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93B98">
        <w:rPr>
          <w:rFonts w:ascii="Arial" w:hAnsi="Arial" w:cs="Arial"/>
        </w:rPr>
        <w:tab/>
      </w:r>
      <w:r>
        <w:rPr>
          <w:rFonts w:ascii="Arial" w:hAnsi="Arial" w:cs="Arial"/>
        </w:rPr>
        <w:t>Poznań, dnia</w:t>
      </w:r>
      <w:r w:rsidR="007C49B3">
        <w:rPr>
          <w:rFonts w:ascii="Arial" w:hAnsi="Arial" w:cs="Arial"/>
        </w:rPr>
        <w:t xml:space="preserve"> </w:t>
      </w:r>
      <w:r w:rsidR="00B64FC2">
        <w:rPr>
          <w:rFonts w:ascii="Arial" w:hAnsi="Arial" w:cs="Arial"/>
        </w:rPr>
        <w:t>12</w:t>
      </w:r>
      <w:r w:rsidR="00693B98">
        <w:rPr>
          <w:rFonts w:ascii="Arial" w:hAnsi="Arial" w:cs="Arial"/>
        </w:rPr>
        <w:t xml:space="preserve"> </w:t>
      </w:r>
      <w:r w:rsidR="00CF1DF5">
        <w:rPr>
          <w:rFonts w:ascii="Arial" w:hAnsi="Arial" w:cs="Arial"/>
        </w:rPr>
        <w:t>grudnia</w:t>
      </w:r>
      <w:r w:rsidR="00C92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 r.</w:t>
      </w:r>
    </w:p>
    <w:p w:rsidR="00380A16" w:rsidRPr="00790DCF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5911E1">
        <w:rPr>
          <w:rFonts w:ascii="Arial" w:hAnsi="Arial" w:cs="Arial"/>
        </w:rPr>
        <w:t>WUPXXV/</w:t>
      </w:r>
      <w:r w:rsidR="00CF1DF5">
        <w:rPr>
          <w:rFonts w:ascii="Arial" w:hAnsi="Arial" w:cs="Arial"/>
        </w:rPr>
        <w:t>2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3321</w:t>
      </w:r>
      <w:r w:rsidRPr="005911E1">
        <w:rPr>
          <w:rFonts w:ascii="Arial" w:hAnsi="Arial" w:cs="Arial"/>
        </w:rPr>
        <w:t>/</w:t>
      </w:r>
      <w:r w:rsidR="00CF1DF5">
        <w:rPr>
          <w:rFonts w:ascii="Arial" w:hAnsi="Arial" w:cs="Arial"/>
        </w:rPr>
        <w:t>5</w:t>
      </w:r>
      <w:r w:rsidRPr="005911E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C920DF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380A16" w:rsidRPr="00F61FA2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POSTĘPOWANIA</w:t>
      </w:r>
    </w:p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CF1DF5" w:rsidRDefault="00380A16" w:rsidP="003500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35739">
        <w:rPr>
          <w:rFonts w:ascii="Arial" w:hAnsi="Arial" w:cs="Arial"/>
          <w:b/>
        </w:rPr>
        <w:t>Dotyczy postępowania</w:t>
      </w:r>
      <w:r w:rsidRPr="00E35739">
        <w:rPr>
          <w:rFonts w:ascii="Arial" w:hAnsi="Arial" w:cs="Arial"/>
          <w:b/>
          <w:lang w:val="de-DE"/>
        </w:rPr>
        <w:t xml:space="preserve"> </w:t>
      </w:r>
      <w:r w:rsidRPr="00E35739">
        <w:rPr>
          <w:rFonts w:ascii="Arial" w:hAnsi="Arial" w:cs="Arial"/>
          <w:b/>
        </w:rPr>
        <w:t xml:space="preserve">o zamówienie publiczne, w trybie przetargu nieograniczonego, </w:t>
      </w:r>
      <w:r w:rsidRPr="00E35739">
        <w:rPr>
          <w:rFonts w:ascii="Arial" w:hAnsi="Arial" w:cs="Arial"/>
          <w:b/>
        </w:rPr>
        <w:br/>
      </w:r>
      <w:r w:rsidR="00CF1DF5">
        <w:rPr>
          <w:rFonts w:ascii="Arial" w:hAnsi="Arial" w:cs="Arial"/>
          <w:b/>
        </w:rPr>
        <w:t>na dostawę komputerów typu laptop i oprogramowania Office.</w:t>
      </w:r>
    </w:p>
    <w:p w:rsidR="00C920DF" w:rsidRPr="00AA37E0" w:rsidRDefault="00C920DF" w:rsidP="00C920DF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A431F9" w:rsidRDefault="00A431F9" w:rsidP="00A431F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Zamawiający - Wojewódzki Urząd Pracy w Poznaniu, </w:t>
      </w:r>
      <w:r w:rsidRPr="00CA3092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na podstawie </w:t>
      </w:r>
      <w:r>
        <w:rPr>
          <w:rFonts w:ascii="Arial" w:hAnsi="Arial" w:cs="Arial"/>
        </w:rPr>
        <w:br/>
        <w:t>art. 93 ust. 3 pkt 2 ustawy</w:t>
      </w:r>
      <w:r w:rsidRPr="00CA3092">
        <w:rPr>
          <w:rFonts w:ascii="Arial" w:hAnsi="Arial" w:cs="Arial"/>
        </w:rPr>
        <w:t xml:space="preserve"> </w:t>
      </w:r>
      <w:r w:rsidRPr="00CA3092">
        <w:rPr>
          <w:rFonts w:ascii="Arial" w:hAnsi="Arial" w:cs="Arial"/>
          <w:sz w:val="23"/>
          <w:szCs w:val="23"/>
        </w:rPr>
        <w:t>z dnia 2</w:t>
      </w:r>
      <w:r w:rsidRPr="00CA3092">
        <w:rPr>
          <w:rFonts w:ascii="Arial" w:hAnsi="Arial" w:cs="Arial"/>
        </w:rPr>
        <w:t xml:space="preserve">9 stycznia 2004 r. Prawo zamówień publicznych </w:t>
      </w:r>
      <w:r>
        <w:rPr>
          <w:rFonts w:ascii="Arial" w:hAnsi="Arial" w:cs="Arial"/>
        </w:rPr>
        <w:br/>
      </w:r>
      <w:r w:rsidRPr="00CA3092">
        <w:rPr>
          <w:rFonts w:ascii="Arial" w:hAnsi="Arial" w:cs="Arial"/>
          <w:sz w:val="23"/>
          <w:szCs w:val="23"/>
        </w:rPr>
        <w:t>(t. j. Dz. U. z 2017 r. poz.</w:t>
      </w:r>
      <w:r w:rsidRPr="00CA3092">
        <w:rPr>
          <w:rFonts w:ascii="Arial" w:hAnsi="Arial" w:cs="Arial"/>
        </w:rPr>
        <w:t xml:space="preserve"> 1579 ze zm.</w:t>
      </w:r>
      <w:r w:rsidRPr="00CA3092">
        <w:rPr>
          <w:rFonts w:ascii="Arial" w:hAnsi="Arial" w:cs="Arial"/>
          <w:sz w:val="23"/>
          <w:szCs w:val="23"/>
        </w:rPr>
        <w:t xml:space="preserve">), </w:t>
      </w:r>
      <w:r w:rsidRPr="00CA3092">
        <w:rPr>
          <w:rFonts w:ascii="Arial" w:hAnsi="Arial" w:cs="Arial"/>
        </w:rPr>
        <w:t>zwanej dalej ustawą Pzp</w:t>
      </w:r>
      <w:r>
        <w:rPr>
          <w:rFonts w:ascii="Arial" w:hAnsi="Arial" w:cs="Arial"/>
        </w:rPr>
        <w:t xml:space="preserve">, informuje, że </w:t>
      </w:r>
      <w:r w:rsidRPr="00CA3092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</w:t>
      </w:r>
      <w:r w:rsidRPr="00CA3092">
        <w:rPr>
          <w:rFonts w:ascii="Arial" w:hAnsi="Arial" w:cs="Arial"/>
        </w:rPr>
        <w:t>ostępowanie na podstawie art. 93 ust. 1 pkt 7 w związku z art. 146 ust. 6 ustawy</w:t>
      </w:r>
      <w:r>
        <w:rPr>
          <w:rFonts w:ascii="Arial" w:hAnsi="Arial" w:cs="Arial"/>
        </w:rPr>
        <w:t xml:space="preserve"> Pzp,</w:t>
      </w:r>
      <w:r w:rsidRPr="00CA3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CA3092">
        <w:rPr>
          <w:rFonts w:ascii="Arial" w:hAnsi="Arial" w:cs="Arial"/>
        </w:rPr>
        <w:t xml:space="preserve">z uwagi, iż postępowanie obarczone jest niemożliwą do usunięcia wadą uniemożliwiającą zawarcie niepodlegającej unieważnieniu umowy w sprawie zamówienia publicznego, ponieważ zawarty w SIWZ opis przedmiotu zamówienia sporządzony został niezgodnie </w:t>
      </w:r>
      <w:r>
        <w:rPr>
          <w:rFonts w:ascii="Arial" w:hAnsi="Arial" w:cs="Arial"/>
        </w:rPr>
        <w:br/>
      </w:r>
      <w:r w:rsidRPr="00CA3092">
        <w:rPr>
          <w:rFonts w:ascii="Arial" w:hAnsi="Arial" w:cs="Arial"/>
        </w:rPr>
        <w:t>z wymogami zawartymi w ustawie Pzp.</w:t>
      </w:r>
    </w:p>
    <w:p w:rsidR="00DD7855" w:rsidRDefault="00DD7855" w:rsidP="00DD785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Ponadto, Zamawiający informuje, że unieważnia wcześniejsze czynności </w:t>
      </w:r>
      <w:r>
        <w:rPr>
          <w:rFonts w:ascii="Arial" w:hAnsi="Arial" w:cs="Arial"/>
        </w:rPr>
        <w:br/>
        <w:t>w postępowaniu tj.:</w:t>
      </w:r>
    </w:p>
    <w:p w:rsidR="00DD7855" w:rsidRDefault="00DD7855" w:rsidP="00DD7855">
      <w:pPr>
        <w:numPr>
          <w:ilvl w:val="0"/>
          <w:numId w:val="11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odrzucenia oferty Wykonawcy Mariusz Rychlik ‘</w:t>
      </w:r>
      <w:proofErr w:type="spellStart"/>
      <w:r>
        <w:rPr>
          <w:rFonts w:ascii="Arial" w:hAnsi="Arial" w:cs="Arial"/>
        </w:rPr>
        <w:t>Ewam</w:t>
      </w:r>
      <w:proofErr w:type="spellEnd"/>
      <w:r>
        <w:rPr>
          <w:rFonts w:ascii="Arial" w:hAnsi="Arial" w:cs="Arial"/>
        </w:rPr>
        <w:t xml:space="preserve"> System’ z siedzibą w Poznaniu,</w:t>
      </w:r>
    </w:p>
    <w:p w:rsidR="00DD7855" w:rsidRDefault="00DD7855" w:rsidP="00DD7855">
      <w:pPr>
        <w:numPr>
          <w:ilvl w:val="0"/>
          <w:numId w:val="11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oferty Wykonawcy - Marcin </w:t>
      </w:r>
      <w:proofErr w:type="spellStart"/>
      <w:r>
        <w:rPr>
          <w:rFonts w:ascii="Arial" w:hAnsi="Arial" w:cs="Arial"/>
        </w:rPr>
        <w:t>Dejas</w:t>
      </w:r>
      <w:proofErr w:type="spellEnd"/>
      <w:r>
        <w:rPr>
          <w:rFonts w:ascii="Arial" w:hAnsi="Arial" w:cs="Arial"/>
        </w:rPr>
        <w:t xml:space="preserve"> Centrum Komputerowe „Planeta” z siedzibą </w:t>
      </w:r>
      <w:r>
        <w:rPr>
          <w:rFonts w:ascii="Arial" w:hAnsi="Arial" w:cs="Arial"/>
        </w:rPr>
        <w:br/>
        <w:t>w Tychach, jako najwyżej ocenionej i tym samym wezwanie do złożenia dokumentów potwierdzających spełnienie warunków zamówienia.</w:t>
      </w:r>
    </w:p>
    <w:p w:rsidR="00A431F9" w:rsidRPr="006F04B0" w:rsidRDefault="00A431F9" w:rsidP="00A431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B2702" w:rsidRDefault="00CB2702" w:rsidP="003500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</w:t>
      </w:r>
      <w:r w:rsidRPr="008B07BC">
        <w:rPr>
          <w:rFonts w:ascii="Arial" w:hAnsi="Arial" w:cs="Arial"/>
        </w:rPr>
        <w:t xml:space="preserve">rt. 29 ust. 1 ustawy Pzp </w:t>
      </w:r>
      <w:r>
        <w:rPr>
          <w:rFonts w:ascii="Arial" w:hAnsi="Arial" w:cs="Arial"/>
        </w:rPr>
        <w:t>Z</w:t>
      </w:r>
      <w:r w:rsidRPr="008B07BC">
        <w:rPr>
          <w:rFonts w:ascii="Arial" w:hAnsi="Arial" w:cs="Arial"/>
        </w:rPr>
        <w:t>amawiając</w:t>
      </w:r>
      <w:r>
        <w:rPr>
          <w:rFonts w:ascii="Arial" w:hAnsi="Arial" w:cs="Arial"/>
        </w:rPr>
        <w:t>y</w:t>
      </w:r>
      <w:r w:rsidRPr="008B0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 </w:t>
      </w:r>
      <w:r w:rsidRPr="008B07BC">
        <w:rPr>
          <w:rFonts w:ascii="Arial" w:hAnsi="Arial" w:cs="Arial"/>
        </w:rPr>
        <w:t>obowiązek opisania przedmiotu zamówienia w sposób jednoznaczny i wyczerpujący, za pomocą dostatecznie dokładnych</w:t>
      </w:r>
      <w:r>
        <w:rPr>
          <w:rFonts w:ascii="Arial" w:hAnsi="Arial" w:cs="Arial"/>
        </w:rPr>
        <w:br/>
      </w:r>
      <w:r w:rsidRPr="008B07BC">
        <w:rPr>
          <w:rFonts w:ascii="Arial" w:hAnsi="Arial" w:cs="Arial"/>
        </w:rPr>
        <w:t xml:space="preserve"> i zrozumiałych określeń, uwzględnienia wszystkich wymagań i okoliczności mogących mieć wpływ na sporządzenie oferty. Zapis ten służy realizacji ustawowych zasad uczciwej konkurencji</w:t>
      </w:r>
      <w:r>
        <w:rPr>
          <w:rFonts w:ascii="Arial" w:hAnsi="Arial" w:cs="Arial"/>
        </w:rPr>
        <w:t>,</w:t>
      </w:r>
      <w:r w:rsidRPr="008B07BC">
        <w:rPr>
          <w:rFonts w:ascii="Arial" w:hAnsi="Arial" w:cs="Arial"/>
        </w:rPr>
        <w:t xml:space="preserve"> a co za tym idzie zasady równego dostępu do zamówienia, wyrażonych art. 7 ust. 1 ustawy Pzp.</w:t>
      </w:r>
      <w:r>
        <w:rPr>
          <w:rFonts w:ascii="Arial" w:hAnsi="Arial" w:cs="Arial"/>
        </w:rPr>
        <w:t xml:space="preserve"> Natomiast art. 29 ust. 2 ustawy Pzp stanowi, iż nie można opisywać przedmiotu zamówienia w sposób, który mógłby utrudniać uczciwą konkurencję. Opis winien być jasny, zrozumiały i wyczerpujący, tak, aby Wykonawcy nie mieli wątpliwości jaki produkt mogą zaoferować (KIO/UZP 1733/10). Nieprecyzyjny opis przedmiotu zamówienia ma również wpływ na oszacowanie cen ofertowych przez Wykonawców.</w:t>
      </w:r>
    </w:p>
    <w:p w:rsidR="00CB2702" w:rsidRDefault="00CB2702" w:rsidP="00CB27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opisie przedmiotu zamówienia (Załącznik nr 6 do SIWZ) w pkt. 1.16 wymagał, aby Wykonawca dostarczył oprogramowanie Microsoft Office Home and Business 2016 PKC PL lub rozwiązanie równoważne, bez podania jednoznacznych i wyczerpujących informacji mających wpływ na sporządzenie oferty. Wskazać należy, że Zamawiający </w:t>
      </w:r>
      <w:r>
        <w:rPr>
          <w:rFonts w:ascii="Arial" w:hAnsi="Arial" w:cs="Arial"/>
        </w:rPr>
        <w:br/>
        <w:t xml:space="preserve">nie określił w ww. opisie np. jakiego rodzaju licencji oczekuje (na czas oznaczony, czy </w:t>
      </w:r>
      <w:r>
        <w:rPr>
          <w:rFonts w:ascii="Arial" w:hAnsi="Arial" w:cs="Arial"/>
        </w:rPr>
        <w:br/>
        <w:t xml:space="preserve">na czas nieoznaczony), czy oczekuje w tym zakresie rozwiązań wymagających opłat stałych </w:t>
      </w:r>
      <w:r>
        <w:rPr>
          <w:rFonts w:ascii="Arial" w:hAnsi="Arial" w:cs="Arial"/>
        </w:rPr>
        <w:br/>
        <w:t xml:space="preserve">w okresie użytkowania oprogramowania czy też nie. Powyższy parametr ma istotne znaczenie w zakresie wyceny oferowanego oprogramowania albowiem inna jest cena produktu, który dostarczony zostanie z licencją na czas ograniczony np. roczny, a inna (wyższa) kiedy licencja obowiązywać będzie bezterminowo. </w:t>
      </w:r>
    </w:p>
    <w:p w:rsidR="00CB2702" w:rsidRDefault="00CB2702" w:rsidP="003500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powyższym zakresie Wykonawca Centrum Komputerowe Planeta Marcin </w:t>
      </w:r>
      <w:proofErr w:type="spellStart"/>
      <w:r>
        <w:rPr>
          <w:rFonts w:ascii="Arial" w:hAnsi="Arial" w:cs="Arial"/>
        </w:rPr>
        <w:t>Dejas</w:t>
      </w:r>
      <w:proofErr w:type="spellEnd"/>
      <w:r>
        <w:rPr>
          <w:rFonts w:ascii="Arial" w:hAnsi="Arial" w:cs="Arial"/>
        </w:rPr>
        <w:t xml:space="preserve"> zaoferował oprogramowanie Microsoft Office 365 Business – licencja na 1 rok, a Wykonawca </w:t>
      </w:r>
      <w:proofErr w:type="spellStart"/>
      <w:r>
        <w:rPr>
          <w:rFonts w:ascii="Arial" w:hAnsi="Arial" w:cs="Arial"/>
        </w:rPr>
        <w:t>Ewam</w:t>
      </w:r>
      <w:proofErr w:type="spellEnd"/>
      <w:r>
        <w:rPr>
          <w:rFonts w:ascii="Arial" w:hAnsi="Arial" w:cs="Arial"/>
        </w:rPr>
        <w:t xml:space="preserve"> System Mariusz Rychlik zaoferował oprogramowanie Microsoft Office Home and Business 2016 PKC PL bez wskazania jakiego rodzaju licencję to oprogramowanie zawiera (na czas oznaczony czy nieoznaczony). W tym stanie rzeczy brak jest możliwości porównania ww. ofert z zachowaniem wymogów przewidzianych w ustawie Pzp. Dodatkowo wskazać należy, że niewłaściwie sporządzony opis przedmiotu zamówienia mógł spowodować, iż potencjalni Wykonawcy nie złożyli w niniejszym postępowaniu swojej oferty. </w:t>
      </w:r>
    </w:p>
    <w:p w:rsidR="00CB2702" w:rsidRDefault="00CB2702" w:rsidP="003500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informacyjnie wskazać należy, że w powyższym zakresie Wykonawca Centrum Komputerowe Planeta Marcin </w:t>
      </w:r>
      <w:proofErr w:type="spellStart"/>
      <w:r>
        <w:rPr>
          <w:rFonts w:ascii="Arial" w:hAnsi="Arial" w:cs="Arial"/>
        </w:rPr>
        <w:t>Dejas</w:t>
      </w:r>
      <w:proofErr w:type="spellEnd"/>
      <w:r>
        <w:rPr>
          <w:rFonts w:ascii="Arial" w:hAnsi="Arial" w:cs="Arial"/>
        </w:rPr>
        <w:t xml:space="preserve"> w poz. 1.16 Formularza oferty nie określił, </w:t>
      </w:r>
      <w:r>
        <w:rPr>
          <w:rFonts w:ascii="Arial" w:hAnsi="Arial" w:cs="Arial"/>
        </w:rPr>
        <w:br/>
        <w:t xml:space="preserve">że zaoferowane przez niego oprogramowanie spełnia wymóg PKC oraz PL, to znaczy </w:t>
      </w:r>
      <w:r>
        <w:rPr>
          <w:rFonts w:ascii="Arial" w:hAnsi="Arial" w:cs="Arial"/>
        </w:rPr>
        <w:br/>
        <w:t xml:space="preserve">nie wskazał, że do oprogramowania dołączona będzie karta klucza produktu oraz </w:t>
      </w:r>
      <w:r>
        <w:rPr>
          <w:rFonts w:ascii="Arial" w:hAnsi="Arial" w:cs="Arial"/>
        </w:rPr>
        <w:br/>
        <w:t xml:space="preserve">że dostarczy polską wersję językową oprogramowania. </w:t>
      </w:r>
    </w:p>
    <w:p w:rsidR="00CB2702" w:rsidRDefault="00CB2702" w:rsidP="003500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opisie przedmiotu zamówienia (załącznik nr 6 do SIWZ) w pkt. 1.15 wymagał, aby Wykonawca dostarczył System operacyjny: Windows 10 Home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 wersja </w:t>
      </w:r>
      <w:r>
        <w:rPr>
          <w:rFonts w:ascii="Arial" w:hAnsi="Arial" w:cs="Arial"/>
        </w:rPr>
        <w:br/>
        <w:t>64-bitowa albo rozwiązanie równoważne tj. – posiadające co najmniej te same funkcjonalności, oferujący integrację z wdrożoną w Urzędzie usługą katalogową Microsoft Active Directory.</w:t>
      </w:r>
    </w:p>
    <w:p w:rsidR="00CB2702" w:rsidRDefault="00CB2702" w:rsidP="003500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Specyfikacja systemu operacyjnego Windows 10 Home PL wersja 64-bitowa zawiera nieprawidłowy opis równoważności, który uniemożliwiał zaoferowanie produktu dostępnego na rynku, ponieważ ww. system, zgodnie z danymi technicznymi udostępnionymi przez producenta, nie posiada funkcjonalności usługi katalogowej Microsoft Active Directory. </w:t>
      </w:r>
    </w:p>
    <w:p w:rsidR="00CB2702" w:rsidRDefault="00CB2702" w:rsidP="003500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informacyjnie wskazać należy, że Wykonawca </w:t>
      </w:r>
      <w:proofErr w:type="spellStart"/>
      <w:r>
        <w:rPr>
          <w:rFonts w:ascii="Arial" w:hAnsi="Arial" w:cs="Arial"/>
        </w:rPr>
        <w:t>Ewam</w:t>
      </w:r>
      <w:proofErr w:type="spellEnd"/>
      <w:r>
        <w:rPr>
          <w:rFonts w:ascii="Arial" w:hAnsi="Arial" w:cs="Arial"/>
        </w:rPr>
        <w:t xml:space="preserve"> System Mariusz Rychlik w swojej ofercie dokonał w zakresie opisu systemu operacyjnego Windows nieuprawnionego usunięcia zwrotu „HOME” w Formularzu ofertowym nie wskazując jednocześnie jaką wersje oprogramowania oferuje. </w:t>
      </w:r>
    </w:p>
    <w:p w:rsidR="00CB2702" w:rsidRDefault="00CB2702" w:rsidP="003500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Wyżej opisane wady w sporządzonym opisie przedmiotu zamówienia mają charakter nieusuwalny i mogły mieć znaczenie dla treści ofert, jak również mogły ograniczyć krąg Wykonawców ubiegających się o przedmiotowe zamówienie. </w:t>
      </w:r>
    </w:p>
    <w:p w:rsidR="00CB2702" w:rsidRDefault="00CB2702" w:rsidP="003500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przedmiotu zamówienia dla niniejszego postępowania dotknięty jest istotną wadą, ponieważ narusza obowiązujące przepisy prawa zamówień publicznych tj. obowiązek jednoznacznego i wyczerpującego opisu przedmiotu zamówienia, a w konsekwencji zasadę równego traktowania Wykonawców wyrażoną w art. 7 ust. 1 ustawy Pzp. </w:t>
      </w:r>
    </w:p>
    <w:p w:rsidR="00CB2702" w:rsidRDefault="00CB2702" w:rsidP="003500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uwagi na fakt, że nieprecyzyjność i niejednoznaczność opisu przedmiotu zamówienia została zauważona już po terminie wyznaczonym na składanie ofert i nie ma możliwości jej usunięcia, w zaistniałym stanie faktycznym nie jest możliwe zawarcie ważnej umowy z Wykonawcą. </w:t>
      </w:r>
    </w:p>
    <w:p w:rsidR="00CB2702" w:rsidRPr="005563D5" w:rsidRDefault="003500E1" w:rsidP="00CB27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2702" w:rsidRPr="00657E84">
        <w:rPr>
          <w:rFonts w:ascii="Arial" w:hAnsi="Arial" w:cs="Arial"/>
        </w:rPr>
        <w:t xml:space="preserve">Przepis art. 93 ust. </w:t>
      </w:r>
      <w:r w:rsidR="00CB2702">
        <w:rPr>
          <w:rFonts w:ascii="Arial" w:hAnsi="Arial" w:cs="Arial"/>
        </w:rPr>
        <w:t>1 pkt. 7 ustawy Pzp nakłada na Z</w:t>
      </w:r>
      <w:r w:rsidR="00CB2702" w:rsidRPr="00657E84">
        <w:rPr>
          <w:rFonts w:ascii="Arial" w:hAnsi="Arial" w:cs="Arial"/>
        </w:rPr>
        <w:t xml:space="preserve">amawiającego obowiązek unieważnienia postępowania w sytuacji, gdy postępowanie obarczone jest wadą uniemożliwiającą zawarcie ważnej umowy w sprawie zamówienia publicznego. Z treścią tego przepisu koresponduje art. 146 ust. 6 ustawy Pzp, który upoważnia Prezesa Urzędu Zamówień Publicznych do wystąpienia o unieważnienie umowy w przypadku dokonania przez </w:t>
      </w:r>
      <w:r w:rsidR="00CB2702">
        <w:rPr>
          <w:rFonts w:ascii="Arial" w:hAnsi="Arial" w:cs="Arial"/>
        </w:rPr>
        <w:t>Z</w:t>
      </w:r>
      <w:r w:rsidR="00CB2702" w:rsidRPr="00657E84">
        <w:rPr>
          <w:rFonts w:ascii="Arial" w:hAnsi="Arial" w:cs="Arial"/>
        </w:rPr>
        <w:t>am</w:t>
      </w:r>
      <w:r w:rsidR="00CB2702">
        <w:rPr>
          <w:rFonts w:ascii="Arial" w:hAnsi="Arial" w:cs="Arial"/>
        </w:rPr>
        <w:t>a</w:t>
      </w:r>
      <w:r w:rsidR="00CB2702" w:rsidRPr="00657E84">
        <w:rPr>
          <w:rFonts w:ascii="Arial" w:hAnsi="Arial" w:cs="Arial"/>
        </w:rPr>
        <w:t>wiającego czynności lub zaniechania dokonania czynności z naruszeniem przepisów ustawy, które miało lub mogło mieć wpływ na wynik postępowania.</w:t>
      </w:r>
    </w:p>
    <w:p w:rsidR="00693B98" w:rsidRDefault="00693B98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64FC2" w:rsidRPr="004A7A97" w:rsidRDefault="00B64FC2" w:rsidP="00B64FC2">
      <w:pPr>
        <w:spacing w:after="0"/>
        <w:jc w:val="center"/>
        <w:rPr>
          <w:rFonts w:ascii="Arial" w:hAnsi="Arial" w:cs="Arial"/>
        </w:rPr>
      </w:pPr>
      <w:bookmarkStart w:id="0" w:name="_GoBack"/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B64FC2" w:rsidRPr="004A7A97" w:rsidRDefault="00B64FC2" w:rsidP="00B64FC2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bookmarkEnd w:id="0"/>
    <w:p w:rsidR="00B64FC2" w:rsidRDefault="00B64FC2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B64FC2" w:rsidSect="003500E1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F" w:rsidRDefault="00C920DF" w:rsidP="000F60E7">
      <w:pPr>
        <w:spacing w:after="0" w:line="240" w:lineRule="auto"/>
      </w:pPr>
      <w:r>
        <w:separator/>
      </w:r>
    </w:p>
  </w:endnote>
  <w:end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6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B64FC2">
          <w:rPr>
            <w:rFonts w:ascii="Arial" w:hAnsi="Arial" w:cs="Arial"/>
            <w:noProof/>
            <w:sz w:val="20"/>
            <w:szCs w:val="20"/>
          </w:rPr>
          <w:t>2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5340612" wp14:editId="17D9DFFF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122A04" w:rsidRDefault="00C920DF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04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B64FC2">
          <w:rPr>
            <w:rFonts w:ascii="Arial" w:hAnsi="Arial" w:cs="Arial"/>
            <w:noProof/>
            <w:sz w:val="20"/>
            <w:szCs w:val="20"/>
          </w:rPr>
          <w:t>1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8A1ED4A" wp14:editId="4718D246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A13759" w:rsidRDefault="00C920DF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F" w:rsidRDefault="00C920DF" w:rsidP="000F60E7">
      <w:pPr>
        <w:spacing w:after="0" w:line="240" w:lineRule="auto"/>
      </w:pPr>
      <w:r>
        <w:separator/>
      </w:r>
    </w:p>
  </w:footnote>
  <w:foot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DF" w:rsidRDefault="00C920DF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1C72EBFE" wp14:editId="7FD4252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0DF" w:rsidRDefault="00C920DF" w:rsidP="0003222A">
    <w:pPr>
      <w:spacing w:after="0"/>
    </w:pPr>
    <w:r>
      <w:t>_________________________________________________________________________</w:t>
    </w:r>
  </w:p>
  <w:p w:rsidR="00C920DF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920DF" w:rsidRPr="0003222A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934E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34B"/>
    <w:multiLevelType w:val="hybridMultilevel"/>
    <w:tmpl w:val="9EEEB834"/>
    <w:lvl w:ilvl="0" w:tplc="8BFA6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1E2"/>
    <w:multiLevelType w:val="hybridMultilevel"/>
    <w:tmpl w:val="39FA7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B06C91"/>
    <w:multiLevelType w:val="hybridMultilevel"/>
    <w:tmpl w:val="99A6DD96"/>
    <w:lvl w:ilvl="0" w:tplc="D09214DC">
      <w:start w:val="1"/>
      <w:numFmt w:val="decimal"/>
      <w:lvlText w:val="%1."/>
      <w:lvlJc w:val="left"/>
      <w:pPr>
        <w:ind w:left="13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08C30F2"/>
    <w:multiLevelType w:val="hybridMultilevel"/>
    <w:tmpl w:val="9C3E6A0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6C6"/>
    <w:rsid w:val="001D289F"/>
    <w:rsid w:val="001F4E42"/>
    <w:rsid w:val="001F78A0"/>
    <w:rsid w:val="00206415"/>
    <w:rsid w:val="00211D04"/>
    <w:rsid w:val="00247D4E"/>
    <w:rsid w:val="002500A5"/>
    <w:rsid w:val="00261470"/>
    <w:rsid w:val="002643D2"/>
    <w:rsid w:val="00275C63"/>
    <w:rsid w:val="00283B95"/>
    <w:rsid w:val="00286B0B"/>
    <w:rsid w:val="002D02A9"/>
    <w:rsid w:val="002E555A"/>
    <w:rsid w:val="003500E1"/>
    <w:rsid w:val="00366C7F"/>
    <w:rsid w:val="00380A16"/>
    <w:rsid w:val="00380D43"/>
    <w:rsid w:val="00381A0F"/>
    <w:rsid w:val="003869B8"/>
    <w:rsid w:val="003D7E10"/>
    <w:rsid w:val="00436C3A"/>
    <w:rsid w:val="00463AED"/>
    <w:rsid w:val="00464DB0"/>
    <w:rsid w:val="004B4D8B"/>
    <w:rsid w:val="004C1262"/>
    <w:rsid w:val="004C55EF"/>
    <w:rsid w:val="004E1E2F"/>
    <w:rsid w:val="004E226C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93B98"/>
    <w:rsid w:val="006B50AE"/>
    <w:rsid w:val="006C15F8"/>
    <w:rsid w:val="006C762C"/>
    <w:rsid w:val="00704FCE"/>
    <w:rsid w:val="00714239"/>
    <w:rsid w:val="00722EF3"/>
    <w:rsid w:val="00763843"/>
    <w:rsid w:val="00771072"/>
    <w:rsid w:val="007B7D6A"/>
    <w:rsid w:val="007C49B3"/>
    <w:rsid w:val="007C6A2D"/>
    <w:rsid w:val="007D262F"/>
    <w:rsid w:val="007D6B6E"/>
    <w:rsid w:val="00867D19"/>
    <w:rsid w:val="00874BCF"/>
    <w:rsid w:val="00895815"/>
    <w:rsid w:val="008A07BB"/>
    <w:rsid w:val="008A4638"/>
    <w:rsid w:val="008A6CC4"/>
    <w:rsid w:val="008D2735"/>
    <w:rsid w:val="008D294D"/>
    <w:rsid w:val="008D4F91"/>
    <w:rsid w:val="008F349E"/>
    <w:rsid w:val="008F41F6"/>
    <w:rsid w:val="00924F6A"/>
    <w:rsid w:val="009326C8"/>
    <w:rsid w:val="00946125"/>
    <w:rsid w:val="0096250F"/>
    <w:rsid w:val="00997B0C"/>
    <w:rsid w:val="00A13759"/>
    <w:rsid w:val="00A431F9"/>
    <w:rsid w:val="00B14144"/>
    <w:rsid w:val="00B156F7"/>
    <w:rsid w:val="00B40DB0"/>
    <w:rsid w:val="00B508F0"/>
    <w:rsid w:val="00B51FA6"/>
    <w:rsid w:val="00B55BDC"/>
    <w:rsid w:val="00B64FC2"/>
    <w:rsid w:val="00B675AB"/>
    <w:rsid w:val="00B937B6"/>
    <w:rsid w:val="00BB0E24"/>
    <w:rsid w:val="00BC62BA"/>
    <w:rsid w:val="00C172CF"/>
    <w:rsid w:val="00C73503"/>
    <w:rsid w:val="00C91D1C"/>
    <w:rsid w:val="00C920DF"/>
    <w:rsid w:val="00C94F04"/>
    <w:rsid w:val="00CB2702"/>
    <w:rsid w:val="00CB6053"/>
    <w:rsid w:val="00CC788A"/>
    <w:rsid w:val="00CE7FF9"/>
    <w:rsid w:val="00CF1DF5"/>
    <w:rsid w:val="00D17A10"/>
    <w:rsid w:val="00D52076"/>
    <w:rsid w:val="00D5698B"/>
    <w:rsid w:val="00D56B94"/>
    <w:rsid w:val="00D84C93"/>
    <w:rsid w:val="00DC2A0F"/>
    <w:rsid w:val="00DC3B80"/>
    <w:rsid w:val="00DC401E"/>
    <w:rsid w:val="00DD7855"/>
    <w:rsid w:val="00E04510"/>
    <w:rsid w:val="00E70B61"/>
    <w:rsid w:val="00ED49FE"/>
    <w:rsid w:val="00F05BB3"/>
    <w:rsid w:val="00F06279"/>
    <w:rsid w:val="00F12239"/>
    <w:rsid w:val="00F31979"/>
    <w:rsid w:val="00F3574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6331-00D5-488C-9887-16F9BF0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2017-12-12T12:41:00Z</cp:lastPrinted>
  <dcterms:created xsi:type="dcterms:W3CDTF">2017-12-12T11:04:00Z</dcterms:created>
  <dcterms:modified xsi:type="dcterms:W3CDTF">2017-12-12T13:24:00Z</dcterms:modified>
</cp:coreProperties>
</file>