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 w:rsidR="00E50DE3">
        <w:rPr>
          <w:rFonts w:ascii="Arial" w:hAnsi="Arial" w:cs="Arial"/>
        </w:rPr>
        <w:t>8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E50DE3">
        <w:rPr>
          <w:rFonts w:ascii="Arial" w:eastAsia="Times New Roman" w:hAnsi="Arial" w:cs="Arial"/>
          <w:lang w:eastAsia="pl-PL"/>
        </w:rPr>
        <w:tab/>
        <w:t xml:space="preserve">  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E167C2">
        <w:rPr>
          <w:rFonts w:ascii="Arial" w:eastAsia="Times New Roman" w:hAnsi="Arial" w:cs="Arial"/>
          <w:lang w:eastAsia="pl-PL"/>
        </w:rPr>
        <w:t xml:space="preserve">11 </w:t>
      </w:r>
      <w:r w:rsidR="00E50DE3">
        <w:rPr>
          <w:rFonts w:ascii="Arial" w:eastAsia="Times New Roman" w:hAnsi="Arial" w:cs="Arial"/>
          <w:lang w:eastAsia="pl-PL"/>
        </w:rPr>
        <w:t>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A025A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025A" w:rsidRPr="002D6BA5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z otwarcia ofert</w:t>
      </w: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E50DE3">
        <w:rPr>
          <w:rFonts w:ascii="Arial" w:hAnsi="Arial" w:cs="Arial"/>
          <w:b/>
        </w:rPr>
        <w:t xml:space="preserve">na </w:t>
      </w:r>
      <w:r w:rsidR="00E50DE3">
        <w:rPr>
          <w:rFonts w:ascii="Arial" w:hAnsi="Arial" w:cs="Arial"/>
          <w:b/>
        </w:rPr>
        <w:t>usługę</w:t>
      </w:r>
      <w:r w:rsidR="00E50DE3" w:rsidRPr="00E50DE3">
        <w:rPr>
          <w:rFonts w:ascii="Arial" w:hAnsi="Arial" w:cs="Arial"/>
          <w:b/>
        </w:rPr>
        <w:t xml:space="preserve"> zaprojektowania, przygotowania i dostarczenia kalendarzy na rok 2019</w:t>
      </w:r>
      <w:r>
        <w:rPr>
          <w:rFonts w:ascii="Arial" w:hAnsi="Arial" w:cs="Arial"/>
          <w:b/>
        </w:rPr>
        <w:t>.</w:t>
      </w:r>
    </w:p>
    <w:p w:rsidR="00DA025A" w:rsidRPr="002D6BA5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</w:t>
      </w:r>
      <w:r w:rsidR="00E50DE3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E50DE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.2018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DA025A" w:rsidRPr="00322367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560"/>
        <w:gridCol w:w="1134"/>
        <w:gridCol w:w="2675"/>
      </w:tblGrid>
      <w:tr w:rsidR="00DA025A" w:rsidRPr="00016613" w:rsidTr="00741004">
        <w:trPr>
          <w:jc w:val="center"/>
        </w:trPr>
        <w:tc>
          <w:tcPr>
            <w:tcW w:w="5797" w:type="dxa"/>
            <w:gridSpan w:val="4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DA025A" w:rsidRPr="00A04891" w:rsidRDefault="00E50DE3" w:rsidP="008E51C5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12 000</w:t>
            </w:r>
            <w:r w:rsidR="00DA025A">
              <w:rPr>
                <w:rFonts w:ascii="Arial" w:hAnsi="Arial" w:cs="Arial"/>
                <w:b/>
                <w:sz w:val="20"/>
                <w:szCs w:val="20"/>
              </w:rPr>
              <w:t>,00 zł brutto</w:t>
            </w:r>
            <w:r w:rsidR="008E5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A025A" w:rsidRPr="00016613" w:rsidTr="00741004">
        <w:trPr>
          <w:jc w:val="center"/>
        </w:trPr>
        <w:tc>
          <w:tcPr>
            <w:tcW w:w="694" w:type="dxa"/>
            <w:vAlign w:val="center"/>
          </w:tcPr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DA025A" w:rsidRPr="00BF3810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A025A" w:rsidRPr="008C59E3" w:rsidTr="00741004">
        <w:trPr>
          <w:trHeight w:val="1998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A025A" w:rsidRPr="00FE1BF4" w:rsidRDefault="00FE1BF4" w:rsidP="00FE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>Mirosława Nowicka ARCH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ul. Żeliwna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nr 43, 40-852 Katowice i ARCH Nowicki Marek,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ul. Żeliwna nr 43,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>40-852 Katowice, którzy wspólnie prowadzą działalność gospodarczą w formie spółki cywilnej</w:t>
            </w:r>
          </w:p>
        </w:tc>
        <w:tc>
          <w:tcPr>
            <w:tcW w:w="1275" w:type="dxa"/>
            <w:vAlign w:val="center"/>
          </w:tcPr>
          <w:p w:rsidR="00DA025A" w:rsidRPr="00E94015" w:rsidRDefault="00FE1BF4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12 213,90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E50DE3">
              <w:rPr>
                <w:rFonts w:ascii="Arial" w:hAnsi="Arial" w:cs="Arial"/>
                <w:sz w:val="18"/>
                <w:szCs w:val="18"/>
              </w:rPr>
              <w:t>100</w:t>
            </w:r>
            <w:r w:rsidR="00DA025A"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A9752E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84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A025A" w:rsidRPr="00FE1BF4" w:rsidRDefault="00FE1BF4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>Przedsiębiorstwo Usługowo-Handlowe „</w:t>
            </w:r>
            <w:proofErr w:type="spellStart"/>
            <w:r w:rsidRPr="00FE1BF4">
              <w:rPr>
                <w:rFonts w:ascii="Arial" w:hAnsi="Arial" w:cs="Arial"/>
                <w:sz w:val="20"/>
                <w:szCs w:val="20"/>
              </w:rPr>
              <w:t>Aniew</w:t>
            </w:r>
            <w:proofErr w:type="spellEnd"/>
            <w:r w:rsidRPr="00FE1BF4">
              <w:rPr>
                <w:rFonts w:ascii="Arial" w:hAnsi="Arial" w:cs="Arial"/>
                <w:sz w:val="20"/>
                <w:szCs w:val="20"/>
              </w:rPr>
              <w:t xml:space="preserve">” Spółka jawna, Wojciech Anielski, Łukasz Anielski,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ul. Floriańska 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>41-200 Sosnowiec</w:t>
            </w:r>
          </w:p>
        </w:tc>
        <w:tc>
          <w:tcPr>
            <w:tcW w:w="1275" w:type="dxa"/>
            <w:vAlign w:val="center"/>
          </w:tcPr>
          <w:p w:rsidR="00DA025A" w:rsidRPr="006008B5" w:rsidRDefault="00FE1BF4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9 861,00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DE3">
              <w:rPr>
                <w:rFonts w:ascii="Arial" w:hAnsi="Arial" w:cs="Arial"/>
                <w:sz w:val="18"/>
                <w:szCs w:val="18"/>
              </w:rPr>
              <w:t>100</w:t>
            </w:r>
            <w:r w:rsidR="00DA025A"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8C59E3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69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A025A" w:rsidRPr="00FE1BF4" w:rsidRDefault="00FE1BF4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 xml:space="preserve">Agnieszka Łuczak prowadząca działalność gospodarczą pod firmą Agencja reklamowa Top Agnieszka Łuczak,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ul. Toruńska 148,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>87-800 Włocławek</w:t>
            </w:r>
          </w:p>
        </w:tc>
        <w:tc>
          <w:tcPr>
            <w:tcW w:w="1275" w:type="dxa"/>
            <w:vAlign w:val="center"/>
          </w:tcPr>
          <w:p w:rsidR="00DA025A" w:rsidRDefault="00FE1BF4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15 276,60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DE3">
              <w:rPr>
                <w:rFonts w:ascii="Arial" w:hAnsi="Arial" w:cs="Arial"/>
                <w:sz w:val="18"/>
                <w:szCs w:val="18"/>
              </w:rPr>
              <w:t>100</w:t>
            </w:r>
            <w:r w:rsidR="00DA025A"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8C59E3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FE1BF4">
        <w:trPr>
          <w:trHeight w:val="1827"/>
          <w:jc w:val="center"/>
        </w:trPr>
        <w:tc>
          <w:tcPr>
            <w:tcW w:w="694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DA025A" w:rsidRPr="00FE1BF4" w:rsidRDefault="00FE1BF4" w:rsidP="007410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 xml:space="preserve">Firma Poligraficzno – Introligatorska „Udziałowiec”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1BF4">
              <w:rPr>
                <w:rFonts w:ascii="Arial" w:hAnsi="Arial" w:cs="Arial"/>
                <w:sz w:val="20"/>
                <w:szCs w:val="20"/>
              </w:rPr>
              <w:t xml:space="preserve">Sp. z o.o., </w:t>
            </w:r>
            <w:r w:rsidRPr="00FE1BF4">
              <w:rPr>
                <w:rFonts w:ascii="Arial" w:hAnsi="Arial" w:cs="Arial"/>
                <w:sz w:val="20"/>
                <w:szCs w:val="20"/>
              </w:rPr>
              <w:br/>
              <w:t>ul. Narcyzowa nr 2, 42-256 Olsztyn</w:t>
            </w:r>
          </w:p>
        </w:tc>
        <w:tc>
          <w:tcPr>
            <w:tcW w:w="1275" w:type="dxa"/>
            <w:vAlign w:val="center"/>
          </w:tcPr>
          <w:p w:rsidR="00DA025A" w:rsidRDefault="00E167C2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8 741,61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0DE3">
              <w:rPr>
                <w:rFonts w:ascii="Arial" w:hAnsi="Arial" w:cs="Arial"/>
                <w:sz w:val="18"/>
                <w:szCs w:val="18"/>
              </w:rPr>
              <w:t>100</w:t>
            </w:r>
            <w:r w:rsidR="00DA025A"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E1BF4" w:rsidRPr="008C59E3" w:rsidTr="00741004">
        <w:trPr>
          <w:trHeight w:val="1969"/>
          <w:jc w:val="center"/>
        </w:trPr>
        <w:tc>
          <w:tcPr>
            <w:tcW w:w="694" w:type="dxa"/>
            <w:vAlign w:val="center"/>
          </w:tcPr>
          <w:p w:rsidR="00FE1BF4" w:rsidRDefault="00FE1BF4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FE1BF4" w:rsidRDefault="00FE1BF4" w:rsidP="007410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F4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Produkcyjno – Handlowe „ZAPOL” Dmochowski Sobczyk Spółka jawna, </w:t>
            </w:r>
          </w:p>
          <w:p w:rsidR="00FE1BF4" w:rsidRPr="00FE1BF4" w:rsidRDefault="00FE1BF4" w:rsidP="007410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BF4">
              <w:rPr>
                <w:rFonts w:ascii="Arial" w:hAnsi="Arial" w:cs="Arial"/>
                <w:color w:val="000000"/>
                <w:sz w:val="20"/>
                <w:szCs w:val="20"/>
              </w:rPr>
              <w:t>ul. Aleja Piastów nr 42, 71-062 Szczecin</w:t>
            </w:r>
          </w:p>
        </w:tc>
        <w:tc>
          <w:tcPr>
            <w:tcW w:w="1275" w:type="dxa"/>
            <w:vAlign w:val="center"/>
          </w:tcPr>
          <w:p w:rsidR="00FE1BF4" w:rsidRDefault="00E167C2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17 017,05</w:t>
            </w:r>
          </w:p>
        </w:tc>
        <w:tc>
          <w:tcPr>
            <w:tcW w:w="1560" w:type="dxa"/>
            <w:vAlign w:val="center"/>
          </w:tcPr>
          <w:p w:rsidR="00FE1BF4" w:rsidRDefault="00DD6C6D" w:rsidP="006736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BF4">
              <w:rPr>
                <w:rFonts w:ascii="Arial" w:hAnsi="Arial" w:cs="Arial"/>
                <w:sz w:val="18"/>
                <w:szCs w:val="18"/>
              </w:rPr>
              <w:t>100 dni roboczych od dnia podpisania umowy</w:t>
            </w:r>
            <w:r w:rsidR="00FE1BF4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1BF4" w:rsidRPr="00E94015" w:rsidRDefault="00FE1BF4" w:rsidP="006736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BF4" w:rsidRDefault="00FE1BF4" w:rsidP="00673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FE1BF4" w:rsidRPr="008C59E3" w:rsidTr="00741004">
        <w:trPr>
          <w:trHeight w:val="1969"/>
          <w:jc w:val="center"/>
        </w:trPr>
        <w:tc>
          <w:tcPr>
            <w:tcW w:w="694" w:type="dxa"/>
            <w:vAlign w:val="center"/>
          </w:tcPr>
          <w:p w:rsidR="00FE1BF4" w:rsidRDefault="00FE1BF4" w:rsidP="0074100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FE1BF4" w:rsidRDefault="00FE1BF4" w:rsidP="007410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FE1BF4">
              <w:rPr>
                <w:rFonts w:ascii="Arial" w:hAnsi="Arial" w:cs="Arial"/>
                <w:sz w:val="20"/>
                <w:szCs w:val="20"/>
              </w:rPr>
              <w:t>Remisz</w:t>
            </w:r>
            <w:proofErr w:type="spellEnd"/>
            <w:r w:rsidRPr="00FE1BF4">
              <w:rPr>
                <w:rFonts w:ascii="Arial" w:hAnsi="Arial" w:cs="Arial"/>
                <w:sz w:val="20"/>
                <w:szCs w:val="20"/>
              </w:rPr>
              <w:t xml:space="preserve"> Agraf, ul Górna Wilda nr 81, 61-563 Poznań </w:t>
            </w:r>
          </w:p>
          <w:p w:rsidR="00FE1BF4" w:rsidRPr="00FE1BF4" w:rsidRDefault="00FE1BF4" w:rsidP="007410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BF4">
              <w:rPr>
                <w:rFonts w:ascii="Arial" w:hAnsi="Arial" w:cs="Arial"/>
                <w:sz w:val="20"/>
                <w:szCs w:val="20"/>
              </w:rPr>
              <w:t>i Katarzyna Tarant Agraf, ul Górna Wilda nr 81, 61-563 Poznań, którzy wspólnie prowadzą działalność gospodarczą w formie spółki cywilnej</w:t>
            </w:r>
          </w:p>
        </w:tc>
        <w:tc>
          <w:tcPr>
            <w:tcW w:w="1275" w:type="dxa"/>
            <w:vAlign w:val="center"/>
          </w:tcPr>
          <w:p w:rsidR="00FE1BF4" w:rsidRDefault="00E167C2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11 494,35</w:t>
            </w:r>
          </w:p>
        </w:tc>
        <w:tc>
          <w:tcPr>
            <w:tcW w:w="1560" w:type="dxa"/>
            <w:vAlign w:val="center"/>
          </w:tcPr>
          <w:p w:rsidR="00FE1BF4" w:rsidRDefault="00DD6C6D" w:rsidP="006736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BF4">
              <w:rPr>
                <w:rFonts w:ascii="Arial" w:hAnsi="Arial" w:cs="Arial"/>
                <w:sz w:val="18"/>
                <w:szCs w:val="18"/>
              </w:rPr>
              <w:t>100 dni roboczych od dnia podpisania umowy</w:t>
            </w:r>
            <w:bookmarkStart w:id="0" w:name="_GoBack"/>
            <w:bookmarkEnd w:id="0"/>
            <w:r w:rsidR="00FE1BF4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1BF4" w:rsidRPr="00E94015" w:rsidRDefault="00FE1BF4" w:rsidP="0067367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BF4" w:rsidRDefault="00FE1BF4" w:rsidP="00673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FE1BF4" w:rsidRPr="008C59E3" w:rsidRDefault="00FE1BF4" w:rsidP="0067367D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DA025A" w:rsidRPr="000E4B55" w:rsidRDefault="00DA025A" w:rsidP="00DA025A">
      <w:pPr>
        <w:spacing w:after="0"/>
        <w:rPr>
          <w:sz w:val="16"/>
          <w:szCs w:val="16"/>
        </w:rPr>
      </w:pPr>
    </w:p>
    <w:p w:rsidR="00DA025A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2367">
        <w:rPr>
          <w:rFonts w:ascii="Arial" w:hAnsi="Arial" w:cs="Arial"/>
          <w:b/>
          <w:sz w:val="21"/>
          <w:szCs w:val="21"/>
        </w:rPr>
        <w:t>Wykonawca w terminie 3 dni od dnia zamieszczenia na stronie internetowej powyższej informacji, tj. do dnia 1</w:t>
      </w:r>
      <w:r w:rsidR="00E50DE3">
        <w:rPr>
          <w:rFonts w:ascii="Arial" w:hAnsi="Arial" w:cs="Arial"/>
          <w:b/>
          <w:sz w:val="21"/>
          <w:szCs w:val="21"/>
        </w:rPr>
        <w:t>4</w:t>
      </w:r>
      <w:r w:rsidRPr="00322367">
        <w:rPr>
          <w:rFonts w:ascii="Arial" w:hAnsi="Arial" w:cs="Arial"/>
          <w:b/>
          <w:sz w:val="21"/>
          <w:szCs w:val="21"/>
        </w:rPr>
        <w:t>.0</w:t>
      </w:r>
      <w:r w:rsidR="00E50DE3">
        <w:rPr>
          <w:rFonts w:ascii="Arial" w:hAnsi="Arial" w:cs="Arial"/>
          <w:b/>
          <w:sz w:val="21"/>
          <w:szCs w:val="21"/>
        </w:rPr>
        <w:t>5</w:t>
      </w:r>
      <w:r w:rsidRPr="00322367">
        <w:rPr>
          <w:rFonts w:ascii="Arial" w:hAnsi="Arial" w:cs="Arial"/>
          <w:b/>
          <w:sz w:val="21"/>
          <w:szCs w:val="21"/>
        </w:rPr>
        <w:t xml:space="preserve">.2018 r., przekaże Zamawiającemu, w formie pisemnej, oświadczenie, o przynależności lub braku przynależności do tej samej grupy kapitałowej, o której mowa w art. 24 ust. 1 pkt 23 ustawy Pzp, według wzoru stanowiącego załącznik </w:t>
      </w:r>
      <w:r>
        <w:rPr>
          <w:rFonts w:ascii="Arial" w:hAnsi="Arial" w:cs="Arial"/>
          <w:b/>
          <w:sz w:val="21"/>
          <w:szCs w:val="21"/>
        </w:rPr>
        <w:br/>
      </w:r>
      <w:r w:rsidRPr="00322367">
        <w:rPr>
          <w:rFonts w:ascii="Arial" w:hAnsi="Arial" w:cs="Arial"/>
          <w:b/>
          <w:sz w:val="21"/>
          <w:szCs w:val="21"/>
        </w:rPr>
        <w:t>nr 4 do SIWZ. W przypadku przynależności do tej samej grupy kapitałowej Wykonawca wraz ze złożeniem oświadczenia może przedstawić dowody, że powiązania z innym Wykonawcą nie prowadzą do zakłócenia konkurencji w postępowaniu o udzielenie zamówienia.</w:t>
      </w:r>
    </w:p>
    <w:p w:rsidR="00AC73BA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167C2" w:rsidRPr="004A7A97" w:rsidRDefault="00E167C2" w:rsidP="00E167C2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E167C2" w:rsidRPr="004A7A97" w:rsidRDefault="00E167C2" w:rsidP="00E167C2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C73BA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AC73BA" w:rsidRPr="004A7A97" w:rsidRDefault="00AC73BA" w:rsidP="00E50DE3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AC73BA" w:rsidRPr="00322367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AC73BA" w:rsidRPr="0032236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1539F" wp14:editId="78C1AE2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927B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FB1CDA" wp14:editId="018E934B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E50DE3" w:rsidRPr="00E14CD8" w:rsidRDefault="00E50DE3" w:rsidP="00E50DE3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50DE3" w:rsidTr="009C19EA">
      <w:tc>
        <w:tcPr>
          <w:tcW w:w="3085" w:type="dxa"/>
        </w:tcPr>
        <w:p w:rsidR="00E50DE3" w:rsidRDefault="00E50DE3" w:rsidP="009C19EA">
          <w:r>
            <w:rPr>
              <w:noProof/>
              <w:lang w:eastAsia="pl-PL"/>
            </w:rPr>
            <w:drawing>
              <wp:inline distT="0" distB="0" distL="0" distR="0" wp14:anchorId="466A3E16" wp14:editId="74DCB139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50DE3" w:rsidRPr="00510932" w:rsidRDefault="00E50DE3" w:rsidP="009C19EA">
          <w:pPr>
            <w:rPr>
              <w:sz w:val="20"/>
            </w:rPr>
          </w:pPr>
        </w:p>
        <w:p w:rsidR="00E50DE3" w:rsidRDefault="00E50DE3" w:rsidP="009C19E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87D2BD" wp14:editId="62AC8063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50DE3" w:rsidRPr="003D7E10" w:rsidRDefault="00E50DE3" w:rsidP="009C19EA">
          <w:pPr>
            <w:jc w:val="right"/>
            <w:rPr>
              <w:sz w:val="6"/>
            </w:rPr>
          </w:pPr>
        </w:p>
        <w:p w:rsidR="00E50DE3" w:rsidRDefault="00E50DE3" w:rsidP="009C19E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EC64D1B" wp14:editId="6888B0F0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50DE3" w:rsidRDefault="00E50DE3" w:rsidP="00E50DE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2F71BB" wp14:editId="662B14A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E50DE3" w:rsidRDefault="008258F3" w:rsidP="00E50DE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8E51C5"/>
    <w:rsid w:val="0092151A"/>
    <w:rsid w:val="00941E1F"/>
    <w:rsid w:val="00946125"/>
    <w:rsid w:val="00976831"/>
    <w:rsid w:val="009927BF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D6C6D"/>
    <w:rsid w:val="00DE6EA0"/>
    <w:rsid w:val="00E167C2"/>
    <w:rsid w:val="00E173F4"/>
    <w:rsid w:val="00E50DE3"/>
    <w:rsid w:val="00E60DFD"/>
    <w:rsid w:val="00E94015"/>
    <w:rsid w:val="00ED703A"/>
    <w:rsid w:val="00F12239"/>
    <w:rsid w:val="00F23DD9"/>
    <w:rsid w:val="00F63E45"/>
    <w:rsid w:val="00FD0B5D"/>
    <w:rsid w:val="00FD1F80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E167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E167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8CDD-3FF3-4876-9BA2-1AB2F18F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27</cp:revision>
  <cp:lastPrinted>2018-05-11T11:06:00Z</cp:lastPrinted>
  <dcterms:created xsi:type="dcterms:W3CDTF">2017-11-22T10:56:00Z</dcterms:created>
  <dcterms:modified xsi:type="dcterms:W3CDTF">2018-05-11T11:18:00Z</dcterms:modified>
</cp:coreProperties>
</file>