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25A" w:rsidRPr="00404EC3" w:rsidRDefault="00DA025A" w:rsidP="00DA025A">
      <w:pPr>
        <w:spacing w:after="0" w:line="360" w:lineRule="auto"/>
        <w:jc w:val="both"/>
        <w:rPr>
          <w:rFonts w:ascii="Arial" w:eastAsia="Times New Roman" w:hAnsi="Arial" w:cs="Arial"/>
          <w:lang w:eastAsia="pl-PL"/>
        </w:rPr>
      </w:pPr>
      <w:r w:rsidRPr="00475FBD">
        <w:rPr>
          <w:rFonts w:ascii="Arial" w:hAnsi="Arial" w:cs="Arial"/>
        </w:rPr>
        <w:t>WUP XXV/</w:t>
      </w:r>
      <w:r w:rsidR="00FB3A2D">
        <w:rPr>
          <w:rFonts w:ascii="Arial" w:hAnsi="Arial" w:cs="Arial"/>
        </w:rPr>
        <w:t>2</w:t>
      </w:r>
      <w:r w:rsidRPr="00475FBD">
        <w:rPr>
          <w:rFonts w:ascii="Arial" w:hAnsi="Arial" w:cs="Arial"/>
        </w:rPr>
        <w:t>/3322/</w:t>
      </w:r>
      <w:r w:rsidR="00FB3A2D">
        <w:rPr>
          <w:rFonts w:ascii="Arial" w:hAnsi="Arial" w:cs="Arial"/>
        </w:rPr>
        <w:t>2</w:t>
      </w:r>
      <w:r w:rsidRPr="00475FBD">
        <w:rPr>
          <w:rFonts w:ascii="Arial" w:hAnsi="Arial" w:cs="Arial"/>
        </w:rPr>
        <w:t>/201</w:t>
      </w:r>
      <w:r w:rsidR="00FB3A2D">
        <w:rPr>
          <w:rFonts w:ascii="Arial" w:hAnsi="Arial" w:cs="Arial"/>
        </w:rPr>
        <w:t>9</w:t>
      </w:r>
      <w:r w:rsidRPr="00973932">
        <w:rPr>
          <w:rFonts w:ascii="Arial" w:eastAsia="Times New Roman" w:hAnsi="Arial" w:cs="Arial"/>
          <w:lang w:eastAsia="pl-PL"/>
        </w:rPr>
        <w:tab/>
      </w:r>
      <w:r w:rsidRPr="00973932">
        <w:rPr>
          <w:rFonts w:ascii="Arial" w:eastAsia="Times New Roman" w:hAnsi="Arial" w:cs="Arial"/>
          <w:lang w:eastAsia="pl-PL"/>
        </w:rPr>
        <w:tab/>
      </w:r>
      <w:r w:rsidRPr="00973932">
        <w:rPr>
          <w:rFonts w:ascii="Arial" w:eastAsia="Times New Roman" w:hAnsi="Arial" w:cs="Arial"/>
          <w:lang w:eastAsia="pl-PL"/>
        </w:rPr>
        <w:tab/>
      </w:r>
      <w:r w:rsidRPr="00973932">
        <w:rPr>
          <w:rFonts w:ascii="Arial" w:eastAsia="Times New Roman" w:hAnsi="Arial" w:cs="Arial"/>
          <w:lang w:eastAsia="pl-PL"/>
        </w:rPr>
        <w:tab/>
      </w:r>
      <w:r w:rsidR="00E50DE3">
        <w:rPr>
          <w:rFonts w:ascii="Arial" w:eastAsia="Times New Roman" w:hAnsi="Arial" w:cs="Arial"/>
          <w:lang w:eastAsia="pl-PL"/>
        </w:rPr>
        <w:tab/>
        <w:t xml:space="preserve">      </w:t>
      </w:r>
      <w:r w:rsidRPr="00973932">
        <w:rPr>
          <w:rFonts w:ascii="Arial" w:eastAsia="Times New Roman" w:hAnsi="Arial" w:cs="Arial"/>
          <w:lang w:eastAsia="pl-PL"/>
        </w:rPr>
        <w:t>Poznań, dnia</w:t>
      </w:r>
      <w:r>
        <w:rPr>
          <w:rFonts w:ascii="Arial" w:eastAsia="Times New Roman" w:hAnsi="Arial" w:cs="Arial"/>
          <w:lang w:eastAsia="pl-PL"/>
        </w:rPr>
        <w:t xml:space="preserve"> </w:t>
      </w:r>
      <w:r w:rsidR="000F2DDC">
        <w:rPr>
          <w:rFonts w:ascii="Arial" w:eastAsia="Times New Roman" w:hAnsi="Arial" w:cs="Arial"/>
          <w:lang w:eastAsia="pl-PL"/>
        </w:rPr>
        <w:t>21</w:t>
      </w:r>
      <w:r w:rsidR="007459FA">
        <w:rPr>
          <w:rFonts w:ascii="Arial" w:eastAsia="Times New Roman" w:hAnsi="Arial" w:cs="Arial"/>
          <w:lang w:eastAsia="pl-PL"/>
        </w:rPr>
        <w:t xml:space="preserve"> </w:t>
      </w:r>
      <w:r w:rsidR="00E50DE3">
        <w:rPr>
          <w:rFonts w:ascii="Arial" w:eastAsia="Times New Roman" w:hAnsi="Arial" w:cs="Arial"/>
          <w:lang w:eastAsia="pl-PL"/>
        </w:rPr>
        <w:t>ma</w:t>
      </w:r>
      <w:r w:rsidR="006326E3">
        <w:rPr>
          <w:rFonts w:ascii="Arial" w:eastAsia="Times New Roman" w:hAnsi="Arial" w:cs="Arial"/>
          <w:lang w:eastAsia="pl-PL"/>
        </w:rPr>
        <w:t>rca</w:t>
      </w:r>
      <w:r w:rsidRPr="00973932">
        <w:rPr>
          <w:rFonts w:ascii="Arial" w:eastAsia="Times New Roman" w:hAnsi="Arial" w:cs="Arial"/>
          <w:lang w:eastAsia="pl-PL"/>
        </w:rPr>
        <w:t xml:space="preserve"> 201</w:t>
      </w:r>
      <w:r w:rsidR="006326E3">
        <w:rPr>
          <w:rFonts w:ascii="Arial" w:eastAsia="Times New Roman" w:hAnsi="Arial" w:cs="Arial"/>
          <w:lang w:eastAsia="pl-PL"/>
        </w:rPr>
        <w:t>9</w:t>
      </w:r>
      <w:r w:rsidRPr="00973932">
        <w:rPr>
          <w:rFonts w:ascii="Arial" w:eastAsia="Times New Roman" w:hAnsi="Arial" w:cs="Arial"/>
          <w:lang w:eastAsia="pl-PL"/>
        </w:rPr>
        <w:t xml:space="preserve"> r.</w:t>
      </w:r>
    </w:p>
    <w:p w:rsidR="00351A3D" w:rsidRDefault="00351A3D" w:rsidP="00C066F9">
      <w:pPr>
        <w:tabs>
          <w:tab w:val="left" w:pos="-284"/>
          <w:tab w:val="left" w:pos="5670"/>
        </w:tabs>
        <w:spacing w:before="120" w:after="0"/>
        <w:jc w:val="center"/>
        <w:rPr>
          <w:rFonts w:ascii="Arial" w:hAnsi="Arial" w:cs="Arial"/>
          <w:b/>
        </w:rPr>
      </w:pPr>
    </w:p>
    <w:p w:rsidR="00E26702" w:rsidRDefault="00E26702" w:rsidP="00C066F9">
      <w:pPr>
        <w:tabs>
          <w:tab w:val="left" w:pos="-284"/>
          <w:tab w:val="left" w:pos="5670"/>
        </w:tabs>
        <w:spacing w:before="120" w:after="0"/>
        <w:jc w:val="center"/>
        <w:rPr>
          <w:rFonts w:ascii="Arial" w:hAnsi="Arial" w:cs="Arial"/>
          <w:b/>
        </w:rPr>
      </w:pPr>
      <w:r>
        <w:rPr>
          <w:rFonts w:ascii="Arial" w:hAnsi="Arial" w:cs="Arial"/>
          <w:b/>
        </w:rPr>
        <w:t>Wszyscy uczestnicy postępowania</w:t>
      </w:r>
    </w:p>
    <w:p w:rsidR="00E26702" w:rsidRPr="00566118" w:rsidRDefault="00E26702" w:rsidP="00E26702">
      <w:pPr>
        <w:tabs>
          <w:tab w:val="left" w:pos="-284"/>
          <w:tab w:val="left" w:pos="5670"/>
        </w:tabs>
        <w:spacing w:after="0"/>
        <w:jc w:val="center"/>
        <w:rPr>
          <w:rFonts w:ascii="Arial" w:hAnsi="Arial" w:cs="Arial"/>
          <w:b/>
        </w:rPr>
      </w:pPr>
    </w:p>
    <w:p w:rsidR="00DA025A" w:rsidRPr="00252B9E" w:rsidRDefault="00DA025A" w:rsidP="00DA025A">
      <w:pPr>
        <w:pStyle w:val="Nagwek"/>
        <w:tabs>
          <w:tab w:val="clear" w:pos="4536"/>
          <w:tab w:val="clear" w:pos="9072"/>
        </w:tabs>
        <w:spacing w:line="276" w:lineRule="auto"/>
        <w:jc w:val="both"/>
        <w:rPr>
          <w:rFonts w:ascii="Arial" w:hAnsi="Arial" w:cs="Arial"/>
        </w:rPr>
      </w:pPr>
      <w:r w:rsidRPr="002D6BA5">
        <w:rPr>
          <w:rFonts w:ascii="Arial" w:eastAsia="Times New Roman" w:hAnsi="Arial" w:cs="Arial"/>
          <w:b/>
          <w:lang w:eastAsia="pl-PL"/>
        </w:rPr>
        <w:t>Dotyczy postępowania</w:t>
      </w:r>
      <w:r w:rsidRPr="002D6BA5">
        <w:rPr>
          <w:rFonts w:ascii="Arial" w:eastAsia="Times New Roman" w:hAnsi="Arial" w:cs="Arial"/>
          <w:b/>
          <w:lang w:val="de-DE" w:eastAsia="pl-PL"/>
        </w:rPr>
        <w:t xml:space="preserve"> </w:t>
      </w:r>
      <w:r w:rsidRPr="002D6BA5">
        <w:rPr>
          <w:rFonts w:ascii="Arial" w:eastAsia="Times New Roman" w:hAnsi="Arial" w:cs="Arial"/>
          <w:b/>
          <w:lang w:eastAsia="pl-PL"/>
        </w:rPr>
        <w:t xml:space="preserve">o zamówienie publiczne, w trybie przetargu nieograniczonego, </w:t>
      </w:r>
      <w:r w:rsidRPr="002D6BA5">
        <w:rPr>
          <w:rFonts w:ascii="Arial" w:eastAsia="Times New Roman" w:hAnsi="Arial" w:cs="Arial"/>
          <w:b/>
          <w:lang w:eastAsia="pl-PL"/>
        </w:rPr>
        <w:br/>
      </w:r>
      <w:r w:rsidRPr="00E50DE3">
        <w:rPr>
          <w:rFonts w:ascii="Arial" w:hAnsi="Arial" w:cs="Arial"/>
          <w:b/>
        </w:rPr>
        <w:t xml:space="preserve">na </w:t>
      </w:r>
      <w:r w:rsidR="006326E3">
        <w:rPr>
          <w:rFonts w:ascii="Arial" w:hAnsi="Arial" w:cs="Arial"/>
          <w:b/>
        </w:rPr>
        <w:t>B</w:t>
      </w:r>
      <w:r w:rsidR="006326E3" w:rsidRPr="006361FC">
        <w:rPr>
          <w:rFonts w:ascii="Arial" w:hAnsi="Arial" w:cs="Arial"/>
          <w:b/>
        </w:rPr>
        <w:t>adani</w:t>
      </w:r>
      <w:r w:rsidR="006326E3">
        <w:rPr>
          <w:rFonts w:ascii="Arial" w:hAnsi="Arial" w:cs="Arial"/>
          <w:b/>
        </w:rPr>
        <w:t>e</w:t>
      </w:r>
      <w:r w:rsidR="006326E3" w:rsidRPr="006361FC">
        <w:rPr>
          <w:rFonts w:ascii="Arial" w:hAnsi="Arial" w:cs="Arial"/>
          <w:b/>
        </w:rPr>
        <w:t xml:space="preserve"> </w:t>
      </w:r>
      <w:r w:rsidR="006326E3" w:rsidRPr="000D0CDD">
        <w:rPr>
          <w:rFonts w:ascii="Arial" w:hAnsi="Arial" w:cs="Arial"/>
          <w:b/>
        </w:rPr>
        <w:t xml:space="preserve">diagnostyczno – prognostyczne </w:t>
      </w:r>
      <w:r w:rsidR="006326E3">
        <w:rPr>
          <w:rFonts w:ascii="Arial" w:hAnsi="Arial" w:cs="Arial"/>
          <w:b/>
        </w:rPr>
        <w:t xml:space="preserve">pn. </w:t>
      </w:r>
      <w:r w:rsidR="006326E3" w:rsidRPr="000D0CDD">
        <w:rPr>
          <w:rFonts w:ascii="Arial" w:hAnsi="Arial" w:cs="Arial"/>
          <w:b/>
        </w:rPr>
        <w:t xml:space="preserve">„Srebrna gospodarka </w:t>
      </w:r>
      <w:r w:rsidR="006326E3">
        <w:rPr>
          <w:rFonts w:ascii="Arial" w:hAnsi="Arial" w:cs="Arial"/>
          <w:b/>
        </w:rPr>
        <w:br/>
      </w:r>
      <w:r w:rsidR="006326E3" w:rsidRPr="000D0CDD">
        <w:rPr>
          <w:rFonts w:ascii="Arial" w:hAnsi="Arial" w:cs="Arial"/>
          <w:b/>
        </w:rPr>
        <w:t xml:space="preserve">na wielkopolskim rynku pracy – aktywność zawodowa osób 50+ i </w:t>
      </w:r>
      <w:r w:rsidR="006326E3">
        <w:rPr>
          <w:rFonts w:ascii="Arial" w:hAnsi="Arial" w:cs="Arial"/>
          <w:b/>
        </w:rPr>
        <w:t xml:space="preserve">osób </w:t>
      </w:r>
      <w:r w:rsidR="006326E3" w:rsidRPr="000D0CDD">
        <w:rPr>
          <w:rFonts w:ascii="Arial" w:hAnsi="Arial" w:cs="Arial"/>
          <w:b/>
        </w:rPr>
        <w:t>60+”</w:t>
      </w:r>
    </w:p>
    <w:p w:rsidR="00E26702" w:rsidRDefault="00E26702" w:rsidP="00C066F9">
      <w:pPr>
        <w:spacing w:after="0"/>
        <w:ind w:firstLine="708"/>
        <w:jc w:val="both"/>
        <w:rPr>
          <w:rFonts w:ascii="Arial" w:hAnsi="Arial" w:cs="Arial"/>
        </w:rPr>
      </w:pPr>
    </w:p>
    <w:p w:rsidR="00E26702" w:rsidRPr="00C649D7" w:rsidRDefault="00E26702" w:rsidP="00BF24F6">
      <w:pPr>
        <w:spacing w:after="0"/>
        <w:ind w:firstLine="708"/>
        <w:jc w:val="both"/>
        <w:rPr>
          <w:rFonts w:ascii="Arial" w:hAnsi="Arial" w:cs="Arial"/>
        </w:rPr>
      </w:pPr>
      <w:r w:rsidRPr="00C649D7">
        <w:rPr>
          <w:rFonts w:ascii="Arial" w:hAnsi="Arial" w:cs="Arial"/>
        </w:rPr>
        <w:t xml:space="preserve">Działając na podstawie </w:t>
      </w:r>
      <w:r>
        <w:rPr>
          <w:rFonts w:ascii="Arial" w:hAnsi="Arial" w:cs="Arial"/>
        </w:rPr>
        <w:t>art. 38 ust. 2</w:t>
      </w:r>
      <w:r w:rsidR="003359D4">
        <w:rPr>
          <w:rFonts w:ascii="Arial" w:hAnsi="Arial" w:cs="Arial"/>
        </w:rPr>
        <w:t xml:space="preserve"> i ust. 4</w:t>
      </w:r>
      <w:r>
        <w:rPr>
          <w:rFonts w:ascii="Arial" w:hAnsi="Arial" w:cs="Arial"/>
        </w:rPr>
        <w:t xml:space="preserve"> ustawy z dnia 29 stycznia 2004 r. Prawo zamówień publicznych (t. j. Dz. U. z 201</w:t>
      </w:r>
      <w:r w:rsidR="006326E3">
        <w:rPr>
          <w:rFonts w:ascii="Arial" w:hAnsi="Arial" w:cs="Arial"/>
        </w:rPr>
        <w:t>8</w:t>
      </w:r>
      <w:r>
        <w:rPr>
          <w:rFonts w:ascii="Arial" w:hAnsi="Arial" w:cs="Arial"/>
        </w:rPr>
        <w:t xml:space="preserve"> r., poz. </w:t>
      </w:r>
      <w:r w:rsidR="006326E3" w:rsidRPr="000E4DE1">
        <w:rPr>
          <w:rFonts w:ascii="Arial" w:hAnsi="Arial" w:cs="Arial"/>
        </w:rPr>
        <w:t>1986</w:t>
      </w:r>
      <w:r>
        <w:rPr>
          <w:rFonts w:ascii="Arial" w:hAnsi="Arial" w:cs="Arial"/>
        </w:rPr>
        <w:t xml:space="preserve"> ze zm.)</w:t>
      </w:r>
      <w:r w:rsidRPr="00C649D7">
        <w:rPr>
          <w:rFonts w:ascii="Arial" w:hAnsi="Arial" w:cs="Arial"/>
        </w:rPr>
        <w:t>, Zamawiający przekazuje treść pyta</w:t>
      </w:r>
      <w:r w:rsidR="00995874">
        <w:rPr>
          <w:rFonts w:ascii="Arial" w:hAnsi="Arial" w:cs="Arial"/>
        </w:rPr>
        <w:t>nia</w:t>
      </w:r>
      <w:r w:rsidRPr="00C649D7">
        <w:rPr>
          <w:rFonts w:ascii="Arial" w:hAnsi="Arial" w:cs="Arial"/>
        </w:rPr>
        <w:t>, które wpłynęł</w:t>
      </w:r>
      <w:r w:rsidR="00995874">
        <w:rPr>
          <w:rFonts w:ascii="Arial" w:hAnsi="Arial" w:cs="Arial"/>
        </w:rPr>
        <w:t>o</w:t>
      </w:r>
      <w:r w:rsidRPr="00C649D7">
        <w:rPr>
          <w:rFonts w:ascii="Arial" w:hAnsi="Arial" w:cs="Arial"/>
        </w:rPr>
        <w:t xml:space="preserve"> od Wykonawc</w:t>
      </w:r>
      <w:r>
        <w:rPr>
          <w:rFonts w:ascii="Arial" w:hAnsi="Arial" w:cs="Arial"/>
        </w:rPr>
        <w:t>y</w:t>
      </w:r>
      <w:r w:rsidRPr="00C649D7">
        <w:rPr>
          <w:rFonts w:ascii="Arial" w:hAnsi="Arial" w:cs="Arial"/>
        </w:rPr>
        <w:t xml:space="preserve"> wraz z wyjaśnieniami Zamawiającego</w:t>
      </w:r>
      <w:r w:rsidR="002757EA" w:rsidRPr="002757EA">
        <w:rPr>
          <w:rFonts w:ascii="Arial" w:hAnsi="Arial" w:cs="Arial"/>
        </w:rPr>
        <w:t xml:space="preserve"> </w:t>
      </w:r>
      <w:r w:rsidR="002757EA" w:rsidRPr="00C649D7">
        <w:rPr>
          <w:rFonts w:ascii="Arial" w:hAnsi="Arial" w:cs="Arial"/>
        </w:rPr>
        <w:t xml:space="preserve">oraz dokonuje </w:t>
      </w:r>
      <w:r w:rsidR="002757EA">
        <w:rPr>
          <w:rFonts w:ascii="Arial" w:hAnsi="Arial" w:cs="Arial"/>
        </w:rPr>
        <w:t>z</w:t>
      </w:r>
      <w:r w:rsidR="002757EA" w:rsidRPr="00C649D7">
        <w:rPr>
          <w:rFonts w:ascii="Arial" w:hAnsi="Arial" w:cs="Arial"/>
        </w:rPr>
        <w:t xml:space="preserve">miany treści </w:t>
      </w:r>
      <w:r w:rsidR="002757EA">
        <w:rPr>
          <w:rFonts w:ascii="Arial" w:hAnsi="Arial" w:cs="Arial"/>
        </w:rPr>
        <w:t>SIWZ.</w:t>
      </w:r>
    </w:p>
    <w:p w:rsidR="00DA025A" w:rsidRPr="002D6BA5" w:rsidRDefault="00DA025A" w:rsidP="00BF24F6">
      <w:pPr>
        <w:widowControl w:val="0"/>
        <w:autoSpaceDE w:val="0"/>
        <w:autoSpaceDN w:val="0"/>
        <w:adjustRightInd w:val="0"/>
        <w:spacing w:after="0"/>
        <w:jc w:val="both"/>
        <w:rPr>
          <w:rFonts w:ascii="Arial" w:eastAsia="Times New Roman" w:hAnsi="Arial" w:cs="Arial"/>
          <w:b/>
          <w:lang w:eastAsia="pl-PL"/>
        </w:rPr>
      </w:pPr>
    </w:p>
    <w:p w:rsidR="0017339E" w:rsidRPr="0017339E" w:rsidRDefault="0017339E" w:rsidP="00BF24F6">
      <w:pPr>
        <w:spacing w:after="120"/>
        <w:rPr>
          <w:rFonts w:ascii="Arial" w:eastAsia="Times New Roman" w:hAnsi="Arial" w:cs="Arial"/>
          <w:lang w:eastAsia="pl-PL"/>
        </w:rPr>
      </w:pPr>
      <w:r w:rsidRPr="00E26702">
        <w:rPr>
          <w:rFonts w:ascii="Arial" w:eastAsia="Times New Roman" w:hAnsi="Arial" w:cs="Arial"/>
          <w:b/>
          <w:bCs/>
          <w:lang w:eastAsia="pl-PL"/>
        </w:rPr>
        <w:t xml:space="preserve">Pytanie </w:t>
      </w:r>
    </w:p>
    <w:p w:rsidR="00BB4E4C" w:rsidRPr="00BB4E4C" w:rsidRDefault="00BB4E4C" w:rsidP="00B4608E">
      <w:pPr>
        <w:spacing w:after="120"/>
        <w:jc w:val="both"/>
        <w:rPr>
          <w:rFonts w:ascii="Arial" w:eastAsia="Times New Roman" w:hAnsi="Arial" w:cs="Arial"/>
          <w:lang w:eastAsia="pl-PL"/>
        </w:rPr>
      </w:pPr>
      <w:r w:rsidRPr="00BB4E4C">
        <w:rPr>
          <w:rFonts w:ascii="Arial" w:eastAsia="Times New Roman" w:hAnsi="Arial" w:cs="Arial"/>
          <w:lang w:eastAsia="pl-PL"/>
        </w:rPr>
        <w:t xml:space="preserve">Zgodnie z rozdziałem XVI SIWZ, ust. 5c): za zadeklarowanie, iż w ramach zespołu badawczego Wykonawca dysponuje osobą która posiada doświadczenie w zakresie realizacji projektów badawczych na poziomie regionu tj. województwa wielkopolskiego dot. stanu i perspektyw rozwoju rynku pracy lub wybranej branży lub wybranego sektora/ów gospodarki przyznanych zostanie w toku oceny ofert do 10 pkt. </w:t>
      </w:r>
    </w:p>
    <w:p w:rsidR="00BB4E4C" w:rsidRPr="00BB4E4C" w:rsidRDefault="00BB4E4C" w:rsidP="00B4608E">
      <w:pPr>
        <w:spacing w:after="120"/>
        <w:jc w:val="both"/>
        <w:rPr>
          <w:rFonts w:ascii="Arial" w:eastAsia="Times New Roman" w:hAnsi="Arial" w:cs="Arial"/>
          <w:lang w:eastAsia="pl-PL"/>
        </w:rPr>
      </w:pPr>
      <w:r w:rsidRPr="00BB4E4C">
        <w:rPr>
          <w:rFonts w:ascii="Arial" w:eastAsia="Times New Roman" w:hAnsi="Arial" w:cs="Arial"/>
          <w:lang w:eastAsia="pl-PL"/>
        </w:rPr>
        <w:t xml:space="preserve">Powyższy sposób oceny jest całkowicie niezrozumiały i budzi uzasadnione wątpliwości na gruncie faktycznym i prawnym, bowiem wymaganie, by dodatkowe doświadczenie odnosiło się bezpośrednio do województwa tylko wielkopolskiego nie ma swojego uzasadnienia merytorycznego. Kryterium to jest nadmierne i nieuzasadnione specyfiką zamówienia, </w:t>
      </w:r>
      <w:r w:rsidR="00B4608E">
        <w:rPr>
          <w:rFonts w:ascii="Arial" w:eastAsia="Times New Roman" w:hAnsi="Arial" w:cs="Arial"/>
          <w:lang w:eastAsia="pl-PL"/>
        </w:rPr>
        <w:br/>
      </w:r>
      <w:r w:rsidRPr="00BB4E4C">
        <w:rPr>
          <w:rFonts w:ascii="Arial" w:eastAsia="Times New Roman" w:hAnsi="Arial" w:cs="Arial"/>
          <w:lang w:eastAsia="pl-PL"/>
        </w:rPr>
        <w:t xml:space="preserve">a także eliminuje możliwość uzyskania najwyższej liczby punktów i tym samym złożenia najkorzystniejszej oferty przez wykonawców, którzy dysponują osobami, które realizowały usługi tego samego rodzaju, lecz poza terytorium kraju bądź w innych województwach (poza obszarem woj. wielkopolskiego). </w:t>
      </w:r>
    </w:p>
    <w:p w:rsidR="00BB4E4C" w:rsidRPr="00BB4E4C" w:rsidRDefault="00BB4E4C" w:rsidP="00B4608E">
      <w:pPr>
        <w:spacing w:after="120"/>
        <w:jc w:val="both"/>
        <w:rPr>
          <w:rFonts w:ascii="Arial" w:eastAsia="Times New Roman" w:hAnsi="Arial" w:cs="Arial"/>
          <w:lang w:eastAsia="pl-PL"/>
        </w:rPr>
      </w:pPr>
      <w:r w:rsidRPr="00BB4E4C">
        <w:rPr>
          <w:rFonts w:ascii="Arial" w:eastAsia="Times New Roman" w:hAnsi="Arial" w:cs="Arial"/>
          <w:lang w:eastAsia="pl-PL"/>
        </w:rPr>
        <w:t xml:space="preserve">Ponadto – co kluczowe dla sprawy, nie można stwierdzić istnienia związku i jakiegokolwiek wpływu pomiędzy wykonaniem projektów badawczych na poziomie regionu właściwego dla siedziby Zamawiającego tj. województwa wielkopolskiego a zapewnieniem wysokiej jakości realizacji zamówienia przez osoby skierowane do jego wykonywania. W każdym bowiem </w:t>
      </w:r>
      <w:r w:rsidR="00B4608E">
        <w:rPr>
          <w:rFonts w:ascii="Arial" w:eastAsia="Times New Roman" w:hAnsi="Arial" w:cs="Arial"/>
          <w:lang w:eastAsia="pl-PL"/>
        </w:rPr>
        <w:br/>
      </w:r>
      <w:r w:rsidRPr="00BB4E4C">
        <w:rPr>
          <w:rFonts w:ascii="Arial" w:eastAsia="Times New Roman" w:hAnsi="Arial" w:cs="Arial"/>
          <w:lang w:eastAsia="pl-PL"/>
        </w:rPr>
        <w:t xml:space="preserve">z regionów NUTS2 zarówno w Polsce jak i w innych państwach na świecie, zachodzą podobne zjawiska, problemy i tendencje, których diagnoza prowadzona jego w bardzo podobny sposób. Brak jest specyficznych cech regionu Zamawiającego, które wymagałyby stosowania odmiennej metodologii badawczych, odmiennych narzędzi, a także innych sposobów postępowania analitycznego niż w przypadku badania innych regionów w kraju lub na świecie. Wreszcie brak jest związku i uzasadnienia, dla uznania, że tylko osoby, które realizowały badania na terenie województwa wielkopolskiego, są w stanie wykonać zamówienie w sposób inny i niewątpliwie różny niż osoby, które takiego rodzaju badania, wykonywały w innych regionach. Takie osoby na podstawie obecnej treści SIWZ doznają nieuprawnionego uprzywilejowania. Wartość dodana tym wymaganiem jest też czysto iluzoryczna i nic nie wnosi w kontekście zapewnienia wysokiej jakości realizacji zamówienia. </w:t>
      </w:r>
      <w:r w:rsidRPr="00BB4E4C">
        <w:rPr>
          <w:rFonts w:ascii="Arial" w:eastAsia="Times New Roman" w:hAnsi="Arial" w:cs="Arial"/>
          <w:lang w:eastAsia="pl-PL"/>
        </w:rPr>
        <w:lastRenderedPageBreak/>
        <w:t>Jedynie uniemożliwia w sposób bezsprzeczny uzyskanie maksymalnej liczny punktów przez podmioty posiadające doświadczenie, nabyte na gruncie realizacji projektów w innych regionach kraju/świata.</w:t>
      </w:r>
    </w:p>
    <w:p w:rsidR="00BB4E4C" w:rsidRPr="00BB4E4C" w:rsidRDefault="00BB4E4C" w:rsidP="00B4608E">
      <w:pPr>
        <w:spacing w:after="120"/>
        <w:jc w:val="both"/>
        <w:rPr>
          <w:rFonts w:ascii="Arial" w:eastAsia="Times New Roman" w:hAnsi="Arial" w:cs="Arial"/>
          <w:lang w:eastAsia="pl-PL"/>
        </w:rPr>
      </w:pPr>
      <w:r w:rsidRPr="00BB4E4C">
        <w:rPr>
          <w:rFonts w:ascii="Arial" w:eastAsia="Times New Roman" w:hAnsi="Arial" w:cs="Arial"/>
          <w:lang w:eastAsia="pl-PL"/>
        </w:rPr>
        <w:t xml:space="preserve"> W wyroku z dnia 24 stycznia 2012 r., sygn. akt VI </w:t>
      </w:r>
      <w:proofErr w:type="spellStart"/>
      <w:r w:rsidRPr="00BB4E4C">
        <w:rPr>
          <w:rFonts w:ascii="Arial" w:eastAsia="Times New Roman" w:hAnsi="Arial" w:cs="Arial"/>
          <w:lang w:eastAsia="pl-PL"/>
        </w:rPr>
        <w:t>ACa</w:t>
      </w:r>
      <w:proofErr w:type="spellEnd"/>
      <w:r w:rsidRPr="00BB4E4C">
        <w:rPr>
          <w:rFonts w:ascii="Arial" w:eastAsia="Times New Roman" w:hAnsi="Arial" w:cs="Arial"/>
          <w:lang w:eastAsia="pl-PL"/>
        </w:rPr>
        <w:t xml:space="preserve"> 965/11, Sąd Apelacyjny </w:t>
      </w:r>
      <w:r w:rsidR="0085689A">
        <w:rPr>
          <w:rFonts w:ascii="Arial" w:eastAsia="Times New Roman" w:hAnsi="Arial" w:cs="Arial"/>
          <w:lang w:eastAsia="pl-PL"/>
        </w:rPr>
        <w:br/>
      </w:r>
      <w:r w:rsidRPr="00BB4E4C">
        <w:rPr>
          <w:rFonts w:ascii="Arial" w:eastAsia="Times New Roman" w:hAnsi="Arial" w:cs="Arial"/>
          <w:lang w:eastAsia="pl-PL"/>
        </w:rPr>
        <w:t xml:space="preserve">w Warszawie orzekł: „2. Przygotowanie i przeprowadzenie postępowania o udzielenie zamówienia musi odbyć się z poszanowaniem zasad określonych w art. 7 i 29 </w:t>
      </w:r>
      <w:proofErr w:type="spellStart"/>
      <w:r w:rsidRPr="00BB4E4C">
        <w:rPr>
          <w:rFonts w:ascii="Arial" w:eastAsia="Times New Roman" w:hAnsi="Arial" w:cs="Arial"/>
          <w:lang w:eastAsia="pl-PL"/>
        </w:rPr>
        <w:t>p.z.p</w:t>
      </w:r>
      <w:proofErr w:type="spellEnd"/>
      <w:r w:rsidRPr="00BB4E4C">
        <w:rPr>
          <w:rFonts w:ascii="Arial" w:eastAsia="Times New Roman" w:hAnsi="Arial" w:cs="Arial"/>
          <w:lang w:eastAsia="pl-PL"/>
        </w:rPr>
        <w:t xml:space="preserve">. Oznacza to konieczność eliminacji z opisu przedmiotu zamówienia wszelkich sformułowań, które mogłyby wskazywać na konkretnego wykonawcę, bądź też które eliminowałyby konkretnych wykonawców uniemożliwiając im złożenie oferty lub powodowałyby sytuację, </w:t>
      </w:r>
      <w:r w:rsidR="0085689A">
        <w:rPr>
          <w:rFonts w:ascii="Arial" w:eastAsia="Times New Roman" w:hAnsi="Arial" w:cs="Arial"/>
          <w:lang w:eastAsia="pl-PL"/>
        </w:rPr>
        <w:br/>
      </w:r>
      <w:r w:rsidRPr="00BB4E4C">
        <w:rPr>
          <w:rFonts w:ascii="Arial" w:eastAsia="Times New Roman" w:hAnsi="Arial" w:cs="Arial"/>
          <w:lang w:eastAsia="pl-PL"/>
        </w:rPr>
        <w:t xml:space="preserve">w której jeden z zainteresowanych wykonawców byłby bardziej uprzywilejowany </w:t>
      </w:r>
      <w:r w:rsidR="0085689A">
        <w:rPr>
          <w:rFonts w:ascii="Arial" w:eastAsia="Times New Roman" w:hAnsi="Arial" w:cs="Arial"/>
          <w:lang w:eastAsia="pl-PL"/>
        </w:rPr>
        <w:br/>
      </w:r>
      <w:r w:rsidRPr="00BB4E4C">
        <w:rPr>
          <w:rFonts w:ascii="Arial" w:eastAsia="Times New Roman" w:hAnsi="Arial" w:cs="Arial"/>
          <w:lang w:eastAsia="pl-PL"/>
        </w:rPr>
        <w:t xml:space="preserve">od pozostałych. (…) Zakaz, o którym mowa w art. 29 ust. 2 </w:t>
      </w:r>
      <w:proofErr w:type="spellStart"/>
      <w:r w:rsidRPr="00BB4E4C">
        <w:rPr>
          <w:rFonts w:ascii="Arial" w:eastAsia="Times New Roman" w:hAnsi="Arial" w:cs="Arial"/>
          <w:lang w:eastAsia="pl-PL"/>
        </w:rPr>
        <w:t>p.z.p</w:t>
      </w:r>
      <w:proofErr w:type="spellEnd"/>
      <w:r w:rsidRPr="00BB4E4C">
        <w:rPr>
          <w:rFonts w:ascii="Arial" w:eastAsia="Times New Roman" w:hAnsi="Arial" w:cs="Arial"/>
          <w:lang w:eastAsia="pl-PL"/>
        </w:rPr>
        <w:t xml:space="preserve">. zostanie naruszony, gdy przy opisie przedmiotu zamówienia zamawiający użyje oznaczeń czy parametrów wskazujących konkretnego producenta (dostawcę) lub konkretny produkt, działając w ten sposób wbrew zasadzie obiektywizmu i równego traktowania wszystkich podmiotów ubiegających się o zamówienie publiczne. (…) 4. Dyspozycją art. 29 ust. 2 </w:t>
      </w:r>
      <w:proofErr w:type="spellStart"/>
      <w:r w:rsidRPr="00BB4E4C">
        <w:rPr>
          <w:rFonts w:ascii="Arial" w:eastAsia="Times New Roman" w:hAnsi="Arial" w:cs="Arial"/>
          <w:lang w:eastAsia="pl-PL"/>
        </w:rPr>
        <w:t>p.z.p</w:t>
      </w:r>
      <w:proofErr w:type="spellEnd"/>
      <w:r w:rsidRPr="00BB4E4C">
        <w:rPr>
          <w:rFonts w:ascii="Arial" w:eastAsia="Times New Roman" w:hAnsi="Arial" w:cs="Arial"/>
          <w:lang w:eastAsia="pl-PL"/>
        </w:rPr>
        <w:t xml:space="preserve">. objęte jest zaistnienie co najmniej możliwości utrudniania uczciwej konkurencji, więc spełnienie dyspozycji tego przepisu niekoniecznie musi przybierać charakter bezpośredniego godzenia w uczciwą konkurencję”. </w:t>
      </w:r>
    </w:p>
    <w:p w:rsidR="00BB4E4C" w:rsidRPr="00BB4E4C" w:rsidRDefault="00BB4E4C" w:rsidP="00B4608E">
      <w:pPr>
        <w:spacing w:after="120"/>
        <w:jc w:val="both"/>
        <w:rPr>
          <w:rFonts w:ascii="Arial" w:eastAsia="Times New Roman" w:hAnsi="Arial" w:cs="Arial"/>
          <w:lang w:eastAsia="pl-PL"/>
        </w:rPr>
      </w:pPr>
      <w:r w:rsidRPr="00BB4E4C">
        <w:rPr>
          <w:rFonts w:ascii="Arial" w:eastAsia="Times New Roman" w:hAnsi="Arial" w:cs="Arial"/>
          <w:lang w:eastAsia="pl-PL"/>
        </w:rPr>
        <w:t xml:space="preserve">Wskazujemy, w szczególności zgodnie z art. 29 ust. 2 ustawy Pzp, że przedmiotu zamówienia nie można opisywać w sposób, który mógłby utrudniać uczciwą konkurencję. Wskazany przepis służy realizacji ustawowej zasady uczciwej konkurencji (a w konsekwencji – m. in. zasady równego dostępu do zamówienia), wyrażonej w art. 7 ust. 1 ustawy Pzp. Naruszenie zasady wynikającej z art. 29 ust. 2 ustawy Pzp może mieć charakter bezpośredni (jeśli zamawiający wprost stosuje nazwy własne wskazujące konkretnego wykonawcę lub produkt) lub pośredni (jeśli nazwy własne nie zostają wskazane, ale szczegółowy opis parametrów wskazuje na jeden konkretny produkt). Działaniem wbrew zasadzie uczciwej konkurencji jest zbyt rygorystyczne określenie wymagań co do przedmiotu zamówienia, które nie są uzasadnione, a jednocześnie ograniczają krąg wykonawców zdolnych do wykonania zamówienia. Ponadto, naruszeniem zasady uczciwej konkurencji jest nie tylko opis przedmiotu zamówienia wskazujący na jeden konkretny produkt lub wykonawcę, ale także taki opis, który umożliwia dostęp do zamówienia kilku wykonawcom, jednocześnie uniemożliwiając go w sposób nieuzasadniony innym, którzy również byliby w stanie wykonać dane zamówienie.  </w:t>
      </w:r>
    </w:p>
    <w:p w:rsidR="00BB4E4C" w:rsidRPr="00BB4E4C" w:rsidRDefault="00BB4E4C" w:rsidP="00B4608E">
      <w:pPr>
        <w:spacing w:after="120"/>
        <w:jc w:val="both"/>
        <w:rPr>
          <w:rFonts w:ascii="Arial" w:eastAsia="Times New Roman" w:hAnsi="Arial" w:cs="Arial"/>
          <w:lang w:eastAsia="pl-PL"/>
        </w:rPr>
      </w:pPr>
      <w:r w:rsidRPr="00BB4E4C">
        <w:rPr>
          <w:rFonts w:ascii="Arial" w:eastAsia="Times New Roman" w:hAnsi="Arial" w:cs="Arial"/>
          <w:lang w:eastAsia="pl-PL"/>
        </w:rPr>
        <w:t xml:space="preserve">Zwracamy się o dopuszczenie do wykazania w ramach kryterium określonego w Rozdziale XVI ust. 1 pkt d)  badań, wykonanych także w innych regionach terytorialnych tj. innych jednostkach na poziomie NUTS 2 stosownie do systemu statystycznych jednostek terytorialnych w Polsce stanowiącego część standardu NUTS, zintegrowanego z innymi jednostkami tego typu w UE.  </w:t>
      </w:r>
    </w:p>
    <w:p w:rsidR="00351A3D" w:rsidRDefault="00351A3D" w:rsidP="0085689A">
      <w:pPr>
        <w:widowControl w:val="0"/>
        <w:autoSpaceDE w:val="0"/>
        <w:autoSpaceDN w:val="0"/>
        <w:adjustRightInd w:val="0"/>
        <w:spacing w:after="120"/>
        <w:jc w:val="both"/>
        <w:rPr>
          <w:rFonts w:ascii="Arial" w:eastAsia="Times New Roman" w:hAnsi="Arial" w:cs="Arial"/>
          <w:b/>
          <w:lang w:eastAsia="pl-PL"/>
        </w:rPr>
      </w:pPr>
    </w:p>
    <w:p w:rsidR="0058523A" w:rsidRDefault="0058523A" w:rsidP="0085689A">
      <w:pPr>
        <w:widowControl w:val="0"/>
        <w:autoSpaceDE w:val="0"/>
        <w:autoSpaceDN w:val="0"/>
        <w:adjustRightInd w:val="0"/>
        <w:spacing w:after="120"/>
        <w:jc w:val="both"/>
        <w:rPr>
          <w:rFonts w:ascii="Arial" w:eastAsia="Times New Roman" w:hAnsi="Arial" w:cs="Arial"/>
          <w:b/>
          <w:lang w:eastAsia="pl-PL"/>
        </w:rPr>
      </w:pPr>
      <w:r w:rsidRPr="00566118">
        <w:rPr>
          <w:rFonts w:ascii="Arial" w:eastAsia="Times New Roman" w:hAnsi="Arial" w:cs="Arial"/>
          <w:b/>
          <w:lang w:eastAsia="pl-PL"/>
        </w:rPr>
        <w:t>Odpowiedź:</w:t>
      </w:r>
      <w:r w:rsidR="00C066F9">
        <w:rPr>
          <w:rFonts w:ascii="Arial" w:eastAsia="Times New Roman" w:hAnsi="Arial" w:cs="Arial"/>
          <w:b/>
          <w:lang w:eastAsia="pl-PL"/>
        </w:rPr>
        <w:t xml:space="preserve"> </w:t>
      </w:r>
    </w:p>
    <w:p w:rsidR="00BB18D5" w:rsidRDefault="001A661A" w:rsidP="001A661A">
      <w:pPr>
        <w:spacing w:after="0"/>
        <w:jc w:val="both"/>
        <w:rPr>
          <w:rFonts w:ascii="Arial" w:hAnsi="Arial" w:cs="Arial"/>
        </w:rPr>
      </w:pPr>
      <w:r>
        <w:rPr>
          <w:rFonts w:ascii="Arial" w:hAnsi="Arial" w:cs="Arial"/>
        </w:rPr>
        <w:t xml:space="preserve">Zamawiający zarówno przedmiot zamówienia, jak i warunki udziału w postępowaniu opisał </w:t>
      </w:r>
      <w:r>
        <w:rPr>
          <w:rFonts w:ascii="Arial" w:hAnsi="Arial" w:cs="Arial"/>
        </w:rPr>
        <w:br/>
        <w:t xml:space="preserve">z </w:t>
      </w:r>
      <w:r w:rsidR="002421F3">
        <w:rPr>
          <w:rFonts w:ascii="Arial" w:hAnsi="Arial" w:cs="Arial"/>
        </w:rPr>
        <w:t>uwzględnieniem</w:t>
      </w:r>
      <w:r>
        <w:rPr>
          <w:rFonts w:ascii="Arial" w:hAnsi="Arial" w:cs="Arial"/>
        </w:rPr>
        <w:t xml:space="preserve"> przepisów ustawy</w:t>
      </w:r>
      <w:r w:rsidR="002421F3">
        <w:rPr>
          <w:rFonts w:ascii="Arial" w:hAnsi="Arial" w:cs="Arial"/>
        </w:rPr>
        <w:t xml:space="preserve"> Pzp</w:t>
      </w:r>
      <w:r>
        <w:rPr>
          <w:rFonts w:ascii="Arial" w:hAnsi="Arial" w:cs="Arial"/>
        </w:rPr>
        <w:t xml:space="preserve"> dotyczących uczciwej konkurencji. W związku </w:t>
      </w:r>
      <w:r w:rsidR="00351A3D">
        <w:rPr>
          <w:rFonts w:ascii="Arial" w:hAnsi="Arial" w:cs="Arial"/>
        </w:rPr>
        <w:br/>
      </w:r>
      <w:r>
        <w:rPr>
          <w:rFonts w:ascii="Arial" w:hAnsi="Arial" w:cs="Arial"/>
        </w:rPr>
        <w:t>z tym argumenty przytoczone przez Wykonawcę są niezasadne</w:t>
      </w:r>
      <w:r w:rsidR="00AB1F01">
        <w:rPr>
          <w:rFonts w:ascii="Arial" w:hAnsi="Arial" w:cs="Arial"/>
        </w:rPr>
        <w:t xml:space="preserve"> i dotychczasowe zapisy w tym zakresie pozostają bez zmian</w:t>
      </w:r>
      <w:r>
        <w:rPr>
          <w:rFonts w:ascii="Arial" w:hAnsi="Arial" w:cs="Arial"/>
        </w:rPr>
        <w:t>.</w:t>
      </w:r>
    </w:p>
    <w:p w:rsidR="001A661A" w:rsidRDefault="001A661A" w:rsidP="001A661A">
      <w:pPr>
        <w:spacing w:after="120"/>
        <w:jc w:val="both"/>
        <w:rPr>
          <w:rFonts w:ascii="Arial" w:hAnsi="Arial" w:cs="Arial"/>
        </w:rPr>
      </w:pPr>
      <w:r>
        <w:rPr>
          <w:rFonts w:ascii="Arial" w:hAnsi="Arial" w:cs="Arial"/>
        </w:rPr>
        <w:lastRenderedPageBreak/>
        <w:t xml:space="preserve">Natomiast w </w:t>
      </w:r>
      <w:r w:rsidR="00AB1F01">
        <w:rPr>
          <w:rFonts w:ascii="Arial" w:hAnsi="Arial" w:cs="Arial"/>
        </w:rPr>
        <w:t>odniesieniu do kwestionowanego</w:t>
      </w:r>
      <w:r>
        <w:rPr>
          <w:rFonts w:ascii="Arial" w:hAnsi="Arial" w:cs="Arial"/>
        </w:rPr>
        <w:t xml:space="preserve"> kryterium pozacenowego</w:t>
      </w:r>
      <w:r w:rsidR="00AB1F01">
        <w:rPr>
          <w:rFonts w:ascii="Arial" w:hAnsi="Arial" w:cs="Arial"/>
        </w:rPr>
        <w:t>,</w:t>
      </w:r>
      <w:r>
        <w:rPr>
          <w:rFonts w:ascii="Arial" w:hAnsi="Arial" w:cs="Arial"/>
        </w:rPr>
        <w:t xml:space="preserve"> </w:t>
      </w:r>
      <w:r w:rsidR="006B6263" w:rsidRPr="006B6263">
        <w:rPr>
          <w:rFonts w:ascii="Arial" w:hAnsi="Arial" w:cs="Arial"/>
        </w:rPr>
        <w:t xml:space="preserve">Zamawiający </w:t>
      </w:r>
      <w:r>
        <w:rPr>
          <w:rFonts w:ascii="Arial" w:hAnsi="Arial" w:cs="Arial"/>
        </w:rPr>
        <w:t>przyjmuje argumentację</w:t>
      </w:r>
      <w:r w:rsidR="00AB1F01">
        <w:rPr>
          <w:rFonts w:ascii="Arial" w:hAnsi="Arial" w:cs="Arial"/>
        </w:rPr>
        <w:t xml:space="preserve"> Wykonawcy</w:t>
      </w:r>
      <w:r w:rsidR="006B6263" w:rsidRPr="006B6263">
        <w:rPr>
          <w:rFonts w:ascii="Arial" w:hAnsi="Arial" w:cs="Arial"/>
        </w:rPr>
        <w:t>, że cechy regionu</w:t>
      </w:r>
      <w:r w:rsidR="00AB1F01">
        <w:rPr>
          <w:rFonts w:ascii="Arial" w:hAnsi="Arial" w:cs="Arial"/>
        </w:rPr>
        <w:t xml:space="preserve"> właściwego dla siedziby</w:t>
      </w:r>
      <w:r w:rsidR="006B6263" w:rsidRPr="006B6263">
        <w:rPr>
          <w:rFonts w:ascii="Arial" w:hAnsi="Arial" w:cs="Arial"/>
        </w:rPr>
        <w:t xml:space="preserve"> Zamawiającego nie zmuszają Wykonawców do stosowania odmiennej metodologii badawczych, odmiennych narzędzi i innych sposobów postępowania analitycznego niż </w:t>
      </w:r>
      <w:r w:rsidR="00AB1F01">
        <w:rPr>
          <w:rFonts w:ascii="Arial" w:hAnsi="Arial" w:cs="Arial"/>
        </w:rPr>
        <w:br/>
      </w:r>
      <w:r w:rsidR="006B6263" w:rsidRPr="006B6263">
        <w:rPr>
          <w:rFonts w:ascii="Arial" w:hAnsi="Arial" w:cs="Arial"/>
        </w:rPr>
        <w:t xml:space="preserve">w przypadku innych regionów w kraju lub na świecie. Niemniej Zamawiający uważa, </w:t>
      </w:r>
      <w:r w:rsidR="00AB1F01">
        <w:rPr>
          <w:rFonts w:ascii="Arial" w:hAnsi="Arial" w:cs="Arial"/>
        </w:rPr>
        <w:br/>
      </w:r>
      <w:r w:rsidR="006B6263" w:rsidRPr="006B6263">
        <w:rPr>
          <w:rFonts w:ascii="Arial" w:hAnsi="Arial" w:cs="Arial"/>
        </w:rPr>
        <w:t>że doświadczenie i wiedza nabyt</w:t>
      </w:r>
      <w:r w:rsidR="00AB1F01">
        <w:rPr>
          <w:rFonts w:ascii="Arial" w:hAnsi="Arial" w:cs="Arial"/>
        </w:rPr>
        <w:t>e</w:t>
      </w:r>
      <w:r w:rsidR="006B6263" w:rsidRPr="006B6263">
        <w:rPr>
          <w:rFonts w:ascii="Arial" w:hAnsi="Arial" w:cs="Arial"/>
        </w:rPr>
        <w:t xml:space="preserve"> we wcześniejszych projektach, m.in. świadomość specyfiki np. dużego zróżnicowania wewnątrzregionalnego województwa wielkopolskiego, znajomość jego otoczenia instytucjonalnego (w zakresie rynku pracy lub wybranej branży lub wybranego sektora/ów gospodarki), posiadanie kontaktów eksperckich </w:t>
      </w:r>
      <w:r w:rsidR="002421F3">
        <w:rPr>
          <w:rFonts w:ascii="Arial" w:hAnsi="Arial" w:cs="Arial"/>
        </w:rPr>
        <w:t xml:space="preserve">mogą </w:t>
      </w:r>
      <w:r w:rsidR="006B6263" w:rsidRPr="006B6263">
        <w:rPr>
          <w:rFonts w:ascii="Arial" w:hAnsi="Arial" w:cs="Arial"/>
        </w:rPr>
        <w:t>wpłyn</w:t>
      </w:r>
      <w:r w:rsidR="002421F3">
        <w:rPr>
          <w:rFonts w:ascii="Arial" w:hAnsi="Arial" w:cs="Arial"/>
        </w:rPr>
        <w:t>ąć</w:t>
      </w:r>
      <w:r w:rsidR="006B6263" w:rsidRPr="006B6263">
        <w:rPr>
          <w:rFonts w:ascii="Arial" w:hAnsi="Arial" w:cs="Arial"/>
        </w:rPr>
        <w:t xml:space="preserve"> korzystnie na jakość planowanego do realizacji badania.</w:t>
      </w:r>
      <w:r w:rsidR="00AB1F01">
        <w:rPr>
          <w:rFonts w:ascii="Arial" w:hAnsi="Arial" w:cs="Arial"/>
        </w:rPr>
        <w:t xml:space="preserve"> </w:t>
      </w:r>
    </w:p>
    <w:p w:rsidR="00AB1F01" w:rsidRDefault="002421F3" w:rsidP="00AB1F01">
      <w:pPr>
        <w:spacing w:after="0"/>
        <w:jc w:val="both"/>
        <w:rPr>
          <w:rFonts w:ascii="Arial" w:hAnsi="Arial" w:cs="Arial"/>
        </w:rPr>
      </w:pPr>
      <w:r>
        <w:rPr>
          <w:rFonts w:ascii="Arial" w:hAnsi="Arial" w:cs="Arial"/>
        </w:rPr>
        <w:t>Jednakże w</w:t>
      </w:r>
      <w:r w:rsidR="00AB1F01">
        <w:rPr>
          <w:rFonts w:ascii="Arial" w:hAnsi="Arial" w:cs="Arial"/>
        </w:rPr>
        <w:t xml:space="preserve"> związku z wątpliwościami zgłoszonymi przez Wykonawcę</w:t>
      </w:r>
      <w:r w:rsidR="003359D4">
        <w:rPr>
          <w:rFonts w:ascii="Arial" w:hAnsi="Arial" w:cs="Arial"/>
        </w:rPr>
        <w:t xml:space="preserve">, Zamawiający </w:t>
      </w:r>
      <w:r>
        <w:rPr>
          <w:rFonts w:ascii="Arial" w:hAnsi="Arial" w:cs="Arial"/>
        </w:rPr>
        <w:t xml:space="preserve">ostatecznie </w:t>
      </w:r>
      <w:r w:rsidR="003359D4">
        <w:rPr>
          <w:rFonts w:ascii="Arial" w:hAnsi="Arial" w:cs="Arial"/>
        </w:rPr>
        <w:t>rezygnuje z kryterium</w:t>
      </w:r>
      <w:r>
        <w:rPr>
          <w:rFonts w:ascii="Arial" w:hAnsi="Arial" w:cs="Arial"/>
        </w:rPr>
        <w:t xml:space="preserve"> wskazanego w Rozdziale XVI ust. 1 lit. d) SIWZ:</w:t>
      </w:r>
      <w:r w:rsidR="003359D4">
        <w:rPr>
          <w:rFonts w:ascii="Arial" w:hAnsi="Arial" w:cs="Arial"/>
        </w:rPr>
        <w:t xml:space="preserve"> </w:t>
      </w:r>
      <w:r>
        <w:rPr>
          <w:rFonts w:ascii="Arial" w:hAnsi="Arial" w:cs="Arial"/>
        </w:rPr>
        <w:t>„</w:t>
      </w:r>
      <w:r w:rsidR="00E8206E" w:rsidRPr="00636F90">
        <w:rPr>
          <w:rFonts w:ascii="Arial" w:hAnsi="Arial" w:cs="Arial"/>
        </w:rPr>
        <w:t>doświadczenie członka</w:t>
      </w:r>
      <w:r w:rsidR="00E8206E">
        <w:rPr>
          <w:rFonts w:ascii="Arial" w:hAnsi="Arial" w:cs="Arial"/>
        </w:rPr>
        <w:t>/ów</w:t>
      </w:r>
      <w:r w:rsidR="00E8206E" w:rsidRPr="00636F90">
        <w:rPr>
          <w:rFonts w:ascii="Arial" w:hAnsi="Arial" w:cs="Arial"/>
        </w:rPr>
        <w:t xml:space="preserve"> zespołu badawczego w zakresie realizacji projektów </w:t>
      </w:r>
      <w:r w:rsidR="00E8206E">
        <w:rPr>
          <w:rFonts w:ascii="Arial" w:hAnsi="Arial" w:cs="Arial"/>
        </w:rPr>
        <w:t xml:space="preserve">badawczych na poziomie regionu tj. województwa wielkopolskiego </w:t>
      </w:r>
      <w:bookmarkStart w:id="0" w:name="_Hlk2752307"/>
      <w:r w:rsidR="00E8206E">
        <w:rPr>
          <w:rFonts w:ascii="Arial" w:hAnsi="Arial" w:cs="Arial"/>
        </w:rPr>
        <w:t xml:space="preserve">dot. stanu </w:t>
      </w:r>
      <w:r w:rsidR="00E8206E">
        <w:rPr>
          <w:rFonts w:ascii="Arial" w:hAnsi="Arial" w:cs="Arial"/>
        </w:rPr>
        <w:br/>
        <w:t xml:space="preserve">i perspektyw rozwoju rynku pracy lub wybranej branży lub wybranego </w:t>
      </w:r>
      <w:r w:rsidR="00E8206E">
        <w:rPr>
          <w:rFonts w:ascii="Arial" w:hAnsi="Arial" w:cs="Arial"/>
        </w:rPr>
        <w:br/>
        <w:t>sektora/ów gospodarki</w:t>
      </w:r>
      <w:bookmarkEnd w:id="0"/>
      <w:r>
        <w:rPr>
          <w:rFonts w:ascii="Arial" w:hAnsi="Arial" w:cs="Arial"/>
        </w:rPr>
        <w:t>.</w:t>
      </w:r>
      <w:r w:rsidR="00E8206E">
        <w:rPr>
          <w:rFonts w:ascii="Arial" w:hAnsi="Arial" w:cs="Arial"/>
        </w:rPr>
        <w:t xml:space="preserve">” </w:t>
      </w:r>
      <w:r w:rsidR="00AB1F01">
        <w:rPr>
          <w:rFonts w:ascii="Arial" w:hAnsi="Arial" w:cs="Arial"/>
        </w:rPr>
        <w:t>Sugerowane przez Wykonawcę kryterium posiadania doświadczenia w realizacji usług tego samego rodzaju, na poziomie kraju lub regionu (tj. w innych województwach) został</w:t>
      </w:r>
      <w:r>
        <w:rPr>
          <w:rFonts w:ascii="Arial" w:hAnsi="Arial" w:cs="Arial"/>
        </w:rPr>
        <w:t>o</w:t>
      </w:r>
      <w:r w:rsidR="00AB1F01">
        <w:rPr>
          <w:rFonts w:ascii="Arial" w:hAnsi="Arial" w:cs="Arial"/>
        </w:rPr>
        <w:t xml:space="preserve"> już postawion</w:t>
      </w:r>
      <w:r>
        <w:rPr>
          <w:rFonts w:ascii="Arial" w:hAnsi="Arial" w:cs="Arial"/>
        </w:rPr>
        <w:t>e</w:t>
      </w:r>
      <w:r w:rsidR="00AB1F01">
        <w:rPr>
          <w:rFonts w:ascii="Arial" w:hAnsi="Arial" w:cs="Arial"/>
        </w:rPr>
        <w:t xml:space="preserve"> przez Zamawiającego - Wykonawcy jako warunek udziału w postępowaniu.</w:t>
      </w:r>
    </w:p>
    <w:p w:rsidR="00AB1F01" w:rsidRDefault="00AB1F01" w:rsidP="00AB1F01">
      <w:pPr>
        <w:spacing w:after="0"/>
        <w:jc w:val="both"/>
        <w:rPr>
          <w:rFonts w:ascii="Arial" w:hAnsi="Arial" w:cs="Arial"/>
        </w:rPr>
      </w:pPr>
    </w:p>
    <w:p w:rsidR="00AB1F01" w:rsidRDefault="002421F3" w:rsidP="00351A3D">
      <w:pPr>
        <w:spacing w:after="120"/>
        <w:jc w:val="both"/>
        <w:rPr>
          <w:rFonts w:ascii="Arial" w:hAnsi="Arial" w:cs="Arial"/>
        </w:rPr>
      </w:pPr>
      <w:r>
        <w:rPr>
          <w:rFonts w:ascii="Arial" w:hAnsi="Arial" w:cs="Arial"/>
        </w:rPr>
        <w:t>Mając na uwadze powyższe wprowadza się następujące zmiany do SIWZ</w:t>
      </w:r>
      <w:r w:rsidR="00AB1F01">
        <w:rPr>
          <w:rFonts w:ascii="Arial" w:hAnsi="Arial" w:cs="Arial"/>
        </w:rPr>
        <w:t>:</w:t>
      </w:r>
    </w:p>
    <w:p w:rsidR="003359D4" w:rsidRPr="00A945B7" w:rsidRDefault="002757EA" w:rsidP="00A945B7">
      <w:pPr>
        <w:pStyle w:val="Akapitzlist"/>
        <w:numPr>
          <w:ilvl w:val="0"/>
          <w:numId w:val="20"/>
        </w:numPr>
        <w:spacing w:after="120"/>
        <w:jc w:val="both"/>
        <w:rPr>
          <w:rFonts w:ascii="Arial" w:hAnsi="Arial" w:cs="Arial"/>
          <w:b/>
        </w:rPr>
      </w:pPr>
      <w:r w:rsidRPr="00A945B7">
        <w:rPr>
          <w:rFonts w:ascii="Arial" w:hAnsi="Arial" w:cs="Arial"/>
          <w:b/>
        </w:rPr>
        <w:t>Rozdzia</w:t>
      </w:r>
      <w:r w:rsidR="00A945B7">
        <w:rPr>
          <w:rFonts w:ascii="Arial" w:hAnsi="Arial" w:cs="Arial"/>
          <w:b/>
        </w:rPr>
        <w:t>ł</w:t>
      </w:r>
      <w:r w:rsidRPr="00A945B7">
        <w:rPr>
          <w:rFonts w:ascii="Arial" w:hAnsi="Arial" w:cs="Arial"/>
          <w:b/>
        </w:rPr>
        <w:t xml:space="preserve"> XVI SIWZ otrzymuje następujące brzmienie:</w:t>
      </w:r>
    </w:p>
    <w:p w:rsidR="002757EA" w:rsidRPr="00FB1A0E" w:rsidRDefault="002757EA" w:rsidP="002757EA">
      <w:pPr>
        <w:numPr>
          <w:ilvl w:val="0"/>
          <w:numId w:val="9"/>
        </w:numPr>
        <w:tabs>
          <w:tab w:val="clear" w:pos="2160"/>
          <w:tab w:val="num" w:pos="426"/>
        </w:tabs>
        <w:spacing w:after="0"/>
        <w:ind w:left="426" w:hanging="426"/>
        <w:jc w:val="both"/>
        <w:rPr>
          <w:rFonts w:ascii="Arial" w:hAnsi="Arial" w:cs="Arial"/>
        </w:rPr>
      </w:pPr>
      <w:r w:rsidRPr="00FB1A0E">
        <w:rPr>
          <w:rFonts w:ascii="Arial" w:hAnsi="Arial" w:cs="Arial"/>
        </w:rPr>
        <w:t>Oceniane kryteria i ich ranga:</w:t>
      </w:r>
    </w:p>
    <w:p w:rsidR="002757EA" w:rsidRPr="000E482D" w:rsidRDefault="002757EA" w:rsidP="002757EA">
      <w:pPr>
        <w:pStyle w:val="Akapitzlist"/>
        <w:numPr>
          <w:ilvl w:val="0"/>
          <w:numId w:val="14"/>
        </w:numPr>
        <w:spacing w:after="0"/>
        <w:ind w:left="851" w:hanging="425"/>
        <w:contextualSpacing w:val="0"/>
        <w:rPr>
          <w:rFonts w:ascii="Arial" w:hAnsi="Arial" w:cs="Arial"/>
        </w:rPr>
      </w:pPr>
      <w:r w:rsidRPr="000E482D">
        <w:rPr>
          <w:rFonts w:ascii="Arial" w:hAnsi="Arial" w:cs="Arial"/>
        </w:rPr>
        <w:t>cena brutto</w:t>
      </w:r>
      <w:r w:rsidRPr="000E482D">
        <w:rPr>
          <w:rFonts w:ascii="Arial" w:hAnsi="Arial" w:cs="Arial"/>
        </w:rPr>
        <w:tab/>
      </w:r>
      <w:r w:rsidRPr="000E482D">
        <w:rPr>
          <w:rFonts w:ascii="Arial" w:hAnsi="Arial" w:cs="Arial"/>
        </w:rPr>
        <w:tab/>
      </w:r>
      <w:r w:rsidRPr="000E482D">
        <w:rPr>
          <w:rFonts w:ascii="Arial" w:hAnsi="Arial" w:cs="Arial"/>
        </w:rPr>
        <w:tab/>
      </w:r>
      <w:r w:rsidRPr="000E482D">
        <w:rPr>
          <w:rFonts w:ascii="Arial" w:hAnsi="Arial" w:cs="Arial"/>
        </w:rPr>
        <w:tab/>
      </w:r>
      <w:r w:rsidRPr="000E482D">
        <w:rPr>
          <w:rFonts w:ascii="Arial" w:hAnsi="Arial" w:cs="Arial"/>
        </w:rPr>
        <w:tab/>
      </w:r>
      <w:r w:rsidRPr="000E482D">
        <w:rPr>
          <w:rFonts w:ascii="Arial" w:hAnsi="Arial" w:cs="Arial"/>
        </w:rPr>
        <w:tab/>
      </w:r>
      <w:r w:rsidRPr="000E482D">
        <w:rPr>
          <w:rFonts w:ascii="Arial" w:hAnsi="Arial" w:cs="Arial"/>
        </w:rPr>
        <w:tab/>
      </w:r>
      <w:r w:rsidRPr="000E482D">
        <w:rPr>
          <w:rFonts w:ascii="Arial" w:hAnsi="Arial" w:cs="Arial"/>
        </w:rPr>
        <w:tab/>
      </w:r>
      <w:r w:rsidRPr="000E482D">
        <w:rPr>
          <w:rFonts w:ascii="Arial" w:hAnsi="Arial" w:cs="Arial"/>
        </w:rPr>
        <w:tab/>
      </w:r>
      <w:r>
        <w:rPr>
          <w:rFonts w:ascii="Arial" w:hAnsi="Arial" w:cs="Arial"/>
        </w:rPr>
        <w:tab/>
      </w:r>
      <w:r w:rsidRPr="000E482D">
        <w:rPr>
          <w:rFonts w:ascii="Arial" w:hAnsi="Arial" w:cs="Arial"/>
        </w:rPr>
        <w:t>60%</w:t>
      </w:r>
    </w:p>
    <w:p w:rsidR="002757EA" w:rsidRPr="000E482D" w:rsidRDefault="002757EA" w:rsidP="002757EA">
      <w:pPr>
        <w:pStyle w:val="Akapitzlist"/>
        <w:numPr>
          <w:ilvl w:val="0"/>
          <w:numId w:val="14"/>
        </w:numPr>
        <w:spacing w:after="0"/>
        <w:ind w:left="851" w:hanging="425"/>
        <w:contextualSpacing w:val="0"/>
        <w:rPr>
          <w:rFonts w:ascii="Arial" w:hAnsi="Arial" w:cs="Arial"/>
        </w:rPr>
      </w:pPr>
      <w:r>
        <w:rPr>
          <w:rFonts w:ascii="Arial" w:hAnsi="Arial" w:cs="Arial"/>
          <w:color w:val="000000" w:themeColor="text1"/>
        </w:rPr>
        <w:t xml:space="preserve">sporządzenie 5 letniej prognozy zmian wielkopolskiego rynku pracy </w:t>
      </w:r>
      <w:r>
        <w:rPr>
          <w:rFonts w:ascii="Arial" w:hAnsi="Arial" w:cs="Arial"/>
          <w:color w:val="000000" w:themeColor="text1"/>
        </w:rPr>
        <w:br/>
        <w:t xml:space="preserve">w kontekście rozwoju sektora „srebrnej gospodarki” </w:t>
      </w:r>
      <w:r>
        <w:rPr>
          <w:rFonts w:ascii="Arial" w:hAnsi="Arial" w:cs="Arial"/>
          <w:color w:val="000000" w:themeColor="text1"/>
        </w:rPr>
        <w:tab/>
      </w:r>
      <w:r>
        <w:rPr>
          <w:rFonts w:ascii="Arial" w:hAnsi="Arial" w:cs="Arial"/>
          <w:color w:val="000000" w:themeColor="text1"/>
        </w:rPr>
        <w:tab/>
      </w:r>
      <w:r w:rsidRPr="00DC2494">
        <w:rPr>
          <w:rFonts w:ascii="Arial" w:hAnsi="Arial" w:cs="Arial"/>
          <w:color w:val="000000" w:themeColor="text1"/>
        </w:rPr>
        <w:tab/>
      </w:r>
      <w:r w:rsidRPr="00151201">
        <w:rPr>
          <w:rFonts w:ascii="Arial" w:hAnsi="Arial" w:cs="Arial"/>
          <w:color w:val="FF0000"/>
        </w:rPr>
        <w:tab/>
      </w:r>
      <w:r>
        <w:rPr>
          <w:rFonts w:ascii="Arial" w:hAnsi="Arial" w:cs="Arial"/>
          <w:color w:val="FF0000"/>
        </w:rPr>
        <w:t xml:space="preserve"> </w:t>
      </w:r>
      <w:r w:rsidRPr="002757EA">
        <w:rPr>
          <w:rFonts w:ascii="Arial" w:hAnsi="Arial" w:cs="Arial"/>
        </w:rPr>
        <w:t>15</w:t>
      </w:r>
      <w:r w:rsidRPr="000E482D">
        <w:rPr>
          <w:rFonts w:ascii="Arial" w:hAnsi="Arial" w:cs="Arial"/>
        </w:rPr>
        <w:t>%</w:t>
      </w:r>
    </w:p>
    <w:p w:rsidR="002757EA" w:rsidRPr="000E482D" w:rsidRDefault="002757EA" w:rsidP="002757EA">
      <w:pPr>
        <w:pStyle w:val="Akapitzlist"/>
        <w:numPr>
          <w:ilvl w:val="0"/>
          <w:numId w:val="14"/>
        </w:numPr>
        <w:spacing w:after="0"/>
        <w:ind w:left="851" w:hanging="425"/>
        <w:contextualSpacing w:val="0"/>
        <w:rPr>
          <w:rFonts w:ascii="Arial" w:hAnsi="Arial" w:cs="Arial"/>
        </w:rPr>
      </w:pPr>
      <w:r w:rsidRPr="000E482D">
        <w:rPr>
          <w:rFonts w:ascii="Arial" w:hAnsi="Arial" w:cs="Arial"/>
        </w:rPr>
        <w:t>dodatkow</w:t>
      </w:r>
      <w:r>
        <w:rPr>
          <w:rFonts w:ascii="Arial" w:hAnsi="Arial" w:cs="Arial"/>
        </w:rPr>
        <w:t>a</w:t>
      </w:r>
      <w:r w:rsidRPr="000E482D">
        <w:rPr>
          <w:rFonts w:ascii="Arial" w:hAnsi="Arial" w:cs="Arial"/>
        </w:rPr>
        <w:t xml:space="preserve"> </w:t>
      </w:r>
      <w:r>
        <w:rPr>
          <w:rFonts w:ascii="Arial" w:hAnsi="Arial" w:cs="Arial"/>
        </w:rPr>
        <w:t>forma</w:t>
      </w:r>
      <w:r w:rsidRPr="000E482D">
        <w:rPr>
          <w:rFonts w:ascii="Arial" w:hAnsi="Arial" w:cs="Arial"/>
        </w:rPr>
        <w:t xml:space="preserve"> prezentowania </w:t>
      </w:r>
      <w:r>
        <w:rPr>
          <w:rFonts w:ascii="Arial" w:hAnsi="Arial" w:cs="Arial"/>
        </w:rPr>
        <w:t xml:space="preserve">danych i </w:t>
      </w:r>
      <w:r w:rsidRPr="000E482D">
        <w:rPr>
          <w:rFonts w:ascii="Arial" w:hAnsi="Arial" w:cs="Arial"/>
        </w:rPr>
        <w:t>wyników badania</w:t>
      </w:r>
      <w:r>
        <w:rPr>
          <w:rFonts w:ascii="Arial" w:hAnsi="Arial" w:cs="Arial"/>
        </w:rPr>
        <w:t xml:space="preserve"> w formie infografiki </w:t>
      </w:r>
      <w:r>
        <w:rPr>
          <w:rFonts w:ascii="Arial" w:hAnsi="Arial" w:cs="Arial"/>
        </w:rPr>
        <w:br/>
        <w:t>w postaci ulotki / plakatu</w:t>
      </w:r>
      <w:r w:rsidRPr="000E482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5</w:t>
      </w:r>
      <w:r w:rsidRPr="000E482D">
        <w:rPr>
          <w:rFonts w:ascii="Arial" w:hAnsi="Arial" w:cs="Arial"/>
        </w:rPr>
        <w:t>%</w:t>
      </w:r>
    </w:p>
    <w:p w:rsidR="002757EA" w:rsidRPr="00636F90" w:rsidRDefault="002757EA" w:rsidP="002757EA">
      <w:pPr>
        <w:pStyle w:val="Akapitzlist"/>
        <w:numPr>
          <w:ilvl w:val="0"/>
          <w:numId w:val="14"/>
        </w:numPr>
        <w:spacing w:after="0"/>
        <w:ind w:left="851" w:hanging="425"/>
        <w:contextualSpacing w:val="0"/>
        <w:rPr>
          <w:rFonts w:ascii="Arial" w:hAnsi="Arial" w:cs="Arial"/>
        </w:rPr>
      </w:pPr>
      <w:bookmarkStart w:id="1" w:name="_Hlk536096632"/>
      <w:r>
        <w:rPr>
          <w:rFonts w:ascii="Arial" w:hAnsi="Arial" w:cs="Arial"/>
        </w:rPr>
        <w:t xml:space="preserve">doświadczenie członka/ów zespołu badawczego w zakresie realizacji projektów badawczych dotyczących osób 50+ </w:t>
      </w:r>
      <w:bookmarkEnd w:id="1"/>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w:t>
      </w:r>
    </w:p>
    <w:p w:rsidR="002757EA" w:rsidRPr="00877EA8" w:rsidRDefault="002757EA" w:rsidP="002757EA">
      <w:pPr>
        <w:tabs>
          <w:tab w:val="left" w:pos="1134"/>
        </w:tabs>
        <w:spacing w:after="0"/>
        <w:rPr>
          <w:rFonts w:ascii="Arial" w:hAnsi="Arial" w:cs="Arial"/>
        </w:rPr>
      </w:pPr>
    </w:p>
    <w:p w:rsidR="002757EA" w:rsidRPr="00FB1A0E" w:rsidRDefault="002757EA" w:rsidP="002757EA">
      <w:pPr>
        <w:jc w:val="both"/>
        <w:rPr>
          <w:rFonts w:ascii="Arial" w:hAnsi="Arial" w:cs="Arial"/>
        </w:rPr>
      </w:pPr>
      <w:r w:rsidRPr="00FB1A0E">
        <w:rPr>
          <w:rFonts w:ascii="Arial" w:hAnsi="Arial" w:cs="Arial"/>
        </w:rPr>
        <w:t xml:space="preserve">Zamawiający przyjmuje, że 1% odpowiada 1 pkt. </w:t>
      </w:r>
    </w:p>
    <w:p w:rsidR="002757EA" w:rsidRDefault="002757EA" w:rsidP="002757EA">
      <w:pPr>
        <w:autoSpaceDE w:val="0"/>
        <w:autoSpaceDN w:val="0"/>
        <w:adjustRightInd w:val="0"/>
        <w:jc w:val="both"/>
        <w:rPr>
          <w:rFonts w:ascii="Arial" w:hAnsi="Arial" w:cs="Arial"/>
        </w:rPr>
      </w:pPr>
      <w:r w:rsidRPr="00FB1A0E">
        <w:rPr>
          <w:rFonts w:ascii="Arial" w:hAnsi="Arial" w:cs="Arial"/>
        </w:rPr>
        <w:t xml:space="preserve">Maksymalna liczba punktów w kryterium równa jest określonej wadze kryterium w %. </w:t>
      </w:r>
    </w:p>
    <w:p w:rsidR="002757EA" w:rsidRDefault="002757EA" w:rsidP="002757EA">
      <w:pPr>
        <w:numPr>
          <w:ilvl w:val="0"/>
          <w:numId w:val="9"/>
        </w:numPr>
        <w:tabs>
          <w:tab w:val="clear" w:pos="2160"/>
          <w:tab w:val="num" w:pos="426"/>
        </w:tabs>
        <w:spacing w:after="0"/>
        <w:ind w:left="426" w:hanging="426"/>
        <w:jc w:val="both"/>
        <w:rPr>
          <w:rFonts w:ascii="Arial" w:hAnsi="Arial" w:cs="Arial"/>
        </w:rPr>
      </w:pPr>
      <w:r w:rsidRPr="00FB1A0E">
        <w:rPr>
          <w:rFonts w:ascii="Arial" w:hAnsi="Arial" w:cs="Arial"/>
        </w:rPr>
        <w:t xml:space="preserve">Kryterium </w:t>
      </w:r>
      <w:r w:rsidRPr="00FB1A0E">
        <w:rPr>
          <w:rFonts w:ascii="Arial" w:hAnsi="Arial" w:cs="Arial"/>
          <w:iCs/>
        </w:rPr>
        <w:t>określone w ust. 1 pkt</w:t>
      </w:r>
      <w:r>
        <w:rPr>
          <w:rFonts w:ascii="Arial" w:hAnsi="Arial" w:cs="Arial"/>
          <w:iCs/>
        </w:rPr>
        <w:t xml:space="preserve"> </w:t>
      </w:r>
      <w:r w:rsidRPr="00FB1A0E">
        <w:rPr>
          <w:rFonts w:ascii="Arial" w:hAnsi="Arial" w:cs="Arial"/>
          <w:iCs/>
        </w:rPr>
        <w:t>a)</w:t>
      </w:r>
      <w:r>
        <w:rPr>
          <w:rFonts w:ascii="Arial" w:hAnsi="Arial" w:cs="Arial"/>
          <w:iCs/>
        </w:rPr>
        <w:t xml:space="preserve"> </w:t>
      </w:r>
      <w:r w:rsidRPr="00FB1A0E">
        <w:rPr>
          <w:rFonts w:ascii="Arial" w:hAnsi="Arial" w:cs="Arial"/>
          <w:iCs/>
        </w:rPr>
        <w:t xml:space="preserve">niniejszego rozdziału SIWZ (P1) </w:t>
      </w:r>
      <w:r w:rsidRPr="00FB1A0E">
        <w:rPr>
          <w:rFonts w:ascii="Arial" w:hAnsi="Arial" w:cs="Arial"/>
        </w:rPr>
        <w:t xml:space="preserve">oceniane będzie </w:t>
      </w:r>
      <w:r>
        <w:rPr>
          <w:rFonts w:ascii="Arial" w:hAnsi="Arial" w:cs="Arial"/>
        </w:rPr>
        <w:t xml:space="preserve">przez Zamawiającego </w:t>
      </w:r>
      <w:r w:rsidRPr="00FB1A0E">
        <w:rPr>
          <w:rFonts w:ascii="Arial" w:hAnsi="Arial" w:cs="Arial"/>
        </w:rPr>
        <w:t>według poniższego wzoru:</w:t>
      </w:r>
    </w:p>
    <w:p w:rsidR="002757EA" w:rsidRPr="00FB1A0E" w:rsidRDefault="002757EA" w:rsidP="002757EA">
      <w:pPr>
        <w:spacing w:before="120" w:after="0"/>
        <w:ind w:left="1560" w:firstLine="1"/>
        <w:jc w:val="both"/>
        <w:rPr>
          <w:rFonts w:ascii="Arial" w:hAnsi="Arial" w:cs="Arial"/>
        </w:rPr>
      </w:pPr>
      <w:r w:rsidRPr="00FB1A0E">
        <w:rPr>
          <w:rFonts w:ascii="Arial" w:hAnsi="Arial" w:cs="Arial"/>
        </w:rPr>
        <w:t xml:space="preserve">Cena brutto oferty najtańszej </w:t>
      </w:r>
    </w:p>
    <w:p w:rsidR="002757EA" w:rsidRPr="00FB1A0E" w:rsidRDefault="002757EA" w:rsidP="002757EA">
      <w:pPr>
        <w:spacing w:after="0"/>
        <w:jc w:val="both"/>
        <w:rPr>
          <w:rFonts w:ascii="Arial" w:hAnsi="Arial" w:cs="Arial"/>
        </w:rPr>
      </w:pPr>
      <w:r w:rsidRPr="00FB1A0E">
        <w:rPr>
          <w:rFonts w:ascii="Arial" w:hAnsi="Arial" w:cs="Arial"/>
        </w:rPr>
        <w:t xml:space="preserve">               P1=------------------------------------------x 60 pkt </w:t>
      </w:r>
    </w:p>
    <w:p w:rsidR="002757EA" w:rsidRPr="00FB1A0E" w:rsidRDefault="002757EA" w:rsidP="002757EA">
      <w:pPr>
        <w:spacing w:after="0"/>
        <w:ind w:left="708"/>
        <w:jc w:val="both"/>
        <w:rPr>
          <w:rFonts w:ascii="Arial" w:hAnsi="Arial" w:cs="Arial"/>
        </w:rPr>
      </w:pPr>
      <w:r w:rsidRPr="00FB1A0E">
        <w:rPr>
          <w:rFonts w:ascii="Arial" w:hAnsi="Arial" w:cs="Arial"/>
        </w:rPr>
        <w:tab/>
        <w:t xml:space="preserve">  Cena brutto oferty ocenianej </w:t>
      </w:r>
    </w:p>
    <w:p w:rsidR="002757EA" w:rsidRPr="00FB1A0E" w:rsidRDefault="002757EA" w:rsidP="00842C32">
      <w:pPr>
        <w:autoSpaceDE w:val="0"/>
        <w:autoSpaceDN w:val="0"/>
        <w:adjustRightInd w:val="0"/>
        <w:spacing w:after="0"/>
        <w:rPr>
          <w:rFonts w:ascii="Arial" w:hAnsi="Arial" w:cs="Arial"/>
          <w:sz w:val="16"/>
          <w:szCs w:val="16"/>
        </w:rPr>
      </w:pPr>
    </w:p>
    <w:p w:rsidR="002757EA" w:rsidRDefault="002757EA" w:rsidP="002757EA">
      <w:pPr>
        <w:numPr>
          <w:ilvl w:val="0"/>
          <w:numId w:val="9"/>
        </w:numPr>
        <w:tabs>
          <w:tab w:val="clear" w:pos="2160"/>
          <w:tab w:val="num" w:pos="426"/>
        </w:tabs>
        <w:spacing w:after="0"/>
        <w:ind w:left="426" w:hanging="426"/>
        <w:jc w:val="both"/>
        <w:rPr>
          <w:rFonts w:ascii="Arial" w:hAnsi="Arial" w:cs="Arial"/>
        </w:rPr>
      </w:pPr>
      <w:r w:rsidRPr="00517023">
        <w:rPr>
          <w:rFonts w:ascii="Arial" w:hAnsi="Arial" w:cs="Arial"/>
        </w:rPr>
        <w:t xml:space="preserve">Kryterium </w:t>
      </w:r>
      <w:r w:rsidRPr="00517023">
        <w:rPr>
          <w:rFonts w:ascii="Arial" w:hAnsi="Arial" w:cs="Arial"/>
          <w:iCs/>
        </w:rPr>
        <w:t xml:space="preserve">określone w ust. 1 pkt b) niniejszego rozdziału SIWZ (P2) </w:t>
      </w:r>
      <w:r w:rsidRPr="00517023">
        <w:rPr>
          <w:rFonts w:ascii="Arial" w:hAnsi="Arial" w:cs="Arial"/>
        </w:rPr>
        <w:t>oceniane będzie przez Zamawiającego w następujący sposób:</w:t>
      </w:r>
    </w:p>
    <w:p w:rsidR="002757EA" w:rsidRDefault="002757EA" w:rsidP="002757EA">
      <w:pPr>
        <w:pStyle w:val="Tekstpodstawowy"/>
        <w:numPr>
          <w:ilvl w:val="2"/>
          <w:numId w:val="10"/>
        </w:numPr>
        <w:tabs>
          <w:tab w:val="left" w:pos="851"/>
        </w:tabs>
        <w:spacing w:line="276" w:lineRule="auto"/>
        <w:ind w:left="851" w:hanging="425"/>
        <w:rPr>
          <w:rFonts w:ascii="Arial" w:hAnsi="Arial" w:cs="Arial"/>
          <w:sz w:val="22"/>
          <w:szCs w:val="22"/>
        </w:rPr>
      </w:pPr>
      <w:bookmarkStart w:id="2" w:name="_Hlk2765179"/>
      <w:r>
        <w:rPr>
          <w:rFonts w:ascii="Arial" w:hAnsi="Arial" w:cs="Arial"/>
          <w:sz w:val="22"/>
          <w:szCs w:val="22"/>
        </w:rPr>
        <w:t>zadeklarowanie sporządzenia</w:t>
      </w:r>
      <w:r w:rsidRPr="001B7F6F">
        <w:rPr>
          <w:rFonts w:ascii="Arial" w:hAnsi="Arial" w:cs="Arial"/>
          <w:sz w:val="22"/>
          <w:szCs w:val="22"/>
        </w:rPr>
        <w:t xml:space="preserve"> </w:t>
      </w:r>
      <w:r w:rsidRPr="001B7F6F">
        <w:rPr>
          <w:rFonts w:ascii="Arial" w:hAnsi="Arial" w:cs="Arial"/>
          <w:color w:val="000000" w:themeColor="text1"/>
          <w:sz w:val="22"/>
          <w:szCs w:val="22"/>
        </w:rPr>
        <w:t>5 letniej prognozy zmian wielkopolskiego rynku pracy w kontekście rozwoju sektora „srebrnej gospodarki”</w:t>
      </w:r>
      <w:r w:rsidRPr="001B7F6F">
        <w:rPr>
          <w:rFonts w:ascii="Arial" w:hAnsi="Arial" w:cs="Arial"/>
          <w:sz w:val="22"/>
          <w:szCs w:val="22"/>
        </w:rPr>
        <w:t xml:space="preserve">– </w:t>
      </w:r>
      <w:r>
        <w:rPr>
          <w:rFonts w:ascii="Arial" w:hAnsi="Arial" w:cs="Arial"/>
          <w:sz w:val="22"/>
          <w:szCs w:val="22"/>
        </w:rPr>
        <w:t>1</w:t>
      </w:r>
      <w:r w:rsidRPr="001B7F6F">
        <w:rPr>
          <w:rFonts w:ascii="Arial" w:hAnsi="Arial" w:cs="Arial"/>
          <w:sz w:val="22"/>
          <w:szCs w:val="22"/>
        </w:rPr>
        <w:t>5 pkt.</w:t>
      </w:r>
    </w:p>
    <w:bookmarkEnd w:id="2"/>
    <w:p w:rsidR="002757EA" w:rsidRPr="00D17CCE" w:rsidRDefault="002757EA" w:rsidP="002757EA">
      <w:pPr>
        <w:pStyle w:val="Tekstpodstawowy"/>
        <w:numPr>
          <w:ilvl w:val="2"/>
          <w:numId w:val="10"/>
        </w:numPr>
        <w:tabs>
          <w:tab w:val="left" w:pos="851"/>
        </w:tabs>
        <w:spacing w:line="276" w:lineRule="auto"/>
        <w:ind w:left="851" w:hanging="425"/>
        <w:rPr>
          <w:rFonts w:ascii="Arial" w:hAnsi="Arial" w:cs="Arial"/>
          <w:sz w:val="22"/>
          <w:szCs w:val="22"/>
        </w:rPr>
      </w:pPr>
      <w:r>
        <w:rPr>
          <w:rFonts w:ascii="Arial" w:hAnsi="Arial" w:cs="Arial"/>
          <w:sz w:val="22"/>
          <w:szCs w:val="22"/>
        </w:rPr>
        <w:t>nie zadeklarowanie</w:t>
      </w:r>
      <w:r w:rsidRPr="00D17CCE">
        <w:rPr>
          <w:rFonts w:ascii="Arial" w:hAnsi="Arial" w:cs="Arial"/>
          <w:sz w:val="22"/>
          <w:szCs w:val="22"/>
        </w:rPr>
        <w:t xml:space="preserve"> sporządzenia </w:t>
      </w:r>
      <w:r w:rsidRPr="00D17CCE">
        <w:rPr>
          <w:rFonts w:ascii="Arial" w:hAnsi="Arial" w:cs="Arial"/>
          <w:color w:val="000000" w:themeColor="text1"/>
          <w:sz w:val="22"/>
          <w:szCs w:val="22"/>
        </w:rPr>
        <w:t>5 letniej prognozy zmian wielkopolskiego rynku pracy w kontekście rozwoju sektora „srebrnej gospodarki”</w:t>
      </w:r>
      <w:r w:rsidRPr="00D17CCE">
        <w:rPr>
          <w:rFonts w:ascii="Arial" w:hAnsi="Arial" w:cs="Arial"/>
          <w:sz w:val="22"/>
          <w:szCs w:val="22"/>
        </w:rPr>
        <w:t xml:space="preserve">– 0 pkt. </w:t>
      </w:r>
    </w:p>
    <w:p w:rsidR="002757EA" w:rsidRPr="00237F84" w:rsidRDefault="002757EA" w:rsidP="002757EA">
      <w:pPr>
        <w:autoSpaceDE w:val="0"/>
        <w:autoSpaceDN w:val="0"/>
        <w:adjustRightInd w:val="0"/>
        <w:ind w:left="426"/>
        <w:jc w:val="both"/>
        <w:rPr>
          <w:rFonts w:ascii="Arial" w:hAnsi="Arial" w:cs="Arial"/>
        </w:rPr>
      </w:pPr>
      <w:r w:rsidRPr="00237F84">
        <w:rPr>
          <w:rFonts w:ascii="Arial" w:eastAsia="Calibri" w:hAnsi="Arial" w:cs="Arial"/>
        </w:rPr>
        <w:lastRenderedPageBreak/>
        <w:t xml:space="preserve">Ocenie podlegać będzie max </w:t>
      </w:r>
      <w:r w:rsidRPr="00237F84">
        <w:rPr>
          <w:rFonts w:ascii="Arial" w:hAnsi="Arial" w:cs="Arial"/>
        </w:rPr>
        <w:t>1 zadeklarowana do sporządzenia prognoza</w:t>
      </w:r>
      <w:r w:rsidRPr="00237F84">
        <w:rPr>
          <w:rFonts w:ascii="Arial" w:eastAsia="Calibri" w:hAnsi="Arial" w:cs="Arial"/>
        </w:rPr>
        <w:t>, któr</w:t>
      </w:r>
      <w:r w:rsidRPr="00237F84">
        <w:rPr>
          <w:rFonts w:ascii="Arial" w:hAnsi="Arial" w:cs="Arial"/>
        </w:rPr>
        <w:t>a</w:t>
      </w:r>
      <w:r w:rsidRPr="00237F84">
        <w:rPr>
          <w:rFonts w:ascii="Arial" w:eastAsia="Calibri" w:hAnsi="Arial" w:cs="Arial"/>
        </w:rPr>
        <w:t xml:space="preserve"> zosta</w:t>
      </w:r>
      <w:r w:rsidRPr="00237F84">
        <w:rPr>
          <w:rFonts w:ascii="Arial" w:hAnsi="Arial" w:cs="Arial"/>
        </w:rPr>
        <w:t>nie</w:t>
      </w:r>
      <w:r w:rsidRPr="00237F84">
        <w:rPr>
          <w:rFonts w:ascii="Arial" w:eastAsia="Calibri" w:hAnsi="Arial" w:cs="Arial"/>
        </w:rPr>
        <w:t xml:space="preserve"> opisan</w:t>
      </w:r>
      <w:r w:rsidRPr="00237F84">
        <w:rPr>
          <w:rFonts w:ascii="Arial" w:hAnsi="Arial" w:cs="Arial"/>
        </w:rPr>
        <w:t>a</w:t>
      </w:r>
      <w:r w:rsidRPr="00237F84">
        <w:rPr>
          <w:rFonts w:ascii="Arial" w:eastAsia="Calibri" w:hAnsi="Arial" w:cs="Arial"/>
        </w:rPr>
        <w:t xml:space="preserve"> przy uwzględnieniu wszystkich wymienionych poniżej elementów:</w:t>
      </w:r>
    </w:p>
    <w:p w:rsidR="002757EA" w:rsidRPr="00237F84" w:rsidRDefault="002757EA" w:rsidP="002757EA">
      <w:pPr>
        <w:pStyle w:val="Akapitzlist"/>
        <w:numPr>
          <w:ilvl w:val="0"/>
          <w:numId w:val="12"/>
        </w:numPr>
        <w:autoSpaceDE w:val="0"/>
        <w:autoSpaceDN w:val="0"/>
        <w:adjustRightInd w:val="0"/>
        <w:spacing w:after="0"/>
        <w:ind w:left="1276" w:hanging="283"/>
        <w:jc w:val="both"/>
        <w:rPr>
          <w:rFonts w:ascii="Arial" w:hAnsi="Arial" w:cs="Arial"/>
        </w:rPr>
      </w:pPr>
      <w:r w:rsidRPr="00237F84">
        <w:rPr>
          <w:rFonts w:ascii="Arial" w:hAnsi="Arial" w:cs="Arial"/>
        </w:rPr>
        <w:t>nazwa metody prognozowania jaka zostanie zastosowana dla prognozy,</w:t>
      </w:r>
    </w:p>
    <w:p w:rsidR="002757EA" w:rsidRPr="00237F84" w:rsidRDefault="002757EA" w:rsidP="002757EA">
      <w:pPr>
        <w:pStyle w:val="Akapitzlist"/>
        <w:numPr>
          <w:ilvl w:val="0"/>
          <w:numId w:val="12"/>
        </w:numPr>
        <w:autoSpaceDE w:val="0"/>
        <w:autoSpaceDN w:val="0"/>
        <w:adjustRightInd w:val="0"/>
        <w:spacing w:after="0"/>
        <w:ind w:left="1276" w:hanging="283"/>
        <w:jc w:val="both"/>
        <w:rPr>
          <w:rFonts w:ascii="Arial" w:hAnsi="Arial" w:cs="Arial"/>
        </w:rPr>
      </w:pPr>
      <w:r w:rsidRPr="00237F84">
        <w:rPr>
          <w:rFonts w:ascii="Arial" w:hAnsi="Arial" w:cs="Arial"/>
        </w:rPr>
        <w:t>krótka charakterystyka metody,</w:t>
      </w:r>
    </w:p>
    <w:p w:rsidR="002757EA" w:rsidRPr="00237F84" w:rsidRDefault="002757EA" w:rsidP="002757EA">
      <w:pPr>
        <w:pStyle w:val="Akapitzlist"/>
        <w:numPr>
          <w:ilvl w:val="0"/>
          <w:numId w:val="12"/>
        </w:numPr>
        <w:autoSpaceDE w:val="0"/>
        <w:autoSpaceDN w:val="0"/>
        <w:adjustRightInd w:val="0"/>
        <w:spacing w:after="0"/>
        <w:ind w:left="1276" w:hanging="283"/>
        <w:jc w:val="both"/>
        <w:rPr>
          <w:rFonts w:ascii="Arial" w:hAnsi="Arial" w:cs="Arial"/>
        </w:rPr>
      </w:pPr>
      <w:r w:rsidRPr="00237F84">
        <w:rPr>
          <w:rFonts w:ascii="Arial" w:hAnsi="Arial" w:cs="Arial"/>
        </w:rPr>
        <w:t>uzasadnienie wyboru metody</w:t>
      </w:r>
      <w:r>
        <w:rPr>
          <w:rFonts w:ascii="Arial" w:hAnsi="Arial" w:cs="Arial"/>
        </w:rPr>
        <w:t xml:space="preserve"> -</w:t>
      </w:r>
      <w:r w:rsidRPr="00237F84">
        <w:rPr>
          <w:rFonts w:ascii="Arial" w:hAnsi="Arial" w:cs="Arial"/>
        </w:rPr>
        <w:t xml:space="preserve"> w </w:t>
      </w:r>
      <w:r>
        <w:rPr>
          <w:rFonts w:ascii="Arial" w:hAnsi="Arial" w:cs="Arial"/>
        </w:rPr>
        <w:t>tym m.in.:</w:t>
      </w:r>
    </w:p>
    <w:p w:rsidR="002757EA" w:rsidRPr="00237F84" w:rsidRDefault="002757EA" w:rsidP="002757EA">
      <w:pPr>
        <w:pStyle w:val="Akapitzlist"/>
        <w:numPr>
          <w:ilvl w:val="0"/>
          <w:numId w:val="15"/>
        </w:numPr>
        <w:autoSpaceDE w:val="0"/>
        <w:autoSpaceDN w:val="0"/>
        <w:adjustRightInd w:val="0"/>
        <w:spacing w:after="0"/>
        <w:jc w:val="both"/>
        <w:rPr>
          <w:rFonts w:ascii="Arial" w:hAnsi="Arial" w:cs="Arial"/>
        </w:rPr>
      </w:pPr>
      <w:r w:rsidRPr="00237F84">
        <w:rPr>
          <w:rFonts w:ascii="Arial" w:hAnsi="Arial" w:cs="Arial"/>
        </w:rPr>
        <w:t>zakres tematyczn</w:t>
      </w:r>
      <w:r>
        <w:rPr>
          <w:rFonts w:ascii="Arial" w:hAnsi="Arial" w:cs="Arial"/>
        </w:rPr>
        <w:t>y</w:t>
      </w:r>
      <w:r w:rsidRPr="00237F84">
        <w:rPr>
          <w:rFonts w:ascii="Arial" w:hAnsi="Arial" w:cs="Arial"/>
        </w:rPr>
        <w:t>, w stosunku do którego metoda zostanie zastosowana,</w:t>
      </w:r>
    </w:p>
    <w:p w:rsidR="002757EA" w:rsidRDefault="002757EA" w:rsidP="002757EA">
      <w:pPr>
        <w:pStyle w:val="Akapitzlist"/>
        <w:numPr>
          <w:ilvl w:val="0"/>
          <w:numId w:val="15"/>
        </w:numPr>
        <w:autoSpaceDE w:val="0"/>
        <w:autoSpaceDN w:val="0"/>
        <w:adjustRightInd w:val="0"/>
        <w:spacing w:after="0"/>
        <w:jc w:val="both"/>
        <w:rPr>
          <w:rFonts w:ascii="Arial" w:hAnsi="Arial" w:cs="Arial"/>
        </w:rPr>
      </w:pPr>
      <w:r w:rsidRPr="00237F84">
        <w:rPr>
          <w:rFonts w:ascii="Arial" w:hAnsi="Arial" w:cs="Arial"/>
        </w:rPr>
        <w:t>spodziewan</w:t>
      </w:r>
      <w:r>
        <w:rPr>
          <w:rFonts w:ascii="Arial" w:hAnsi="Arial" w:cs="Arial"/>
        </w:rPr>
        <w:t>y</w:t>
      </w:r>
      <w:r w:rsidRPr="00237F84">
        <w:rPr>
          <w:rFonts w:ascii="Arial" w:hAnsi="Arial" w:cs="Arial"/>
        </w:rPr>
        <w:t xml:space="preserve"> zakres informacji i wniosków osiąganych za jej pomocą.</w:t>
      </w:r>
    </w:p>
    <w:p w:rsidR="002757EA" w:rsidRPr="00237F84" w:rsidRDefault="002757EA" w:rsidP="002757EA">
      <w:pPr>
        <w:pStyle w:val="Akapitzlist"/>
        <w:autoSpaceDE w:val="0"/>
        <w:autoSpaceDN w:val="0"/>
        <w:adjustRightInd w:val="0"/>
        <w:spacing w:after="0"/>
        <w:ind w:left="1996"/>
        <w:rPr>
          <w:rFonts w:ascii="Arial" w:hAnsi="Arial" w:cs="Arial"/>
        </w:rPr>
      </w:pPr>
    </w:p>
    <w:p w:rsidR="002757EA" w:rsidRDefault="002757EA" w:rsidP="002757EA">
      <w:pPr>
        <w:pStyle w:val="Tekstpodstawowy"/>
        <w:spacing w:line="276" w:lineRule="auto"/>
        <w:rPr>
          <w:rFonts w:ascii="Arial" w:hAnsi="Arial" w:cs="Arial"/>
          <w:sz w:val="22"/>
          <w:szCs w:val="22"/>
        </w:rPr>
      </w:pPr>
      <w:bookmarkStart w:id="3" w:name="_Hlk2752424"/>
      <w:r w:rsidRPr="00237F84">
        <w:rPr>
          <w:rFonts w:ascii="Arial" w:hAnsi="Arial" w:cs="Arial"/>
          <w:sz w:val="22"/>
          <w:szCs w:val="22"/>
        </w:rPr>
        <w:t xml:space="preserve">Wykonawca jest zobowiązany do </w:t>
      </w:r>
      <w:r>
        <w:rPr>
          <w:rFonts w:ascii="Arial" w:hAnsi="Arial" w:cs="Arial"/>
          <w:sz w:val="22"/>
          <w:szCs w:val="22"/>
        </w:rPr>
        <w:t>zastosowania</w:t>
      </w:r>
      <w:r w:rsidRPr="00237F84">
        <w:rPr>
          <w:rFonts w:ascii="Arial" w:hAnsi="Arial" w:cs="Arial"/>
          <w:sz w:val="22"/>
          <w:szCs w:val="22"/>
        </w:rPr>
        <w:t xml:space="preserve"> w badaniu wskazanej w ofercie deklarowanej </w:t>
      </w:r>
      <w:r w:rsidRPr="009F4EE7">
        <w:rPr>
          <w:rFonts w:ascii="Arial" w:hAnsi="Arial" w:cs="Arial"/>
          <w:sz w:val="22"/>
          <w:szCs w:val="22"/>
          <w:u w:val="single"/>
        </w:rPr>
        <w:t>metody prognozowania</w:t>
      </w:r>
      <w:r w:rsidRPr="00237F84">
        <w:rPr>
          <w:rFonts w:ascii="Arial" w:hAnsi="Arial" w:cs="Arial"/>
          <w:sz w:val="22"/>
          <w:szCs w:val="22"/>
        </w:rPr>
        <w:t xml:space="preserve"> </w:t>
      </w:r>
      <w:r>
        <w:rPr>
          <w:rFonts w:ascii="Arial" w:hAnsi="Arial" w:cs="Arial"/>
          <w:sz w:val="22"/>
          <w:szCs w:val="22"/>
        </w:rPr>
        <w:t>przyjętej</w:t>
      </w:r>
      <w:r w:rsidRPr="00237F84">
        <w:rPr>
          <w:rFonts w:ascii="Arial" w:hAnsi="Arial" w:cs="Arial"/>
          <w:sz w:val="22"/>
          <w:szCs w:val="22"/>
        </w:rPr>
        <w:t xml:space="preserve"> przez Zamawiającego </w:t>
      </w:r>
      <w:r>
        <w:rPr>
          <w:rFonts w:ascii="Arial" w:hAnsi="Arial" w:cs="Arial"/>
          <w:sz w:val="22"/>
          <w:szCs w:val="22"/>
        </w:rPr>
        <w:t>jako</w:t>
      </w:r>
      <w:r w:rsidRPr="00237F84">
        <w:rPr>
          <w:rFonts w:ascii="Arial" w:hAnsi="Arial" w:cs="Arial"/>
          <w:sz w:val="22"/>
          <w:szCs w:val="22"/>
        </w:rPr>
        <w:t xml:space="preserve"> spełniającą warunki</w:t>
      </w:r>
      <w:r>
        <w:rPr>
          <w:rFonts w:ascii="Arial" w:hAnsi="Arial" w:cs="Arial"/>
          <w:sz w:val="22"/>
          <w:szCs w:val="22"/>
        </w:rPr>
        <w:t xml:space="preserve"> kryterium</w:t>
      </w:r>
      <w:r w:rsidRPr="00237F84">
        <w:rPr>
          <w:rFonts w:ascii="Arial" w:hAnsi="Arial" w:cs="Arial"/>
          <w:sz w:val="22"/>
          <w:szCs w:val="22"/>
        </w:rPr>
        <w:t>.</w:t>
      </w:r>
    </w:p>
    <w:bookmarkEnd w:id="3"/>
    <w:p w:rsidR="002757EA" w:rsidRDefault="002757EA" w:rsidP="002757EA">
      <w:pPr>
        <w:pStyle w:val="Tekstpodstawowy"/>
        <w:spacing w:line="276" w:lineRule="auto"/>
        <w:rPr>
          <w:rFonts w:ascii="Arial" w:hAnsi="Arial" w:cs="Arial"/>
          <w:sz w:val="22"/>
          <w:szCs w:val="22"/>
        </w:rPr>
      </w:pPr>
    </w:p>
    <w:p w:rsidR="002757EA" w:rsidRDefault="002757EA" w:rsidP="002757EA">
      <w:pPr>
        <w:pStyle w:val="Tekstpodstawowy"/>
        <w:spacing w:after="120" w:line="276" w:lineRule="auto"/>
        <w:rPr>
          <w:rFonts w:ascii="Arial" w:hAnsi="Arial" w:cs="Arial"/>
          <w:sz w:val="22"/>
          <w:szCs w:val="22"/>
        </w:rPr>
      </w:pPr>
      <w:r>
        <w:rPr>
          <w:rFonts w:ascii="Arial" w:hAnsi="Arial" w:cs="Arial"/>
          <w:sz w:val="22"/>
          <w:szCs w:val="22"/>
        </w:rPr>
        <w:t>Zamawiający oczekuje s</w:t>
      </w:r>
      <w:r w:rsidRPr="001B7F6F">
        <w:rPr>
          <w:rFonts w:ascii="Arial" w:hAnsi="Arial" w:cs="Arial"/>
          <w:sz w:val="22"/>
          <w:szCs w:val="22"/>
        </w:rPr>
        <w:t>porządzeni</w:t>
      </w:r>
      <w:r>
        <w:rPr>
          <w:rFonts w:ascii="Arial" w:hAnsi="Arial" w:cs="Arial"/>
          <w:sz w:val="22"/>
          <w:szCs w:val="22"/>
        </w:rPr>
        <w:t>a</w:t>
      </w:r>
      <w:r w:rsidRPr="001B7F6F">
        <w:rPr>
          <w:rFonts w:ascii="Arial" w:hAnsi="Arial" w:cs="Arial"/>
          <w:sz w:val="22"/>
          <w:szCs w:val="22"/>
        </w:rPr>
        <w:t xml:space="preserve"> 5 letniej prognozy zmian wielkopolskiego rynku pracy </w:t>
      </w:r>
      <w:r>
        <w:rPr>
          <w:rFonts w:ascii="Arial" w:hAnsi="Arial" w:cs="Arial"/>
          <w:sz w:val="22"/>
          <w:szCs w:val="22"/>
        </w:rPr>
        <w:br/>
      </w:r>
      <w:r w:rsidRPr="001B7F6F">
        <w:rPr>
          <w:rFonts w:ascii="Arial" w:hAnsi="Arial" w:cs="Arial"/>
          <w:sz w:val="22"/>
          <w:szCs w:val="22"/>
        </w:rPr>
        <w:t>w kontekście rozwoju sektora „srebrnej gospodarki” m.in. w zakresie szacowanego zapotrzebowania na kadry, zapotrzebowania na nowe zawody i specjalizacje.</w:t>
      </w:r>
    </w:p>
    <w:p w:rsidR="002757EA" w:rsidRDefault="002757EA" w:rsidP="002757EA">
      <w:pPr>
        <w:pStyle w:val="Tekstpodstawowy"/>
        <w:spacing w:after="120" w:line="276" w:lineRule="auto"/>
        <w:rPr>
          <w:rFonts w:ascii="Arial" w:hAnsi="Arial" w:cs="Arial"/>
          <w:sz w:val="22"/>
          <w:szCs w:val="22"/>
        </w:rPr>
      </w:pPr>
      <w:r w:rsidRPr="00CB79F2">
        <w:rPr>
          <w:rFonts w:ascii="Arial" w:hAnsi="Arial" w:cs="Arial"/>
          <w:sz w:val="22"/>
          <w:szCs w:val="22"/>
        </w:rPr>
        <w:t xml:space="preserve">Prognoza </w:t>
      </w:r>
      <w:r>
        <w:rPr>
          <w:rFonts w:ascii="Arial" w:hAnsi="Arial" w:cs="Arial"/>
          <w:sz w:val="22"/>
          <w:szCs w:val="22"/>
        </w:rPr>
        <w:t xml:space="preserve">powinna uwzględniać stan wiedzy aktualny na czas realizacji badania (dane pochodzące ze statystyk publicznych oraz publikacji specjalistycznych) oraz </w:t>
      </w:r>
      <w:r w:rsidRPr="00CB79F2">
        <w:rPr>
          <w:rFonts w:ascii="Arial" w:hAnsi="Arial" w:cs="Arial"/>
          <w:sz w:val="22"/>
          <w:szCs w:val="22"/>
        </w:rPr>
        <w:t>informacj</w:t>
      </w:r>
      <w:r>
        <w:rPr>
          <w:rFonts w:ascii="Arial" w:hAnsi="Arial" w:cs="Arial"/>
          <w:sz w:val="22"/>
          <w:szCs w:val="22"/>
        </w:rPr>
        <w:t>e</w:t>
      </w:r>
      <w:r w:rsidRPr="00E56935">
        <w:rPr>
          <w:rFonts w:ascii="Arial" w:hAnsi="Arial" w:cs="Arial"/>
          <w:sz w:val="22"/>
          <w:szCs w:val="22"/>
        </w:rPr>
        <w:t xml:space="preserve"> </w:t>
      </w:r>
      <w:r>
        <w:rPr>
          <w:rFonts w:ascii="Arial" w:hAnsi="Arial" w:cs="Arial"/>
          <w:sz w:val="22"/>
          <w:szCs w:val="22"/>
        </w:rPr>
        <w:t>pozy</w:t>
      </w:r>
      <w:r w:rsidRPr="00E56935">
        <w:rPr>
          <w:rFonts w:ascii="Arial" w:hAnsi="Arial" w:cs="Arial"/>
          <w:sz w:val="22"/>
          <w:szCs w:val="22"/>
        </w:rPr>
        <w:t>skan</w:t>
      </w:r>
      <w:r>
        <w:rPr>
          <w:rFonts w:ascii="Arial" w:hAnsi="Arial" w:cs="Arial"/>
          <w:sz w:val="22"/>
          <w:szCs w:val="22"/>
        </w:rPr>
        <w:t>e</w:t>
      </w:r>
      <w:r w:rsidRPr="00E56935">
        <w:rPr>
          <w:rFonts w:ascii="Arial" w:hAnsi="Arial" w:cs="Arial"/>
          <w:sz w:val="22"/>
          <w:szCs w:val="22"/>
        </w:rPr>
        <w:t xml:space="preserve"> </w:t>
      </w:r>
      <w:r>
        <w:rPr>
          <w:rFonts w:ascii="Arial" w:hAnsi="Arial" w:cs="Arial"/>
          <w:sz w:val="22"/>
          <w:szCs w:val="22"/>
        </w:rPr>
        <w:t>w trakcie badań terenowych</w:t>
      </w:r>
      <w:r w:rsidRPr="00E56935">
        <w:rPr>
          <w:rFonts w:ascii="Arial" w:hAnsi="Arial" w:cs="Arial"/>
          <w:sz w:val="22"/>
          <w:szCs w:val="22"/>
        </w:rPr>
        <w:t>.</w:t>
      </w:r>
    </w:p>
    <w:p w:rsidR="002757EA" w:rsidRDefault="002757EA" w:rsidP="002757EA">
      <w:pPr>
        <w:pStyle w:val="Tekstpodstawowy"/>
        <w:spacing w:after="120" w:line="276" w:lineRule="auto"/>
        <w:rPr>
          <w:rFonts w:ascii="Arial" w:hAnsi="Arial" w:cs="Arial"/>
          <w:sz w:val="22"/>
          <w:szCs w:val="22"/>
        </w:rPr>
      </w:pPr>
      <w:r>
        <w:rPr>
          <w:rFonts w:ascii="Arial" w:hAnsi="Arial" w:cs="Arial"/>
          <w:sz w:val="22"/>
          <w:szCs w:val="22"/>
        </w:rPr>
        <w:t xml:space="preserve">Przeprowadzona prognoza powinna zostać opisana i zamieszczona w raporcie pełnym z badania jako osobny rozdział lub podrozdział. Termin przedstawienia Zamawiającemu prognozy do akceptacji jest zbieżny z pkt 4 Harmonogramu tj. sporządzenie raportu pełnego z badania (wersja elektroniczna). </w:t>
      </w:r>
      <w:bookmarkStart w:id="4" w:name="_Hlk2688352"/>
      <w:r>
        <w:rPr>
          <w:rFonts w:ascii="Arial" w:hAnsi="Arial" w:cs="Arial"/>
          <w:sz w:val="22"/>
          <w:szCs w:val="22"/>
        </w:rPr>
        <w:t>W razie uwag / wątpliwości co do jakości wykonania prognozy lub niezgodności przedstawionego materiału z SIWZ Zamawiający może wymagać od Wykonawcy wyjaśnień dot. zarówno realizacji prognozy, jak i przedstawionych na jej podstawie wyników. Ponadto Zamawiający może wymagać zmiany / uzupełnienia treści materiału stworzonego na podstawie prognozy zgodnie z oczekiwaniami Zamawiającego zawartymi w SIWZ.</w:t>
      </w:r>
    </w:p>
    <w:bookmarkEnd w:id="4"/>
    <w:p w:rsidR="002757EA" w:rsidRDefault="002757EA" w:rsidP="002757EA">
      <w:pPr>
        <w:pStyle w:val="Tekstpodstawowy"/>
        <w:tabs>
          <w:tab w:val="left" w:pos="337"/>
        </w:tabs>
        <w:spacing w:after="120" w:line="276" w:lineRule="auto"/>
        <w:rPr>
          <w:rFonts w:ascii="Arial" w:hAnsi="Arial" w:cs="Arial"/>
          <w:iCs/>
          <w:sz w:val="22"/>
          <w:szCs w:val="22"/>
        </w:rPr>
      </w:pPr>
      <w:r>
        <w:rPr>
          <w:rFonts w:ascii="Arial" w:hAnsi="Arial" w:cs="Arial"/>
          <w:sz w:val="22"/>
          <w:szCs w:val="22"/>
        </w:rPr>
        <w:t xml:space="preserve">Brak uzyskania akceptacji Zamawiającego dla przedstawionej do oceny prognozy w terminie wskazanym jako termin akceptacji wykonania zadania nr 4 (pkt 4 Harmonogramu) jest tożsamy z niewypełnieniem zobowiązania nałożonego przez kryterium określone </w:t>
      </w:r>
      <w:r>
        <w:rPr>
          <w:rFonts w:ascii="Arial" w:hAnsi="Arial" w:cs="Arial"/>
          <w:sz w:val="22"/>
          <w:szCs w:val="22"/>
        </w:rPr>
        <w:br/>
      </w:r>
      <w:r w:rsidRPr="00517023">
        <w:rPr>
          <w:rFonts w:ascii="Arial" w:hAnsi="Arial" w:cs="Arial"/>
          <w:iCs/>
          <w:sz w:val="22"/>
          <w:szCs w:val="22"/>
        </w:rPr>
        <w:t>w ust. 1 pkt b) niniejszego rozdziału SIWZ (P2)</w:t>
      </w:r>
      <w:r>
        <w:rPr>
          <w:rFonts w:ascii="Arial" w:hAnsi="Arial" w:cs="Arial"/>
          <w:iCs/>
          <w:sz w:val="22"/>
          <w:szCs w:val="22"/>
        </w:rPr>
        <w:t xml:space="preserve"> i skutkuje naliczeniem kar umownych.</w:t>
      </w:r>
    </w:p>
    <w:p w:rsidR="002757EA" w:rsidRPr="00517023" w:rsidRDefault="002757EA" w:rsidP="002757EA">
      <w:pPr>
        <w:numPr>
          <w:ilvl w:val="0"/>
          <w:numId w:val="9"/>
        </w:numPr>
        <w:tabs>
          <w:tab w:val="clear" w:pos="2160"/>
          <w:tab w:val="num" w:pos="426"/>
        </w:tabs>
        <w:spacing w:after="0"/>
        <w:ind w:left="426" w:hanging="426"/>
        <w:jc w:val="both"/>
        <w:rPr>
          <w:rFonts w:ascii="Arial" w:hAnsi="Arial" w:cs="Arial"/>
        </w:rPr>
      </w:pPr>
      <w:r w:rsidRPr="00517023">
        <w:rPr>
          <w:rFonts w:ascii="Arial" w:hAnsi="Arial" w:cs="Arial"/>
        </w:rPr>
        <w:t xml:space="preserve">Kryterium </w:t>
      </w:r>
      <w:r w:rsidRPr="00517023">
        <w:rPr>
          <w:rFonts w:ascii="Arial" w:hAnsi="Arial" w:cs="Arial"/>
          <w:iCs/>
        </w:rPr>
        <w:t xml:space="preserve">określone w ust. 1 pkt c) niniejszego rozdziału SIWZ (P3) </w:t>
      </w:r>
      <w:r w:rsidRPr="00517023">
        <w:rPr>
          <w:rFonts w:ascii="Arial" w:hAnsi="Arial" w:cs="Arial"/>
        </w:rPr>
        <w:t>oceniane będzie przez Zamawiającego w następujący sposób:</w:t>
      </w:r>
    </w:p>
    <w:p w:rsidR="002757EA" w:rsidRDefault="00022A6C" w:rsidP="0081759B">
      <w:pPr>
        <w:pStyle w:val="Tekstpodstawowy"/>
        <w:numPr>
          <w:ilvl w:val="1"/>
          <w:numId w:val="21"/>
        </w:numPr>
        <w:tabs>
          <w:tab w:val="left" w:pos="337"/>
        </w:tabs>
        <w:spacing w:line="276" w:lineRule="auto"/>
        <w:ind w:left="851" w:hanging="425"/>
        <w:rPr>
          <w:rFonts w:ascii="Arial" w:hAnsi="Arial" w:cs="Arial"/>
          <w:sz w:val="22"/>
          <w:szCs w:val="22"/>
        </w:rPr>
      </w:pPr>
      <w:r>
        <w:rPr>
          <w:rFonts w:ascii="Arial" w:hAnsi="Arial" w:cs="Arial"/>
          <w:sz w:val="22"/>
          <w:szCs w:val="22"/>
        </w:rPr>
        <w:t>z</w:t>
      </w:r>
      <w:r w:rsidR="002757EA">
        <w:rPr>
          <w:rFonts w:ascii="Arial" w:hAnsi="Arial" w:cs="Arial"/>
          <w:sz w:val="22"/>
          <w:szCs w:val="22"/>
        </w:rPr>
        <w:t>adeklarowanie p</w:t>
      </w:r>
      <w:r w:rsidR="002757EA" w:rsidRPr="00947A89">
        <w:rPr>
          <w:rFonts w:ascii="Arial" w:hAnsi="Arial" w:cs="Arial"/>
          <w:sz w:val="22"/>
          <w:szCs w:val="22"/>
        </w:rPr>
        <w:t>r</w:t>
      </w:r>
      <w:bookmarkStart w:id="5" w:name="_Hlk2765828"/>
      <w:r w:rsidR="002757EA" w:rsidRPr="00947A89">
        <w:rPr>
          <w:rFonts w:ascii="Arial" w:hAnsi="Arial" w:cs="Arial"/>
          <w:sz w:val="22"/>
          <w:szCs w:val="22"/>
        </w:rPr>
        <w:t>zygotowani</w:t>
      </w:r>
      <w:r w:rsidR="002757EA">
        <w:rPr>
          <w:rFonts w:ascii="Arial" w:hAnsi="Arial" w:cs="Arial"/>
          <w:sz w:val="22"/>
          <w:szCs w:val="22"/>
        </w:rPr>
        <w:t>a</w:t>
      </w:r>
      <w:r w:rsidR="002757EA" w:rsidRPr="00947A89">
        <w:rPr>
          <w:rFonts w:ascii="Arial" w:hAnsi="Arial" w:cs="Arial"/>
          <w:sz w:val="22"/>
          <w:szCs w:val="22"/>
        </w:rPr>
        <w:t xml:space="preserve"> i druk</w:t>
      </w:r>
      <w:r w:rsidR="002757EA">
        <w:rPr>
          <w:rFonts w:ascii="Arial" w:hAnsi="Arial" w:cs="Arial"/>
          <w:sz w:val="22"/>
          <w:szCs w:val="22"/>
        </w:rPr>
        <w:t>u</w:t>
      </w:r>
      <w:r w:rsidR="002757EA" w:rsidRPr="00947A89">
        <w:rPr>
          <w:rFonts w:ascii="Arial" w:hAnsi="Arial" w:cs="Arial"/>
          <w:sz w:val="22"/>
          <w:szCs w:val="22"/>
        </w:rPr>
        <w:t xml:space="preserve"> dodatkow</w:t>
      </w:r>
      <w:r w:rsidR="002757EA">
        <w:rPr>
          <w:rFonts w:ascii="Arial" w:hAnsi="Arial" w:cs="Arial"/>
          <w:sz w:val="22"/>
          <w:szCs w:val="22"/>
        </w:rPr>
        <w:t>ej</w:t>
      </w:r>
      <w:r w:rsidR="002757EA" w:rsidRPr="00947A89">
        <w:rPr>
          <w:rFonts w:ascii="Arial" w:hAnsi="Arial" w:cs="Arial"/>
          <w:sz w:val="22"/>
          <w:szCs w:val="22"/>
        </w:rPr>
        <w:t xml:space="preserve"> form</w:t>
      </w:r>
      <w:r w:rsidR="002757EA">
        <w:rPr>
          <w:rFonts w:ascii="Arial" w:hAnsi="Arial" w:cs="Arial"/>
          <w:sz w:val="22"/>
          <w:szCs w:val="22"/>
        </w:rPr>
        <w:t>y</w:t>
      </w:r>
      <w:r w:rsidR="002757EA" w:rsidRPr="00947A89">
        <w:rPr>
          <w:rFonts w:ascii="Arial" w:hAnsi="Arial" w:cs="Arial"/>
          <w:sz w:val="22"/>
          <w:szCs w:val="22"/>
        </w:rPr>
        <w:t xml:space="preserve"> prezentowania danych </w:t>
      </w:r>
      <w:r w:rsidR="0081759B">
        <w:rPr>
          <w:rFonts w:ascii="Arial" w:hAnsi="Arial" w:cs="Arial"/>
          <w:sz w:val="22"/>
          <w:szCs w:val="22"/>
        </w:rPr>
        <w:br/>
      </w:r>
      <w:r w:rsidR="002757EA" w:rsidRPr="00947A89">
        <w:rPr>
          <w:rFonts w:ascii="Arial" w:hAnsi="Arial" w:cs="Arial"/>
          <w:sz w:val="22"/>
          <w:szCs w:val="22"/>
        </w:rPr>
        <w:t>i wyników</w:t>
      </w:r>
      <w:r w:rsidR="002757EA">
        <w:rPr>
          <w:rFonts w:ascii="Arial" w:hAnsi="Arial" w:cs="Arial"/>
          <w:sz w:val="22"/>
          <w:szCs w:val="22"/>
        </w:rPr>
        <w:t xml:space="preserve"> </w:t>
      </w:r>
      <w:r w:rsidR="002757EA" w:rsidRPr="00947A89">
        <w:rPr>
          <w:rFonts w:ascii="Arial" w:hAnsi="Arial" w:cs="Arial"/>
          <w:sz w:val="22"/>
          <w:szCs w:val="22"/>
        </w:rPr>
        <w:t>badania w formie infografiki w postaci ulotki / plakatu</w:t>
      </w:r>
      <w:r w:rsidR="002757EA">
        <w:rPr>
          <w:rFonts w:ascii="Arial" w:hAnsi="Arial" w:cs="Arial"/>
          <w:sz w:val="22"/>
          <w:szCs w:val="22"/>
        </w:rPr>
        <w:t xml:space="preserve"> </w:t>
      </w:r>
      <w:r w:rsidR="002757EA" w:rsidRPr="00947A89">
        <w:rPr>
          <w:rFonts w:ascii="Arial" w:hAnsi="Arial" w:cs="Arial"/>
          <w:sz w:val="22"/>
          <w:szCs w:val="22"/>
        </w:rPr>
        <w:t xml:space="preserve">– 5 pkt. </w:t>
      </w:r>
    </w:p>
    <w:bookmarkEnd w:id="5"/>
    <w:p w:rsidR="002757EA" w:rsidRPr="0081759B" w:rsidRDefault="002757EA" w:rsidP="0081759B">
      <w:pPr>
        <w:pStyle w:val="Tekstpodstawowy"/>
        <w:numPr>
          <w:ilvl w:val="1"/>
          <w:numId w:val="21"/>
        </w:numPr>
        <w:tabs>
          <w:tab w:val="left" w:pos="337"/>
        </w:tabs>
        <w:spacing w:line="276" w:lineRule="auto"/>
        <w:ind w:left="851" w:hanging="425"/>
        <w:rPr>
          <w:rFonts w:ascii="Arial" w:hAnsi="Arial" w:cs="Arial"/>
          <w:sz w:val="22"/>
          <w:szCs w:val="22"/>
        </w:rPr>
      </w:pPr>
      <w:r w:rsidRPr="0081759B">
        <w:rPr>
          <w:rFonts w:ascii="Arial" w:hAnsi="Arial" w:cs="Arial"/>
          <w:sz w:val="22"/>
          <w:szCs w:val="22"/>
        </w:rPr>
        <w:t xml:space="preserve">nie zadeklarowanie przygotowania i druku dodatkowej formy prezentowania danych i wyników badania w formie infografiki w postaci ulotki / plakatu – 0 pkt. </w:t>
      </w:r>
    </w:p>
    <w:p w:rsidR="002757EA" w:rsidRPr="00237F84" w:rsidRDefault="002757EA" w:rsidP="002757EA">
      <w:pPr>
        <w:jc w:val="both"/>
        <w:rPr>
          <w:rFonts w:ascii="Arial" w:hAnsi="Arial" w:cs="Arial"/>
        </w:rPr>
      </w:pPr>
      <w:r w:rsidRPr="00237F84">
        <w:rPr>
          <w:rFonts w:ascii="Arial" w:hAnsi="Arial" w:cs="Arial"/>
        </w:rPr>
        <w:t xml:space="preserve">Punkty zostaną przyznane, jeśli Wykonawca zadeklaruje dodatkową formę prezentowania danych i wyników badania </w:t>
      </w:r>
      <w:r>
        <w:rPr>
          <w:rFonts w:ascii="Arial" w:hAnsi="Arial" w:cs="Arial"/>
        </w:rPr>
        <w:t xml:space="preserve"> tj.</w:t>
      </w:r>
      <w:r w:rsidRPr="00237F84">
        <w:rPr>
          <w:rFonts w:ascii="Arial" w:hAnsi="Arial" w:cs="Arial"/>
        </w:rPr>
        <w:t xml:space="preserve"> infografik</w:t>
      </w:r>
      <w:r>
        <w:rPr>
          <w:rFonts w:ascii="Arial" w:hAnsi="Arial" w:cs="Arial"/>
        </w:rPr>
        <w:t>ę w postaci</w:t>
      </w:r>
      <w:r w:rsidRPr="00237F84">
        <w:rPr>
          <w:rFonts w:ascii="Arial" w:hAnsi="Arial" w:cs="Arial"/>
        </w:rPr>
        <w:t>:</w:t>
      </w:r>
    </w:p>
    <w:p w:rsidR="002757EA" w:rsidRPr="00237F84" w:rsidRDefault="002757EA" w:rsidP="002757EA">
      <w:pPr>
        <w:pStyle w:val="Akapitzlist"/>
        <w:numPr>
          <w:ilvl w:val="0"/>
          <w:numId w:val="13"/>
        </w:numPr>
        <w:spacing w:after="0"/>
        <w:jc w:val="both"/>
        <w:rPr>
          <w:rFonts w:ascii="Arial" w:hAnsi="Arial" w:cs="Arial"/>
        </w:rPr>
      </w:pPr>
      <w:r w:rsidRPr="00237F84">
        <w:rPr>
          <w:rFonts w:ascii="Arial" w:hAnsi="Arial" w:cs="Arial"/>
        </w:rPr>
        <w:t xml:space="preserve">ulotek A5 (100 szt.) materiał papier dwustronnie powlekany (kreda) matowy; </w:t>
      </w:r>
      <w:r>
        <w:rPr>
          <w:rFonts w:ascii="Arial" w:hAnsi="Arial" w:cs="Arial"/>
        </w:rPr>
        <w:br/>
      </w:r>
      <w:r w:rsidRPr="00237F84">
        <w:rPr>
          <w:rFonts w:ascii="Arial" w:hAnsi="Arial" w:cs="Arial"/>
        </w:rPr>
        <w:t>o gramaturze minimum 150 g/m2, nadruk dwustronny pełen kolor 4+4 (CMYK) offset wraz ze zdjęciami i grafiką</w:t>
      </w:r>
    </w:p>
    <w:p w:rsidR="002757EA" w:rsidRPr="00237F84" w:rsidRDefault="002757EA" w:rsidP="002757EA">
      <w:pPr>
        <w:ind w:left="720"/>
        <w:jc w:val="both"/>
        <w:rPr>
          <w:rFonts w:ascii="Arial" w:hAnsi="Arial" w:cs="Arial"/>
        </w:rPr>
      </w:pPr>
      <w:r w:rsidRPr="00237F84">
        <w:rPr>
          <w:rFonts w:ascii="Arial" w:hAnsi="Arial" w:cs="Arial"/>
        </w:rPr>
        <w:t>lub</w:t>
      </w:r>
    </w:p>
    <w:p w:rsidR="002757EA" w:rsidRPr="00237F84" w:rsidRDefault="002757EA" w:rsidP="002757EA">
      <w:pPr>
        <w:pStyle w:val="Akapitzlist"/>
        <w:numPr>
          <w:ilvl w:val="0"/>
          <w:numId w:val="13"/>
        </w:numPr>
        <w:spacing w:after="120"/>
        <w:jc w:val="both"/>
        <w:rPr>
          <w:rFonts w:ascii="Arial" w:hAnsi="Arial" w:cs="Arial"/>
        </w:rPr>
      </w:pPr>
      <w:r w:rsidRPr="00237F84">
        <w:rPr>
          <w:rFonts w:ascii="Arial" w:hAnsi="Arial" w:cs="Arial"/>
        </w:rPr>
        <w:lastRenderedPageBreak/>
        <w:t xml:space="preserve">plakatów jednostronnych (2 różne </w:t>
      </w:r>
      <w:r>
        <w:rPr>
          <w:rFonts w:ascii="Arial" w:hAnsi="Arial" w:cs="Arial"/>
        </w:rPr>
        <w:t>infografiki</w:t>
      </w:r>
      <w:r w:rsidRPr="00237F84">
        <w:rPr>
          <w:rFonts w:ascii="Arial" w:hAnsi="Arial" w:cs="Arial"/>
        </w:rPr>
        <w:t>, każd</w:t>
      </w:r>
      <w:r>
        <w:rPr>
          <w:rFonts w:ascii="Arial" w:hAnsi="Arial" w:cs="Arial"/>
        </w:rPr>
        <w:t>a</w:t>
      </w:r>
      <w:r w:rsidRPr="00237F84">
        <w:rPr>
          <w:rFonts w:ascii="Arial" w:hAnsi="Arial" w:cs="Arial"/>
        </w:rPr>
        <w:t xml:space="preserve"> wydrukowan</w:t>
      </w:r>
      <w:r>
        <w:rPr>
          <w:rFonts w:ascii="Arial" w:hAnsi="Arial" w:cs="Arial"/>
        </w:rPr>
        <w:t>a</w:t>
      </w:r>
      <w:r w:rsidRPr="00237F84">
        <w:rPr>
          <w:rFonts w:ascii="Arial" w:hAnsi="Arial" w:cs="Arial"/>
        </w:rPr>
        <w:t xml:space="preserve"> </w:t>
      </w:r>
      <w:r>
        <w:rPr>
          <w:rFonts w:ascii="Arial" w:hAnsi="Arial" w:cs="Arial"/>
        </w:rPr>
        <w:br/>
      </w:r>
      <w:r w:rsidRPr="00237F84">
        <w:rPr>
          <w:rFonts w:ascii="Arial" w:hAnsi="Arial" w:cs="Arial"/>
        </w:rPr>
        <w:t>w 2 egzemplarzach – łącznie 4 sztuki</w:t>
      </w:r>
      <w:r>
        <w:rPr>
          <w:rFonts w:ascii="Arial" w:hAnsi="Arial" w:cs="Arial"/>
        </w:rPr>
        <w:t xml:space="preserve"> plakatów</w:t>
      </w:r>
      <w:r w:rsidRPr="00237F84">
        <w:rPr>
          <w:rFonts w:ascii="Arial" w:hAnsi="Arial" w:cs="Arial"/>
        </w:rPr>
        <w:t>) drukowanych cyfrowo w pełnym kolorze na papierze kredowym błyszczącym o gramaturze 170 -200 g / m2, wymiar A1- 594x841 mm</w:t>
      </w:r>
    </w:p>
    <w:p w:rsidR="002757EA" w:rsidRDefault="002757EA" w:rsidP="002757EA">
      <w:pPr>
        <w:autoSpaceDE w:val="0"/>
        <w:autoSpaceDN w:val="0"/>
        <w:adjustRightInd w:val="0"/>
        <w:spacing w:after="120"/>
        <w:jc w:val="both"/>
        <w:rPr>
          <w:rFonts w:ascii="Arial" w:hAnsi="Arial" w:cs="Arial"/>
        </w:rPr>
      </w:pPr>
      <w:r w:rsidRPr="00237F84">
        <w:rPr>
          <w:rFonts w:ascii="Arial" w:hAnsi="Arial" w:cs="Arial"/>
        </w:rPr>
        <w:t>Dodatkowa forma prezentacji danych i wyników z badania mus</w:t>
      </w:r>
      <w:r>
        <w:rPr>
          <w:rFonts w:ascii="Arial" w:hAnsi="Arial" w:cs="Arial"/>
        </w:rPr>
        <w:t>i</w:t>
      </w:r>
      <w:r w:rsidRPr="00237F84">
        <w:rPr>
          <w:rFonts w:ascii="Arial" w:hAnsi="Arial" w:cs="Arial"/>
        </w:rPr>
        <w:t xml:space="preserve"> być zgodn</w:t>
      </w:r>
      <w:r>
        <w:rPr>
          <w:rFonts w:ascii="Arial" w:hAnsi="Arial" w:cs="Arial"/>
        </w:rPr>
        <w:t>a</w:t>
      </w:r>
      <w:r w:rsidRPr="00237F84">
        <w:rPr>
          <w:rFonts w:ascii="Arial" w:hAnsi="Arial" w:cs="Arial"/>
        </w:rPr>
        <w:t xml:space="preserve"> </w:t>
      </w:r>
      <w:r w:rsidRPr="00237F84">
        <w:rPr>
          <w:rFonts w:ascii="Arial" w:hAnsi="Arial" w:cs="Arial"/>
        </w:rPr>
        <w:br/>
        <w:t>z założeniami SIWZ oraz umową oraz uwzględniać wymagane oznaczenia produktów badania.</w:t>
      </w:r>
    </w:p>
    <w:p w:rsidR="002757EA" w:rsidRPr="00237F84" w:rsidRDefault="002757EA" w:rsidP="00CB73D7">
      <w:pPr>
        <w:pStyle w:val="Akapitzlist"/>
        <w:autoSpaceDE w:val="0"/>
        <w:autoSpaceDN w:val="0"/>
        <w:adjustRightInd w:val="0"/>
        <w:spacing w:after="120"/>
        <w:ind w:left="0"/>
        <w:jc w:val="both"/>
        <w:rPr>
          <w:rFonts w:ascii="Arial" w:hAnsi="Arial" w:cs="Arial"/>
        </w:rPr>
      </w:pPr>
      <w:r w:rsidRPr="00237F84">
        <w:rPr>
          <w:rFonts w:ascii="Arial" w:hAnsi="Arial" w:cs="Arial"/>
        </w:rPr>
        <w:t xml:space="preserve">Zaproponowany sposób prezentowania danych i wyników z badania </w:t>
      </w:r>
      <w:r>
        <w:rPr>
          <w:rFonts w:ascii="Arial" w:hAnsi="Arial" w:cs="Arial"/>
        </w:rPr>
        <w:t xml:space="preserve">w ramach dodatkowej formy prezentowania danych i wyników z badania </w:t>
      </w:r>
      <w:r w:rsidRPr="00237F84">
        <w:rPr>
          <w:rFonts w:ascii="Arial" w:hAnsi="Arial" w:cs="Arial"/>
        </w:rPr>
        <w:t>musi w sposób skrótowy przybliżać najważniejsze wyniki z badania, a także przedstawiać je w atrakcyjny i czytelny sposób graficzny</w:t>
      </w:r>
      <w:r>
        <w:rPr>
          <w:rFonts w:ascii="Arial" w:hAnsi="Arial" w:cs="Arial"/>
        </w:rPr>
        <w:t xml:space="preserve"> tj. w formie </w:t>
      </w:r>
      <w:r w:rsidRPr="00237F84">
        <w:rPr>
          <w:rFonts w:ascii="Arial" w:hAnsi="Arial" w:cs="Arial"/>
        </w:rPr>
        <w:t>infografik</w:t>
      </w:r>
      <w:r>
        <w:rPr>
          <w:rFonts w:ascii="Arial" w:hAnsi="Arial" w:cs="Arial"/>
        </w:rPr>
        <w:t>i</w:t>
      </w:r>
      <w:r>
        <w:rPr>
          <w:rStyle w:val="Odwoanieprzypisudolnego"/>
          <w:rFonts w:ascii="Arial" w:hAnsi="Arial" w:cs="Arial"/>
        </w:rPr>
        <w:footnoteReference w:id="1"/>
      </w:r>
      <w:r w:rsidRPr="00237F84">
        <w:rPr>
          <w:rFonts w:ascii="Arial" w:hAnsi="Arial" w:cs="Arial"/>
        </w:rPr>
        <w:t>.</w:t>
      </w:r>
    </w:p>
    <w:p w:rsidR="002757EA" w:rsidRDefault="002757EA" w:rsidP="002757EA">
      <w:pPr>
        <w:autoSpaceDE w:val="0"/>
        <w:autoSpaceDN w:val="0"/>
        <w:adjustRightInd w:val="0"/>
        <w:spacing w:after="118"/>
        <w:jc w:val="both"/>
        <w:rPr>
          <w:rFonts w:ascii="Arial" w:hAnsi="Arial" w:cs="Arial"/>
          <w:color w:val="000000" w:themeColor="text1"/>
        </w:rPr>
      </w:pPr>
      <w:r w:rsidRPr="00237F84">
        <w:rPr>
          <w:rFonts w:ascii="Arial" w:hAnsi="Arial" w:cs="Arial"/>
        </w:rPr>
        <w:t xml:space="preserve">Jeżeli Wykonawca zadeklaruje w ofercie przygotowanie i druk </w:t>
      </w:r>
      <w:r>
        <w:rPr>
          <w:rFonts w:ascii="Arial" w:hAnsi="Arial" w:cs="Arial"/>
        </w:rPr>
        <w:t xml:space="preserve">materiałów </w:t>
      </w:r>
      <w:r w:rsidRPr="00237F84">
        <w:rPr>
          <w:rFonts w:ascii="Arial" w:hAnsi="Arial" w:cs="Arial"/>
        </w:rPr>
        <w:t xml:space="preserve">dodatkowej formy prezentacji danych i wyników z badania, za które otrzymał punkty w ramach tego kryterium, jest on zobowiązany do przygotowania </w:t>
      </w:r>
      <w:r>
        <w:rPr>
          <w:rFonts w:ascii="Arial" w:hAnsi="Arial" w:cs="Arial"/>
        </w:rPr>
        <w:t>projektu infografiki</w:t>
      </w:r>
      <w:r w:rsidRPr="00237F84">
        <w:rPr>
          <w:rFonts w:ascii="Arial" w:hAnsi="Arial" w:cs="Arial"/>
        </w:rPr>
        <w:t xml:space="preserve"> i przedłożenia </w:t>
      </w:r>
      <w:r>
        <w:rPr>
          <w:rFonts w:ascii="Arial" w:hAnsi="Arial" w:cs="Arial"/>
        </w:rPr>
        <w:t>go</w:t>
      </w:r>
      <w:r w:rsidRPr="00237F84">
        <w:rPr>
          <w:rFonts w:ascii="Arial" w:hAnsi="Arial" w:cs="Arial"/>
        </w:rPr>
        <w:t xml:space="preserve"> do </w:t>
      </w:r>
      <w:r>
        <w:rPr>
          <w:rFonts w:ascii="Arial" w:hAnsi="Arial" w:cs="Arial"/>
        </w:rPr>
        <w:t>akceptacji</w:t>
      </w:r>
      <w:r w:rsidRPr="00237F84">
        <w:rPr>
          <w:rFonts w:ascii="Arial" w:hAnsi="Arial" w:cs="Arial"/>
        </w:rPr>
        <w:t xml:space="preserve"> </w:t>
      </w:r>
      <w:r w:rsidRPr="00237F84">
        <w:rPr>
          <w:rFonts w:ascii="Arial" w:hAnsi="Arial" w:cs="Arial"/>
          <w:color w:val="000000" w:themeColor="text1"/>
        </w:rPr>
        <w:t>Zamawiającemu</w:t>
      </w:r>
      <w:r>
        <w:rPr>
          <w:rFonts w:ascii="Arial" w:hAnsi="Arial" w:cs="Arial"/>
          <w:color w:val="000000" w:themeColor="text1"/>
        </w:rPr>
        <w:t xml:space="preserve"> w terminie zbieżnym z pkt 5 Harmonogramu</w:t>
      </w:r>
      <w:r w:rsidRPr="00237F84">
        <w:rPr>
          <w:rFonts w:ascii="Arial" w:hAnsi="Arial" w:cs="Arial"/>
          <w:color w:val="000000" w:themeColor="text1"/>
        </w:rPr>
        <w:t>.</w:t>
      </w:r>
    </w:p>
    <w:p w:rsidR="002757EA" w:rsidRPr="00895E29" w:rsidRDefault="002757EA" w:rsidP="002757EA">
      <w:pPr>
        <w:autoSpaceDE w:val="0"/>
        <w:autoSpaceDN w:val="0"/>
        <w:adjustRightInd w:val="0"/>
        <w:spacing w:after="118"/>
        <w:jc w:val="both"/>
        <w:rPr>
          <w:rFonts w:ascii="Arial" w:hAnsi="Arial" w:cs="Arial"/>
        </w:rPr>
      </w:pPr>
      <w:r>
        <w:rPr>
          <w:rFonts w:ascii="Arial" w:hAnsi="Arial" w:cs="Arial"/>
        </w:rPr>
        <w:t>Materiały powstałe w wyniku przygotowania i druku dodatkowej formy prezentacji danych i wyników z badania (wydrukowane ulotki / plakaty oraz infografika w wersji elektronicznej (pliki w formacie PDF i </w:t>
      </w:r>
      <w:proofErr w:type="spellStart"/>
      <w:r w:rsidRPr="0012154B">
        <w:rPr>
          <w:rFonts w:ascii="Arial" w:hAnsi="Arial" w:cs="Arial"/>
        </w:rPr>
        <w:t>cdr</w:t>
      </w:r>
      <w:proofErr w:type="spellEnd"/>
      <w:r w:rsidRPr="0012154B">
        <w:rPr>
          <w:rFonts w:ascii="Arial" w:hAnsi="Arial" w:cs="Arial"/>
        </w:rPr>
        <w:t>.</w:t>
      </w:r>
      <w:r>
        <w:rPr>
          <w:rFonts w:ascii="Arial" w:hAnsi="Arial" w:cs="Arial"/>
        </w:rPr>
        <w:t xml:space="preserve"> na płycie CD-R/DVD) muszą zostać dostarczone do siedziby Zamawiającego w terminie zbieżnym z pkt 7 Harmonogramu.</w:t>
      </w:r>
    </w:p>
    <w:p w:rsidR="002757EA" w:rsidRDefault="002757EA" w:rsidP="002757EA">
      <w:pPr>
        <w:pStyle w:val="Tekstpodstawowy"/>
        <w:spacing w:line="276" w:lineRule="auto"/>
        <w:rPr>
          <w:rFonts w:ascii="Arial" w:hAnsi="Arial" w:cs="Arial"/>
          <w:sz w:val="22"/>
          <w:szCs w:val="22"/>
        </w:rPr>
      </w:pPr>
      <w:r>
        <w:rPr>
          <w:rFonts w:ascii="Arial" w:hAnsi="Arial" w:cs="Arial"/>
          <w:sz w:val="22"/>
          <w:szCs w:val="22"/>
        </w:rPr>
        <w:t>Zamawiający może wymagać od Wykonawcy naniesienia koniecznych zmian w celu dostosowania przekazanych materiałów do wymagań Zamawiającego w zakresie:</w:t>
      </w:r>
    </w:p>
    <w:p w:rsidR="002757EA" w:rsidRDefault="002757EA" w:rsidP="002757EA">
      <w:pPr>
        <w:pStyle w:val="Tekstpodstawowy"/>
        <w:numPr>
          <w:ilvl w:val="0"/>
          <w:numId w:val="13"/>
        </w:numPr>
        <w:spacing w:line="276" w:lineRule="auto"/>
        <w:rPr>
          <w:rFonts w:ascii="Arial" w:hAnsi="Arial" w:cs="Arial"/>
          <w:sz w:val="22"/>
          <w:szCs w:val="22"/>
        </w:rPr>
      </w:pPr>
      <w:r>
        <w:rPr>
          <w:rFonts w:ascii="Arial" w:hAnsi="Arial" w:cs="Arial"/>
          <w:sz w:val="22"/>
          <w:szCs w:val="22"/>
        </w:rPr>
        <w:t>jakości wykonania przygotowanych przez Wykonawcę materiałów (dot. zarówno projektu infografiki, wydruku infografiki w postaci ulotek / plakatów jak i wersji elektronicznej infografiki) zarówno treści merytorycznej jak i opracowania graficznego,</w:t>
      </w:r>
      <w:r w:rsidRPr="00334422">
        <w:rPr>
          <w:rFonts w:ascii="Arial" w:hAnsi="Arial" w:cs="Arial"/>
          <w:sz w:val="22"/>
          <w:szCs w:val="22"/>
        </w:rPr>
        <w:t xml:space="preserve"> </w:t>
      </w:r>
    </w:p>
    <w:p w:rsidR="002757EA" w:rsidRPr="006D4B25" w:rsidRDefault="002757EA" w:rsidP="002757EA">
      <w:pPr>
        <w:pStyle w:val="Tekstpodstawowy"/>
        <w:numPr>
          <w:ilvl w:val="0"/>
          <w:numId w:val="13"/>
        </w:numPr>
        <w:spacing w:after="120" w:line="276" w:lineRule="auto"/>
        <w:rPr>
          <w:rFonts w:ascii="Arial" w:hAnsi="Arial" w:cs="Arial"/>
          <w:sz w:val="22"/>
          <w:szCs w:val="22"/>
        </w:rPr>
      </w:pPr>
      <w:r w:rsidRPr="00334422">
        <w:rPr>
          <w:rFonts w:ascii="Arial" w:hAnsi="Arial" w:cs="Arial"/>
          <w:sz w:val="22"/>
          <w:szCs w:val="22"/>
        </w:rPr>
        <w:t>niezgodności przedstawionego materiału z SIWZ</w:t>
      </w:r>
      <w:r>
        <w:rPr>
          <w:rFonts w:ascii="Arial" w:hAnsi="Arial" w:cs="Arial"/>
          <w:sz w:val="22"/>
          <w:szCs w:val="22"/>
        </w:rPr>
        <w:t>.</w:t>
      </w:r>
    </w:p>
    <w:p w:rsidR="002757EA" w:rsidRDefault="002757EA" w:rsidP="002757EA">
      <w:pPr>
        <w:spacing w:after="120"/>
        <w:jc w:val="both"/>
        <w:rPr>
          <w:rFonts w:ascii="Arial" w:hAnsi="Arial" w:cs="Arial"/>
          <w:iCs/>
        </w:rPr>
      </w:pPr>
      <w:r>
        <w:rPr>
          <w:rFonts w:ascii="Arial" w:hAnsi="Arial" w:cs="Arial"/>
        </w:rPr>
        <w:t xml:space="preserve">Brak uzyskania akceptacji Zamawiającego przygotowanego przez Wykonawcę materiałów </w:t>
      </w:r>
      <w:r>
        <w:rPr>
          <w:rFonts w:ascii="Arial" w:hAnsi="Arial" w:cs="Arial"/>
        </w:rPr>
        <w:br/>
        <w:t xml:space="preserve">tj. wydruku infografiki w postaci ulotek / plakatów oraz wersji elektronicznej infografiki </w:t>
      </w:r>
      <w:r>
        <w:rPr>
          <w:rFonts w:ascii="Arial" w:hAnsi="Arial" w:cs="Arial"/>
        </w:rPr>
        <w:br/>
        <w:t xml:space="preserve">- w terminie wskazanym jako termin akceptacji wykonania zadania nr 7 </w:t>
      </w:r>
      <w:r>
        <w:rPr>
          <w:rFonts w:ascii="Arial" w:hAnsi="Arial" w:cs="Arial"/>
        </w:rPr>
        <w:br/>
        <w:t xml:space="preserve">(pkt 7 Harmonogramu) jest tożsamy z  niewypełnieniem zobowiązania nałożonego przez kryterium określone </w:t>
      </w:r>
      <w:r w:rsidRPr="00517023">
        <w:rPr>
          <w:rFonts w:ascii="Arial" w:hAnsi="Arial" w:cs="Arial"/>
          <w:iCs/>
        </w:rPr>
        <w:t xml:space="preserve">w ust. 1 pkt </w:t>
      </w:r>
      <w:r>
        <w:rPr>
          <w:rFonts w:ascii="Arial" w:hAnsi="Arial" w:cs="Arial"/>
          <w:iCs/>
        </w:rPr>
        <w:t>c</w:t>
      </w:r>
      <w:r w:rsidRPr="00517023">
        <w:rPr>
          <w:rFonts w:ascii="Arial" w:hAnsi="Arial" w:cs="Arial"/>
          <w:iCs/>
        </w:rPr>
        <w:t>) niniejszego rozdziału SIWZ (P</w:t>
      </w:r>
      <w:r>
        <w:rPr>
          <w:rFonts w:ascii="Arial" w:hAnsi="Arial" w:cs="Arial"/>
          <w:iCs/>
        </w:rPr>
        <w:t>3</w:t>
      </w:r>
      <w:r w:rsidRPr="00517023">
        <w:rPr>
          <w:rFonts w:ascii="Arial" w:hAnsi="Arial" w:cs="Arial"/>
          <w:iCs/>
        </w:rPr>
        <w:t>)</w:t>
      </w:r>
      <w:r>
        <w:rPr>
          <w:rFonts w:ascii="Arial" w:hAnsi="Arial" w:cs="Arial"/>
          <w:iCs/>
        </w:rPr>
        <w:t xml:space="preserve"> i skutkuje naliczeniem kar umownych.</w:t>
      </w:r>
    </w:p>
    <w:p w:rsidR="00FC2B2A" w:rsidRPr="00237F84" w:rsidRDefault="00FC2B2A" w:rsidP="00FC2B2A">
      <w:pPr>
        <w:pStyle w:val="Tekstpodstawowy"/>
        <w:tabs>
          <w:tab w:val="left" w:pos="337"/>
        </w:tabs>
        <w:spacing w:after="120" w:line="276" w:lineRule="auto"/>
        <w:rPr>
          <w:rFonts w:ascii="Arial" w:hAnsi="Arial" w:cs="Arial"/>
          <w:sz w:val="22"/>
          <w:szCs w:val="22"/>
        </w:rPr>
      </w:pPr>
      <w:r w:rsidRPr="007F0522">
        <w:rPr>
          <w:rFonts w:ascii="Arial" w:hAnsi="Arial" w:cs="Arial"/>
          <w:i/>
          <w:sz w:val="22"/>
          <w:szCs w:val="22"/>
        </w:rPr>
        <w:t xml:space="preserve">W przypadku, gdy Wykonawca w ust. </w:t>
      </w:r>
      <w:r>
        <w:rPr>
          <w:rFonts w:ascii="Arial" w:hAnsi="Arial" w:cs="Arial"/>
          <w:i/>
          <w:sz w:val="22"/>
          <w:szCs w:val="22"/>
        </w:rPr>
        <w:t>3</w:t>
      </w:r>
      <w:r w:rsidRPr="007F0522">
        <w:rPr>
          <w:rFonts w:ascii="Arial" w:hAnsi="Arial" w:cs="Arial"/>
          <w:i/>
          <w:sz w:val="22"/>
          <w:szCs w:val="22"/>
        </w:rPr>
        <w:t xml:space="preserve"> załącznika nr 1 do SIWZ – Formularz oferty,  </w:t>
      </w:r>
      <w:r w:rsidRPr="007F0522">
        <w:rPr>
          <w:rFonts w:ascii="Arial" w:hAnsi="Arial" w:cs="Arial"/>
          <w:i/>
          <w:sz w:val="22"/>
          <w:szCs w:val="22"/>
        </w:rPr>
        <w:br/>
        <w:t xml:space="preserve">nie wskaże, czy </w:t>
      </w:r>
      <w:r w:rsidR="00022A6C">
        <w:rPr>
          <w:rFonts w:ascii="Arial" w:hAnsi="Arial" w:cs="Arial"/>
          <w:i/>
          <w:sz w:val="22"/>
          <w:szCs w:val="22"/>
        </w:rPr>
        <w:t>oferuje</w:t>
      </w:r>
      <w:r w:rsidRPr="007F0522">
        <w:rPr>
          <w:rFonts w:ascii="Arial" w:hAnsi="Arial" w:cs="Arial"/>
          <w:i/>
          <w:sz w:val="22"/>
          <w:szCs w:val="22"/>
        </w:rPr>
        <w:t xml:space="preserve"> </w:t>
      </w:r>
      <w:r>
        <w:rPr>
          <w:rFonts w:ascii="Arial" w:hAnsi="Arial" w:cs="Arial"/>
          <w:i/>
          <w:sz w:val="22"/>
          <w:szCs w:val="22"/>
        </w:rPr>
        <w:t xml:space="preserve">przygotowanie i druk dodatkowej formy prezentacji danych </w:t>
      </w:r>
      <w:r>
        <w:rPr>
          <w:rFonts w:ascii="Arial" w:hAnsi="Arial" w:cs="Arial"/>
          <w:i/>
          <w:sz w:val="22"/>
          <w:szCs w:val="22"/>
        </w:rPr>
        <w:br/>
        <w:t xml:space="preserve">i wyników z badania </w:t>
      </w:r>
      <w:r w:rsidRPr="00FC2B2A">
        <w:rPr>
          <w:rFonts w:ascii="Arial" w:hAnsi="Arial" w:cs="Arial"/>
          <w:i/>
          <w:sz w:val="22"/>
          <w:szCs w:val="22"/>
        </w:rPr>
        <w:t>w formie infografiki w postaci ulotki / plakatu</w:t>
      </w:r>
      <w:r w:rsidRPr="007F0522">
        <w:rPr>
          <w:rFonts w:ascii="Arial" w:hAnsi="Arial" w:cs="Arial"/>
          <w:i/>
          <w:sz w:val="22"/>
          <w:szCs w:val="22"/>
        </w:rPr>
        <w:t xml:space="preserve">, Zamawiający przyjmie, </w:t>
      </w:r>
      <w:r w:rsidR="00022A6C">
        <w:rPr>
          <w:rFonts w:ascii="Arial" w:hAnsi="Arial" w:cs="Arial"/>
          <w:i/>
          <w:sz w:val="22"/>
          <w:szCs w:val="22"/>
        </w:rPr>
        <w:br/>
      </w:r>
      <w:r w:rsidRPr="007F0522">
        <w:rPr>
          <w:rFonts w:ascii="Arial" w:hAnsi="Arial" w:cs="Arial"/>
          <w:i/>
          <w:sz w:val="22"/>
          <w:szCs w:val="22"/>
        </w:rPr>
        <w:t xml:space="preserve">że Wykonawca nie oferuje </w:t>
      </w:r>
      <w:r w:rsidR="00022A6C">
        <w:rPr>
          <w:rFonts w:ascii="Arial" w:hAnsi="Arial" w:cs="Arial"/>
          <w:i/>
          <w:sz w:val="22"/>
          <w:szCs w:val="22"/>
        </w:rPr>
        <w:t xml:space="preserve">przygotowania i druku dodatkowej formy prezentacji danych </w:t>
      </w:r>
      <w:r w:rsidR="00022A6C">
        <w:rPr>
          <w:rFonts w:ascii="Arial" w:hAnsi="Arial" w:cs="Arial"/>
          <w:i/>
          <w:sz w:val="22"/>
          <w:szCs w:val="22"/>
        </w:rPr>
        <w:br/>
        <w:t xml:space="preserve">i wyników z badania </w:t>
      </w:r>
      <w:r w:rsidR="00022A6C" w:rsidRPr="00FC2B2A">
        <w:rPr>
          <w:rFonts w:ascii="Arial" w:hAnsi="Arial" w:cs="Arial"/>
          <w:i/>
          <w:sz w:val="22"/>
          <w:szCs w:val="22"/>
        </w:rPr>
        <w:t>w formie infografiki w postaci ulotki / plakatu</w:t>
      </w:r>
      <w:r w:rsidRPr="007F0522">
        <w:rPr>
          <w:rFonts w:ascii="Arial" w:hAnsi="Arial" w:cs="Arial"/>
          <w:i/>
          <w:sz w:val="22"/>
          <w:szCs w:val="22"/>
        </w:rPr>
        <w:t xml:space="preserve"> </w:t>
      </w:r>
      <w:r w:rsidR="00842C32">
        <w:rPr>
          <w:rFonts w:ascii="Arial" w:hAnsi="Arial" w:cs="Arial"/>
          <w:i/>
          <w:sz w:val="22"/>
          <w:szCs w:val="22"/>
        </w:rPr>
        <w:t>i</w:t>
      </w:r>
      <w:r w:rsidRPr="007F0522">
        <w:rPr>
          <w:rFonts w:ascii="Arial" w:hAnsi="Arial" w:cs="Arial"/>
          <w:i/>
          <w:sz w:val="22"/>
          <w:szCs w:val="22"/>
        </w:rPr>
        <w:t xml:space="preserve"> otrzyma 0 pkt w tym kryterium.</w:t>
      </w:r>
    </w:p>
    <w:p w:rsidR="002757EA" w:rsidRPr="00B32B9B" w:rsidRDefault="002757EA" w:rsidP="00022A6C">
      <w:pPr>
        <w:numPr>
          <w:ilvl w:val="0"/>
          <w:numId w:val="9"/>
        </w:numPr>
        <w:tabs>
          <w:tab w:val="clear" w:pos="2160"/>
          <w:tab w:val="num" w:pos="426"/>
        </w:tabs>
        <w:spacing w:after="0"/>
        <w:ind w:left="426" w:hanging="426"/>
        <w:jc w:val="both"/>
        <w:rPr>
          <w:rFonts w:ascii="Arial" w:hAnsi="Arial" w:cs="Arial"/>
        </w:rPr>
      </w:pPr>
      <w:r w:rsidRPr="00B32B9B">
        <w:rPr>
          <w:rFonts w:ascii="Arial" w:hAnsi="Arial" w:cs="Arial"/>
        </w:rPr>
        <w:t xml:space="preserve">Kryterium </w:t>
      </w:r>
      <w:r w:rsidRPr="00B32B9B">
        <w:rPr>
          <w:rFonts w:ascii="Arial" w:hAnsi="Arial" w:cs="Arial"/>
          <w:iCs/>
        </w:rPr>
        <w:t xml:space="preserve">określone w ust. 1 pkt </w:t>
      </w:r>
      <w:r>
        <w:rPr>
          <w:rFonts w:ascii="Arial" w:hAnsi="Arial" w:cs="Arial"/>
          <w:iCs/>
        </w:rPr>
        <w:t>d</w:t>
      </w:r>
      <w:r w:rsidRPr="00B32B9B">
        <w:rPr>
          <w:rFonts w:ascii="Arial" w:hAnsi="Arial" w:cs="Arial"/>
          <w:iCs/>
        </w:rPr>
        <w:t>) niniejszego rozdziału SIWZ (P</w:t>
      </w:r>
      <w:r w:rsidR="00B1220C">
        <w:rPr>
          <w:rFonts w:ascii="Arial" w:hAnsi="Arial" w:cs="Arial"/>
          <w:iCs/>
        </w:rPr>
        <w:t>4</w:t>
      </w:r>
      <w:r w:rsidRPr="00B32B9B">
        <w:rPr>
          <w:rFonts w:ascii="Arial" w:hAnsi="Arial" w:cs="Arial"/>
          <w:iCs/>
        </w:rPr>
        <w:t xml:space="preserve">) </w:t>
      </w:r>
      <w:r w:rsidRPr="00B32B9B">
        <w:rPr>
          <w:rFonts w:ascii="Arial" w:hAnsi="Arial" w:cs="Arial"/>
        </w:rPr>
        <w:t>oceniane będzie przez Zamawiającego w następujący sposób:</w:t>
      </w:r>
    </w:p>
    <w:p w:rsidR="002757EA" w:rsidRPr="00164D9A" w:rsidRDefault="002757EA" w:rsidP="00022A6C">
      <w:pPr>
        <w:pStyle w:val="Akapitzlist"/>
        <w:numPr>
          <w:ilvl w:val="0"/>
          <w:numId w:val="16"/>
        </w:numPr>
        <w:spacing w:after="0"/>
        <w:contextualSpacing w:val="0"/>
        <w:jc w:val="both"/>
        <w:rPr>
          <w:rFonts w:ascii="Arial" w:hAnsi="Arial" w:cs="Arial"/>
        </w:rPr>
      </w:pPr>
      <w:r>
        <w:rPr>
          <w:rFonts w:ascii="Arial" w:hAnsi="Arial" w:cs="Arial"/>
        </w:rPr>
        <w:t>brak</w:t>
      </w:r>
      <w:r w:rsidRPr="008B4D10">
        <w:rPr>
          <w:rFonts w:ascii="Arial" w:hAnsi="Arial" w:cs="Arial"/>
        </w:rPr>
        <w:t xml:space="preserve"> dyspon</w:t>
      </w:r>
      <w:r>
        <w:rPr>
          <w:rFonts w:ascii="Arial" w:hAnsi="Arial" w:cs="Arial"/>
        </w:rPr>
        <w:t>owania</w:t>
      </w:r>
      <w:r w:rsidRPr="008B4D10">
        <w:rPr>
          <w:rFonts w:ascii="Arial" w:hAnsi="Arial" w:cs="Arial"/>
        </w:rPr>
        <w:t xml:space="preserve"> członkiem zespołu badawczego posiadającym do</w:t>
      </w:r>
      <w:r>
        <w:rPr>
          <w:rFonts w:ascii="Arial" w:hAnsi="Arial" w:cs="Arial"/>
        </w:rPr>
        <w:t xml:space="preserve">świadczenie </w:t>
      </w:r>
      <w:r>
        <w:rPr>
          <w:rFonts w:ascii="Arial" w:hAnsi="Arial" w:cs="Arial"/>
        </w:rPr>
        <w:br/>
        <w:t xml:space="preserve">w zakresie realizacji projektów badawczych dotyczących osób 50+ </w:t>
      </w:r>
      <w:r w:rsidR="0081759B">
        <w:rPr>
          <w:rFonts w:ascii="Arial" w:hAnsi="Arial" w:cs="Arial"/>
        </w:rPr>
        <w:tab/>
        <w:t xml:space="preserve">     </w:t>
      </w:r>
      <w:r>
        <w:rPr>
          <w:rFonts w:ascii="Arial" w:hAnsi="Arial" w:cs="Arial"/>
        </w:rPr>
        <w:t xml:space="preserve">- </w:t>
      </w:r>
      <w:r w:rsidR="0081759B">
        <w:rPr>
          <w:rFonts w:ascii="Arial" w:hAnsi="Arial" w:cs="Arial"/>
        </w:rPr>
        <w:t xml:space="preserve"> </w:t>
      </w:r>
      <w:r>
        <w:rPr>
          <w:rFonts w:ascii="Arial" w:hAnsi="Arial" w:cs="Arial"/>
        </w:rPr>
        <w:t xml:space="preserve">0 pkt </w:t>
      </w:r>
    </w:p>
    <w:p w:rsidR="002757EA" w:rsidRPr="00164D9A" w:rsidRDefault="002757EA" w:rsidP="00022A6C">
      <w:pPr>
        <w:pStyle w:val="Akapitzlist"/>
        <w:numPr>
          <w:ilvl w:val="0"/>
          <w:numId w:val="16"/>
        </w:numPr>
        <w:spacing w:after="0"/>
        <w:contextualSpacing w:val="0"/>
        <w:jc w:val="both"/>
        <w:rPr>
          <w:rFonts w:ascii="Arial" w:hAnsi="Arial" w:cs="Arial"/>
        </w:rPr>
      </w:pPr>
      <w:r w:rsidRPr="00164D9A">
        <w:rPr>
          <w:rFonts w:ascii="Arial" w:hAnsi="Arial" w:cs="Arial"/>
        </w:rPr>
        <w:lastRenderedPageBreak/>
        <w:t>dyspon</w:t>
      </w:r>
      <w:r>
        <w:rPr>
          <w:rFonts w:ascii="Arial" w:hAnsi="Arial" w:cs="Arial"/>
        </w:rPr>
        <w:t>owanie</w:t>
      </w:r>
      <w:r w:rsidRPr="00164D9A">
        <w:rPr>
          <w:rFonts w:ascii="Arial" w:hAnsi="Arial" w:cs="Arial"/>
        </w:rPr>
        <w:t xml:space="preserve"> członkiem zespołu badawczego posiadającym doświadczenie </w:t>
      </w:r>
      <w:r>
        <w:rPr>
          <w:rFonts w:ascii="Arial" w:hAnsi="Arial" w:cs="Arial"/>
        </w:rPr>
        <w:br/>
      </w:r>
      <w:r w:rsidRPr="00164D9A">
        <w:rPr>
          <w:rFonts w:ascii="Arial" w:hAnsi="Arial" w:cs="Arial"/>
        </w:rPr>
        <w:t>w zakresie realizacji 1 projektu badawczego dotyczącego osób 50+</w:t>
      </w:r>
      <w:r>
        <w:rPr>
          <w:rFonts w:ascii="Arial" w:hAnsi="Arial" w:cs="Arial"/>
        </w:rPr>
        <w:t xml:space="preserve"> </w:t>
      </w:r>
      <w:r w:rsidR="0081759B">
        <w:rPr>
          <w:rFonts w:ascii="Arial" w:hAnsi="Arial" w:cs="Arial"/>
        </w:rPr>
        <w:tab/>
        <w:t xml:space="preserve">    </w:t>
      </w:r>
      <w:r>
        <w:rPr>
          <w:rFonts w:ascii="Arial" w:hAnsi="Arial" w:cs="Arial"/>
        </w:rPr>
        <w:t xml:space="preserve">- 10 pkt </w:t>
      </w:r>
    </w:p>
    <w:p w:rsidR="002757EA" w:rsidRDefault="002757EA" w:rsidP="00022A6C">
      <w:pPr>
        <w:pStyle w:val="Akapitzlist"/>
        <w:numPr>
          <w:ilvl w:val="0"/>
          <w:numId w:val="16"/>
        </w:numPr>
        <w:spacing w:after="0"/>
        <w:contextualSpacing w:val="0"/>
        <w:jc w:val="both"/>
        <w:rPr>
          <w:rFonts w:ascii="Arial" w:hAnsi="Arial" w:cs="Arial"/>
        </w:rPr>
      </w:pPr>
      <w:r w:rsidRPr="00030073">
        <w:rPr>
          <w:rFonts w:ascii="Arial" w:hAnsi="Arial" w:cs="Arial"/>
        </w:rPr>
        <w:t>dyspon</w:t>
      </w:r>
      <w:r>
        <w:rPr>
          <w:rFonts w:ascii="Arial" w:hAnsi="Arial" w:cs="Arial"/>
        </w:rPr>
        <w:t>owanie</w:t>
      </w:r>
      <w:r w:rsidRPr="00030073">
        <w:rPr>
          <w:rFonts w:ascii="Arial" w:hAnsi="Arial" w:cs="Arial"/>
        </w:rPr>
        <w:t xml:space="preserve"> członkiem</w:t>
      </w:r>
      <w:r>
        <w:rPr>
          <w:rFonts w:ascii="Arial" w:hAnsi="Arial" w:cs="Arial"/>
        </w:rPr>
        <w:t>/członkami</w:t>
      </w:r>
      <w:r w:rsidRPr="00030073">
        <w:rPr>
          <w:rFonts w:ascii="Arial" w:hAnsi="Arial" w:cs="Arial"/>
        </w:rPr>
        <w:t xml:space="preserve"> zespołu badawczego</w:t>
      </w:r>
      <w:r>
        <w:rPr>
          <w:rStyle w:val="Odwoanieprzypisudolnego"/>
          <w:rFonts w:ascii="Arial" w:hAnsi="Arial" w:cs="Arial"/>
        </w:rPr>
        <w:footnoteReference w:id="2"/>
      </w:r>
      <w:r w:rsidRPr="00030073">
        <w:rPr>
          <w:rFonts w:ascii="Arial" w:hAnsi="Arial" w:cs="Arial"/>
        </w:rPr>
        <w:t xml:space="preserve"> posiadającym</w:t>
      </w:r>
      <w:r>
        <w:rPr>
          <w:rFonts w:ascii="Arial" w:hAnsi="Arial" w:cs="Arial"/>
        </w:rPr>
        <w:t>/i</w:t>
      </w:r>
      <w:r w:rsidRPr="00030073">
        <w:rPr>
          <w:rFonts w:ascii="Arial" w:hAnsi="Arial" w:cs="Arial"/>
        </w:rPr>
        <w:t xml:space="preserve"> doświadczenie w zakresie realizacji 2 projektów badawczych </w:t>
      </w:r>
      <w:r>
        <w:rPr>
          <w:rFonts w:ascii="Arial" w:hAnsi="Arial" w:cs="Arial"/>
        </w:rPr>
        <w:t xml:space="preserve">dotyczących osób 50+ </w:t>
      </w:r>
      <w:r>
        <w:rPr>
          <w:rFonts w:ascii="Arial" w:hAnsi="Arial" w:cs="Arial"/>
        </w:rPr>
        <w:br/>
        <w:t xml:space="preserve">- 20 pkt </w:t>
      </w:r>
    </w:p>
    <w:p w:rsidR="00022A6C" w:rsidRDefault="00022A6C" w:rsidP="00022A6C">
      <w:pPr>
        <w:autoSpaceDE w:val="0"/>
        <w:autoSpaceDN w:val="0"/>
        <w:adjustRightInd w:val="0"/>
        <w:spacing w:after="0"/>
        <w:jc w:val="both"/>
        <w:rPr>
          <w:rFonts w:ascii="Arial" w:hAnsi="Arial" w:cs="Arial"/>
        </w:rPr>
      </w:pPr>
    </w:p>
    <w:p w:rsidR="002757EA" w:rsidRPr="00237F84" w:rsidRDefault="002757EA" w:rsidP="002757EA">
      <w:pPr>
        <w:autoSpaceDE w:val="0"/>
        <w:autoSpaceDN w:val="0"/>
        <w:adjustRightInd w:val="0"/>
        <w:spacing w:after="118"/>
        <w:jc w:val="both"/>
        <w:rPr>
          <w:rFonts w:ascii="Arial" w:hAnsi="Arial" w:cs="Arial"/>
        </w:rPr>
      </w:pPr>
      <w:r w:rsidRPr="00237F84">
        <w:rPr>
          <w:rFonts w:ascii="Arial" w:hAnsi="Arial" w:cs="Arial"/>
        </w:rPr>
        <w:t xml:space="preserve">Za zadeklarowanie, iż w ramach zespołu badawczego Wykonawca dysponuje osobą, która posiada </w:t>
      </w:r>
      <w:r>
        <w:rPr>
          <w:rFonts w:ascii="Arial" w:hAnsi="Arial" w:cs="Arial"/>
        </w:rPr>
        <w:t xml:space="preserve">doświadczenie </w:t>
      </w:r>
      <w:r w:rsidRPr="00237F84">
        <w:rPr>
          <w:rFonts w:ascii="Arial" w:hAnsi="Arial" w:cs="Arial"/>
        </w:rPr>
        <w:t>w zakresie realizacji projektów badawczych dotyczących osób 50+</w:t>
      </w:r>
      <w:r>
        <w:rPr>
          <w:rFonts w:ascii="Arial" w:hAnsi="Arial" w:cs="Arial"/>
        </w:rPr>
        <w:t xml:space="preserve">  </w:t>
      </w:r>
      <w:r w:rsidRPr="00237F84">
        <w:rPr>
          <w:rFonts w:ascii="Arial" w:hAnsi="Arial" w:cs="Arial"/>
        </w:rPr>
        <w:t>Wykonawca otrzyma dodatkowe punkty.</w:t>
      </w:r>
    </w:p>
    <w:p w:rsidR="002757EA" w:rsidRPr="00237F84" w:rsidRDefault="002757EA" w:rsidP="002757EA">
      <w:pPr>
        <w:autoSpaceDE w:val="0"/>
        <w:autoSpaceDN w:val="0"/>
        <w:adjustRightInd w:val="0"/>
        <w:jc w:val="both"/>
        <w:rPr>
          <w:rFonts w:ascii="Arial" w:hAnsi="Arial" w:cs="Arial"/>
        </w:rPr>
      </w:pPr>
      <w:r w:rsidRPr="00237F84">
        <w:rPr>
          <w:rFonts w:ascii="Arial" w:hAnsi="Arial" w:cs="Arial"/>
        </w:rPr>
        <w:t>Członek zespołu badawczego spełni postawiony warunek doświadczenia przez Zamawiającego, gdy wykaże, iż spełnia poniższ</w:t>
      </w:r>
      <w:r>
        <w:rPr>
          <w:rFonts w:ascii="Arial" w:hAnsi="Arial" w:cs="Arial"/>
        </w:rPr>
        <w:t>e</w:t>
      </w:r>
      <w:r w:rsidRPr="00237F84">
        <w:rPr>
          <w:rFonts w:ascii="Arial" w:hAnsi="Arial" w:cs="Arial"/>
        </w:rPr>
        <w:t xml:space="preserve"> kryteri</w:t>
      </w:r>
      <w:r>
        <w:rPr>
          <w:rFonts w:ascii="Arial" w:hAnsi="Arial" w:cs="Arial"/>
        </w:rPr>
        <w:t>um</w:t>
      </w:r>
      <w:r w:rsidRPr="00237F84">
        <w:rPr>
          <w:rFonts w:ascii="Arial" w:hAnsi="Arial" w:cs="Arial"/>
        </w:rPr>
        <w:t>:</w:t>
      </w:r>
    </w:p>
    <w:p w:rsidR="002757EA" w:rsidRPr="00237F84" w:rsidRDefault="002757EA" w:rsidP="002757EA">
      <w:pPr>
        <w:pStyle w:val="Akapitzlist"/>
        <w:numPr>
          <w:ilvl w:val="0"/>
          <w:numId w:val="13"/>
        </w:numPr>
        <w:autoSpaceDE w:val="0"/>
        <w:autoSpaceDN w:val="0"/>
        <w:adjustRightInd w:val="0"/>
        <w:spacing w:after="118"/>
        <w:jc w:val="both"/>
        <w:rPr>
          <w:rFonts w:ascii="Arial" w:hAnsi="Arial" w:cs="Arial"/>
        </w:rPr>
      </w:pPr>
      <w:r w:rsidRPr="00237F84">
        <w:rPr>
          <w:rFonts w:ascii="Arial" w:hAnsi="Arial" w:cs="Arial"/>
        </w:rPr>
        <w:t>posiada doświadczenie w realizacji projektów badawczych</w:t>
      </w:r>
      <w:r>
        <w:rPr>
          <w:rStyle w:val="Odwoanieprzypisudolnego"/>
          <w:rFonts w:ascii="Arial" w:hAnsi="Arial" w:cs="Arial"/>
        </w:rPr>
        <w:footnoteReference w:id="3"/>
      </w:r>
      <w:r w:rsidRPr="00237F84">
        <w:rPr>
          <w:rFonts w:ascii="Arial" w:hAnsi="Arial" w:cs="Arial"/>
        </w:rPr>
        <w:t xml:space="preserve"> dotyczących osób 50</w:t>
      </w:r>
      <w:r w:rsidRPr="00D23F0B">
        <w:rPr>
          <w:rFonts w:ascii="Arial" w:hAnsi="Arial" w:cs="Arial"/>
        </w:rPr>
        <w:t>+</w:t>
      </w:r>
      <w:r>
        <w:rPr>
          <w:rFonts w:ascii="Arial" w:hAnsi="Arial" w:cs="Arial"/>
        </w:rPr>
        <w:t xml:space="preserve"> </w:t>
      </w:r>
      <w:bookmarkStart w:id="6" w:name="_Hlk2753089"/>
      <w:r>
        <w:rPr>
          <w:rFonts w:ascii="Arial" w:hAnsi="Arial" w:cs="Arial"/>
        </w:rPr>
        <w:br/>
      </w:r>
      <w:r w:rsidRPr="000959F6">
        <w:rPr>
          <w:rFonts w:ascii="Arial" w:hAnsi="Arial" w:cs="Arial"/>
        </w:rPr>
        <w:t>w zakresie</w:t>
      </w:r>
      <w:r w:rsidRPr="009517FC">
        <w:rPr>
          <w:rFonts w:ascii="Arial" w:hAnsi="Arial" w:cs="Arial"/>
        </w:rPr>
        <w:t xml:space="preserve">: tworzenia koncepcji badania, analizy </w:t>
      </w:r>
      <w:proofErr w:type="spellStart"/>
      <w:r w:rsidRPr="009517FC">
        <w:rPr>
          <w:rFonts w:ascii="Arial" w:hAnsi="Arial" w:cs="Arial"/>
        </w:rPr>
        <w:t>desk</w:t>
      </w:r>
      <w:proofErr w:type="spellEnd"/>
      <w:r w:rsidRPr="009517FC">
        <w:rPr>
          <w:rFonts w:ascii="Arial" w:hAnsi="Arial" w:cs="Arial"/>
        </w:rPr>
        <w:t xml:space="preserve"> </w:t>
      </w:r>
      <w:proofErr w:type="spellStart"/>
      <w:r w:rsidRPr="009517FC">
        <w:rPr>
          <w:rFonts w:ascii="Arial" w:hAnsi="Arial" w:cs="Arial"/>
        </w:rPr>
        <w:t>research</w:t>
      </w:r>
      <w:proofErr w:type="spellEnd"/>
      <w:r w:rsidRPr="009517FC">
        <w:rPr>
          <w:rFonts w:ascii="Arial" w:hAnsi="Arial" w:cs="Arial"/>
        </w:rPr>
        <w:t>, analizy i interpretacji wyników danych ilościowych i</w:t>
      </w:r>
      <w:r>
        <w:rPr>
          <w:rFonts w:ascii="Arial" w:hAnsi="Arial" w:cs="Arial"/>
        </w:rPr>
        <w:t> </w:t>
      </w:r>
      <w:r w:rsidRPr="009517FC">
        <w:rPr>
          <w:rFonts w:ascii="Arial" w:hAnsi="Arial" w:cs="Arial"/>
        </w:rPr>
        <w:t>jakościowych oraz tworzenia raportu z badania</w:t>
      </w:r>
      <w:r>
        <w:rPr>
          <w:rFonts w:ascii="Arial" w:hAnsi="Arial" w:cs="Arial"/>
        </w:rPr>
        <w:t xml:space="preserve">, </w:t>
      </w:r>
      <w:bookmarkEnd w:id="6"/>
      <w:r w:rsidRPr="00237F84">
        <w:rPr>
          <w:rFonts w:ascii="Arial" w:hAnsi="Arial" w:cs="Arial"/>
        </w:rPr>
        <w:t>które zakończyły się publikacją raportu z badania</w:t>
      </w:r>
      <w:r>
        <w:rPr>
          <w:rFonts w:ascii="Arial" w:hAnsi="Arial" w:cs="Arial"/>
        </w:rPr>
        <w:t xml:space="preserve"> lub</w:t>
      </w:r>
      <w:r w:rsidRPr="00BE178A">
        <w:rPr>
          <w:rFonts w:ascii="Arial" w:hAnsi="Arial" w:cs="Arial"/>
        </w:rPr>
        <w:t xml:space="preserve"> </w:t>
      </w:r>
      <w:r w:rsidRPr="00237F84">
        <w:rPr>
          <w:rFonts w:ascii="Arial" w:hAnsi="Arial" w:cs="Arial"/>
        </w:rPr>
        <w:t>publikacją w czasopiśmie naukowym</w:t>
      </w:r>
      <w:r>
        <w:rPr>
          <w:rFonts w:ascii="Arial" w:hAnsi="Arial" w:cs="Arial"/>
        </w:rPr>
        <w:t>.</w:t>
      </w:r>
    </w:p>
    <w:p w:rsidR="002757EA" w:rsidRDefault="002757EA" w:rsidP="002757EA">
      <w:pPr>
        <w:autoSpaceDE w:val="0"/>
        <w:autoSpaceDN w:val="0"/>
        <w:adjustRightInd w:val="0"/>
        <w:spacing w:after="118"/>
        <w:jc w:val="both"/>
        <w:rPr>
          <w:rFonts w:ascii="Arial" w:hAnsi="Arial" w:cs="Arial"/>
        </w:rPr>
      </w:pPr>
      <w:r w:rsidRPr="00237F84">
        <w:rPr>
          <w:rFonts w:ascii="Arial" w:hAnsi="Arial" w:cs="Arial"/>
        </w:rPr>
        <w:t xml:space="preserve">Członek wskazany w ramach zespołu badawczego posiadający </w:t>
      </w:r>
      <w:r>
        <w:rPr>
          <w:rFonts w:ascii="Arial" w:hAnsi="Arial" w:cs="Arial"/>
        </w:rPr>
        <w:t xml:space="preserve">doświadczenie </w:t>
      </w:r>
      <w:r w:rsidRPr="00237F84">
        <w:rPr>
          <w:rFonts w:ascii="Arial" w:hAnsi="Arial" w:cs="Arial"/>
        </w:rPr>
        <w:t>w zakresie realizacji projektów badawczych dotyczących osób 50+</w:t>
      </w:r>
      <w:r>
        <w:rPr>
          <w:rFonts w:ascii="Arial" w:hAnsi="Arial" w:cs="Arial"/>
        </w:rPr>
        <w:t> </w:t>
      </w:r>
      <w:r w:rsidRPr="00237F84">
        <w:rPr>
          <w:rFonts w:ascii="Arial" w:hAnsi="Arial" w:cs="Arial"/>
        </w:rPr>
        <w:t xml:space="preserve">musi być zaangażowany w realizację badania na wszystkich jego etapach (wsparcie merytoryczne i doradcze w zakresie bieżących potrzeb), w tym m.in. w trakcie tworzenia narzędzi badawczych, opiniowania respondentów do badań jakościowych i wywiadów celowych, opiniowania treści raportów </w:t>
      </w:r>
      <w:r>
        <w:rPr>
          <w:rFonts w:ascii="Arial" w:hAnsi="Arial" w:cs="Arial"/>
        </w:rPr>
        <w:br/>
      </w:r>
      <w:r w:rsidRPr="00237F84">
        <w:rPr>
          <w:rFonts w:ascii="Arial" w:hAnsi="Arial" w:cs="Arial"/>
        </w:rPr>
        <w:t>i wyników badania, a zwłaszcza podczas tworzenia rekomendacji z badania.</w:t>
      </w:r>
    </w:p>
    <w:p w:rsidR="002757EA" w:rsidRDefault="002757EA" w:rsidP="002757EA">
      <w:pPr>
        <w:jc w:val="both"/>
        <w:rPr>
          <w:rFonts w:ascii="Arial" w:hAnsi="Arial" w:cs="Arial"/>
        </w:rPr>
      </w:pPr>
      <w:r w:rsidRPr="00AA0172">
        <w:rPr>
          <w:rFonts w:ascii="Arial" w:hAnsi="Arial" w:cs="Arial"/>
          <w:b/>
        </w:rPr>
        <w:t>Zamawiający przez „projekty badawcze dotyczące osób 50+”</w:t>
      </w:r>
      <w:r>
        <w:rPr>
          <w:rFonts w:ascii="Arial" w:hAnsi="Arial" w:cs="Arial"/>
        </w:rPr>
        <w:t xml:space="preserve"> rozumie badania, które dotyczą osób z grup wiekowych </w:t>
      </w:r>
      <w:r w:rsidRPr="0033286D">
        <w:rPr>
          <w:rFonts w:ascii="Arial" w:hAnsi="Arial" w:cs="Arial"/>
          <w:b/>
        </w:rPr>
        <w:t>powyżej 50 r.ż.</w:t>
      </w:r>
      <w:r>
        <w:rPr>
          <w:rFonts w:ascii="Arial" w:hAnsi="Arial" w:cs="Arial"/>
        </w:rPr>
        <w:t xml:space="preserve"> Zamawiający dopuszcza więc akceptację projektów badawczych dotyczących np. grup seniorów tj. 60+ lub badań uwzględniających wewnętrzne zróżnicowanie populacji 50+ w innych przedziałach wiekowych.</w:t>
      </w:r>
    </w:p>
    <w:p w:rsidR="00022A6C" w:rsidRPr="00237F84" w:rsidRDefault="00022A6C" w:rsidP="00022A6C">
      <w:pPr>
        <w:pStyle w:val="Tekstpodstawowy"/>
        <w:tabs>
          <w:tab w:val="left" w:pos="337"/>
        </w:tabs>
        <w:spacing w:after="120" w:line="276" w:lineRule="auto"/>
        <w:rPr>
          <w:rFonts w:ascii="Arial" w:hAnsi="Arial" w:cs="Arial"/>
          <w:sz w:val="22"/>
          <w:szCs w:val="22"/>
        </w:rPr>
      </w:pPr>
      <w:r w:rsidRPr="007F0522">
        <w:rPr>
          <w:rFonts w:ascii="Arial" w:hAnsi="Arial" w:cs="Arial"/>
          <w:i/>
          <w:sz w:val="22"/>
          <w:szCs w:val="22"/>
        </w:rPr>
        <w:t xml:space="preserve">W przypadku, gdy Wykonawca w ust. </w:t>
      </w:r>
      <w:r>
        <w:rPr>
          <w:rFonts w:ascii="Arial" w:hAnsi="Arial" w:cs="Arial"/>
          <w:i/>
          <w:sz w:val="22"/>
          <w:szCs w:val="22"/>
        </w:rPr>
        <w:t>4</w:t>
      </w:r>
      <w:r w:rsidRPr="007F0522">
        <w:rPr>
          <w:rFonts w:ascii="Arial" w:hAnsi="Arial" w:cs="Arial"/>
          <w:i/>
          <w:sz w:val="22"/>
          <w:szCs w:val="22"/>
        </w:rPr>
        <w:t xml:space="preserve"> załącznika nr 1 do SIWZ – Formularz oferty,  </w:t>
      </w:r>
      <w:r w:rsidRPr="007F0522">
        <w:rPr>
          <w:rFonts w:ascii="Arial" w:hAnsi="Arial" w:cs="Arial"/>
          <w:i/>
          <w:sz w:val="22"/>
          <w:szCs w:val="22"/>
        </w:rPr>
        <w:br/>
        <w:t xml:space="preserve">nie wskaże, czy </w:t>
      </w:r>
      <w:r>
        <w:rPr>
          <w:rFonts w:ascii="Arial" w:hAnsi="Arial" w:cs="Arial"/>
          <w:i/>
          <w:sz w:val="22"/>
          <w:szCs w:val="22"/>
        </w:rPr>
        <w:t>dysponuje</w:t>
      </w:r>
      <w:r w:rsidRPr="00022A6C">
        <w:rPr>
          <w:rFonts w:ascii="Arial" w:hAnsi="Arial" w:cs="Arial"/>
          <w:i/>
          <w:sz w:val="22"/>
          <w:szCs w:val="22"/>
        </w:rPr>
        <w:t xml:space="preserve"> członkiem zespołu badawczego posiadającym doświadczenie </w:t>
      </w:r>
      <w:r w:rsidRPr="00022A6C">
        <w:rPr>
          <w:rFonts w:ascii="Arial" w:hAnsi="Arial" w:cs="Arial"/>
          <w:i/>
          <w:sz w:val="22"/>
          <w:szCs w:val="22"/>
        </w:rPr>
        <w:br/>
        <w:t xml:space="preserve">w zakresie realizacji projektów badawczych </w:t>
      </w:r>
      <w:r w:rsidR="00F34ED3" w:rsidRPr="00842C32">
        <w:rPr>
          <w:rFonts w:ascii="Arial" w:hAnsi="Arial" w:cs="Arial"/>
          <w:i/>
          <w:sz w:val="22"/>
          <w:szCs w:val="22"/>
        </w:rPr>
        <w:t>dotyczących osób 50+</w:t>
      </w:r>
      <w:r w:rsidRPr="007F0522">
        <w:rPr>
          <w:rFonts w:ascii="Arial" w:hAnsi="Arial" w:cs="Arial"/>
          <w:i/>
          <w:sz w:val="22"/>
          <w:szCs w:val="22"/>
        </w:rPr>
        <w:t xml:space="preserve">, Zamawiający przyjmie, że Wykonawca nie </w:t>
      </w:r>
      <w:r>
        <w:rPr>
          <w:rFonts w:ascii="Arial" w:hAnsi="Arial" w:cs="Arial"/>
          <w:i/>
          <w:sz w:val="22"/>
          <w:szCs w:val="22"/>
        </w:rPr>
        <w:t xml:space="preserve">dysponuje </w:t>
      </w:r>
      <w:r w:rsidR="00842C32" w:rsidRPr="00842C32">
        <w:rPr>
          <w:rFonts w:ascii="Arial" w:hAnsi="Arial" w:cs="Arial"/>
          <w:i/>
          <w:sz w:val="22"/>
          <w:szCs w:val="22"/>
        </w:rPr>
        <w:t>członkiem zespołu badawczego posiadającym doświadczenie w zakresie realizacji projektów badawczych dotyczących osób 50+</w:t>
      </w:r>
      <w:r w:rsidR="00842C32" w:rsidRPr="00EB2229">
        <w:rPr>
          <w:rFonts w:ascii="Arial" w:hAnsi="Arial" w:cs="Arial"/>
          <w:sz w:val="20"/>
          <w:szCs w:val="20"/>
        </w:rPr>
        <w:t xml:space="preserve"> </w:t>
      </w:r>
      <w:r>
        <w:rPr>
          <w:rFonts w:ascii="Arial" w:hAnsi="Arial" w:cs="Arial"/>
          <w:i/>
          <w:sz w:val="22"/>
          <w:szCs w:val="22"/>
        </w:rPr>
        <w:t>i</w:t>
      </w:r>
      <w:r w:rsidRPr="007F0522">
        <w:rPr>
          <w:rFonts w:ascii="Arial" w:hAnsi="Arial" w:cs="Arial"/>
          <w:i/>
          <w:sz w:val="22"/>
          <w:szCs w:val="22"/>
        </w:rPr>
        <w:t xml:space="preserve"> otrzyma 0 pkt w tym kryterium.</w:t>
      </w:r>
    </w:p>
    <w:p w:rsidR="002757EA" w:rsidRPr="00315A28" w:rsidRDefault="002757EA" w:rsidP="002757EA">
      <w:pPr>
        <w:spacing w:before="120"/>
        <w:jc w:val="both"/>
        <w:rPr>
          <w:rFonts w:ascii="Arial" w:hAnsi="Arial" w:cs="Arial"/>
          <w:b/>
        </w:rPr>
      </w:pPr>
      <w:r w:rsidRPr="00315A28">
        <w:rPr>
          <w:rFonts w:ascii="Arial" w:hAnsi="Arial" w:cs="Arial"/>
          <w:b/>
        </w:rPr>
        <w:t>Tabela oceny kryteriów pozacenowych</w:t>
      </w:r>
    </w:p>
    <w:tbl>
      <w:tblPr>
        <w:tblStyle w:val="Tabela-Siatka"/>
        <w:tblpPr w:leftFromText="141" w:rightFromText="141" w:vertAnchor="text" w:horzAnchor="margin" w:tblpXSpec="center" w:tblpY="48"/>
        <w:tblW w:w="10650" w:type="dxa"/>
        <w:tblLook w:val="04A0" w:firstRow="1" w:lastRow="0" w:firstColumn="1" w:lastColumn="0" w:noHBand="0" w:noVBand="1"/>
      </w:tblPr>
      <w:tblGrid>
        <w:gridCol w:w="817"/>
        <w:gridCol w:w="159"/>
        <w:gridCol w:w="1953"/>
        <w:gridCol w:w="156"/>
        <w:gridCol w:w="5954"/>
        <w:gridCol w:w="1611"/>
      </w:tblGrid>
      <w:tr w:rsidR="002757EA" w:rsidRPr="00315A28" w:rsidTr="002757EA">
        <w:tc>
          <w:tcPr>
            <w:tcW w:w="976" w:type="dxa"/>
            <w:gridSpan w:val="2"/>
            <w:vAlign w:val="center"/>
          </w:tcPr>
          <w:p w:rsidR="002757EA" w:rsidRPr="00315A28" w:rsidRDefault="002757EA" w:rsidP="002757EA">
            <w:pPr>
              <w:spacing w:before="80" w:after="80"/>
              <w:jc w:val="center"/>
              <w:rPr>
                <w:rFonts w:ascii="Arial" w:hAnsi="Arial" w:cs="Arial"/>
                <w:b/>
                <w:sz w:val="20"/>
                <w:szCs w:val="20"/>
              </w:rPr>
            </w:pPr>
            <w:r w:rsidRPr="00315A28">
              <w:rPr>
                <w:rFonts w:ascii="Arial" w:hAnsi="Arial" w:cs="Arial"/>
                <w:b/>
                <w:sz w:val="20"/>
                <w:szCs w:val="20"/>
              </w:rPr>
              <w:t>Lp.</w:t>
            </w:r>
          </w:p>
        </w:tc>
        <w:tc>
          <w:tcPr>
            <w:tcW w:w="1953" w:type="dxa"/>
            <w:vAlign w:val="center"/>
          </w:tcPr>
          <w:p w:rsidR="002757EA" w:rsidRPr="00315A28" w:rsidRDefault="002757EA" w:rsidP="002757EA">
            <w:pPr>
              <w:spacing w:before="80" w:after="80"/>
              <w:jc w:val="center"/>
              <w:rPr>
                <w:rFonts w:ascii="Arial" w:hAnsi="Arial" w:cs="Arial"/>
                <w:b/>
                <w:sz w:val="20"/>
                <w:szCs w:val="20"/>
              </w:rPr>
            </w:pPr>
            <w:r w:rsidRPr="00315A28">
              <w:rPr>
                <w:rFonts w:ascii="Arial" w:hAnsi="Arial" w:cs="Arial"/>
                <w:b/>
                <w:sz w:val="20"/>
                <w:szCs w:val="20"/>
              </w:rPr>
              <w:t>Kryterium</w:t>
            </w:r>
          </w:p>
        </w:tc>
        <w:tc>
          <w:tcPr>
            <w:tcW w:w="6110" w:type="dxa"/>
            <w:gridSpan w:val="2"/>
            <w:vAlign w:val="center"/>
          </w:tcPr>
          <w:p w:rsidR="002757EA" w:rsidRPr="00315A28" w:rsidRDefault="002757EA" w:rsidP="002757EA">
            <w:pPr>
              <w:spacing w:before="80" w:after="80"/>
              <w:jc w:val="center"/>
              <w:rPr>
                <w:rFonts w:ascii="Arial" w:hAnsi="Arial" w:cs="Arial"/>
                <w:b/>
                <w:sz w:val="20"/>
                <w:szCs w:val="20"/>
              </w:rPr>
            </w:pPr>
            <w:r w:rsidRPr="00315A28">
              <w:rPr>
                <w:rFonts w:ascii="Arial" w:hAnsi="Arial" w:cs="Arial"/>
                <w:b/>
                <w:sz w:val="20"/>
                <w:szCs w:val="20"/>
              </w:rPr>
              <w:t>Elementy podlegające ocenie / Sposób oceniania</w:t>
            </w:r>
          </w:p>
        </w:tc>
        <w:tc>
          <w:tcPr>
            <w:tcW w:w="1611" w:type="dxa"/>
            <w:vAlign w:val="center"/>
          </w:tcPr>
          <w:p w:rsidR="002757EA" w:rsidRPr="00315A28" w:rsidRDefault="002757EA" w:rsidP="002757EA">
            <w:pPr>
              <w:spacing w:before="80" w:after="80"/>
              <w:jc w:val="center"/>
              <w:rPr>
                <w:rFonts w:ascii="Arial" w:hAnsi="Arial" w:cs="Arial"/>
                <w:b/>
                <w:sz w:val="20"/>
                <w:szCs w:val="20"/>
              </w:rPr>
            </w:pPr>
            <w:r w:rsidRPr="00315A28">
              <w:rPr>
                <w:rFonts w:ascii="Arial" w:hAnsi="Arial" w:cs="Arial"/>
                <w:b/>
                <w:sz w:val="20"/>
                <w:szCs w:val="20"/>
              </w:rPr>
              <w:t xml:space="preserve">Waga </w:t>
            </w:r>
          </w:p>
        </w:tc>
      </w:tr>
      <w:tr w:rsidR="002757EA" w:rsidRPr="00315A28" w:rsidTr="002757EA">
        <w:tc>
          <w:tcPr>
            <w:tcW w:w="9039" w:type="dxa"/>
            <w:gridSpan w:val="5"/>
            <w:vAlign w:val="center"/>
          </w:tcPr>
          <w:p w:rsidR="002757EA" w:rsidRPr="00315A28" w:rsidRDefault="002757EA" w:rsidP="002757EA">
            <w:pPr>
              <w:jc w:val="center"/>
              <w:rPr>
                <w:rFonts w:ascii="Arial" w:hAnsi="Arial" w:cs="Arial"/>
                <w:b/>
                <w:sz w:val="20"/>
                <w:szCs w:val="20"/>
              </w:rPr>
            </w:pPr>
            <w:r w:rsidRPr="00315A28">
              <w:rPr>
                <w:rFonts w:ascii="Arial" w:hAnsi="Arial" w:cs="Arial"/>
                <w:b/>
                <w:sz w:val="20"/>
                <w:szCs w:val="20"/>
              </w:rPr>
              <w:t xml:space="preserve">Kryteria </w:t>
            </w:r>
            <w:proofErr w:type="spellStart"/>
            <w:r>
              <w:rPr>
                <w:rFonts w:ascii="Arial" w:hAnsi="Arial" w:cs="Arial"/>
                <w:b/>
                <w:sz w:val="20"/>
                <w:szCs w:val="20"/>
              </w:rPr>
              <w:t>pozacenowe</w:t>
            </w:r>
            <w:proofErr w:type="spellEnd"/>
          </w:p>
        </w:tc>
        <w:tc>
          <w:tcPr>
            <w:tcW w:w="1611" w:type="dxa"/>
            <w:vAlign w:val="center"/>
          </w:tcPr>
          <w:p w:rsidR="002757EA" w:rsidRPr="00315A28" w:rsidRDefault="002757EA" w:rsidP="002757EA">
            <w:pPr>
              <w:jc w:val="center"/>
              <w:rPr>
                <w:rFonts w:ascii="Arial" w:hAnsi="Arial" w:cs="Arial"/>
                <w:b/>
                <w:sz w:val="20"/>
                <w:szCs w:val="20"/>
              </w:rPr>
            </w:pPr>
            <w:r w:rsidRPr="00315A28">
              <w:rPr>
                <w:rFonts w:ascii="Arial" w:hAnsi="Arial" w:cs="Arial"/>
                <w:b/>
                <w:sz w:val="20"/>
                <w:szCs w:val="20"/>
              </w:rPr>
              <w:t>40%</w:t>
            </w:r>
          </w:p>
          <w:p w:rsidR="002757EA" w:rsidRPr="00315A28" w:rsidRDefault="002757EA" w:rsidP="002757EA">
            <w:pPr>
              <w:jc w:val="center"/>
              <w:rPr>
                <w:rFonts w:ascii="Arial" w:hAnsi="Arial" w:cs="Arial"/>
                <w:b/>
                <w:sz w:val="20"/>
                <w:szCs w:val="20"/>
              </w:rPr>
            </w:pPr>
            <w:r w:rsidRPr="00315A28">
              <w:rPr>
                <w:rFonts w:ascii="Arial" w:hAnsi="Arial" w:cs="Arial"/>
                <w:b/>
                <w:sz w:val="20"/>
                <w:szCs w:val="20"/>
              </w:rPr>
              <w:t>(40 pkt.)</w:t>
            </w:r>
          </w:p>
        </w:tc>
      </w:tr>
      <w:tr w:rsidR="002757EA" w:rsidRPr="00315A28" w:rsidTr="002757EA">
        <w:tc>
          <w:tcPr>
            <w:tcW w:w="817" w:type="dxa"/>
            <w:vAlign w:val="center"/>
          </w:tcPr>
          <w:p w:rsidR="002757EA" w:rsidRPr="00315A28" w:rsidRDefault="002757EA" w:rsidP="002757EA">
            <w:pPr>
              <w:jc w:val="center"/>
              <w:rPr>
                <w:rFonts w:ascii="Arial" w:hAnsi="Arial" w:cs="Arial"/>
                <w:b/>
                <w:sz w:val="20"/>
                <w:szCs w:val="20"/>
              </w:rPr>
            </w:pPr>
            <w:r w:rsidRPr="00315A28">
              <w:rPr>
                <w:rFonts w:ascii="Arial" w:hAnsi="Arial" w:cs="Arial"/>
                <w:b/>
                <w:sz w:val="20"/>
                <w:szCs w:val="20"/>
              </w:rPr>
              <w:t>b</w:t>
            </w:r>
          </w:p>
        </w:tc>
        <w:tc>
          <w:tcPr>
            <w:tcW w:w="2268" w:type="dxa"/>
            <w:gridSpan w:val="3"/>
            <w:vAlign w:val="center"/>
          </w:tcPr>
          <w:p w:rsidR="002757EA" w:rsidRPr="00315A28" w:rsidRDefault="002757EA" w:rsidP="002757EA">
            <w:pPr>
              <w:tabs>
                <w:tab w:val="left" w:pos="993"/>
              </w:tabs>
              <w:jc w:val="center"/>
              <w:rPr>
                <w:rFonts w:ascii="Arial" w:hAnsi="Arial" w:cs="Arial"/>
                <w:sz w:val="20"/>
                <w:szCs w:val="20"/>
              </w:rPr>
            </w:pPr>
            <w:r w:rsidRPr="00315A28">
              <w:rPr>
                <w:rFonts w:ascii="Arial" w:hAnsi="Arial" w:cs="Arial"/>
                <w:sz w:val="20"/>
                <w:szCs w:val="20"/>
              </w:rPr>
              <w:t>Sporządzenie 5 letniej prognozy zmian wielkopolskiego rynku pracy w kontekście rozwoju sektora „srebrnej gospodarki”</w:t>
            </w:r>
          </w:p>
        </w:tc>
        <w:tc>
          <w:tcPr>
            <w:tcW w:w="5954" w:type="dxa"/>
            <w:vAlign w:val="center"/>
          </w:tcPr>
          <w:p w:rsidR="0081759B" w:rsidRDefault="002757EA" w:rsidP="002757EA">
            <w:pPr>
              <w:jc w:val="center"/>
              <w:rPr>
                <w:rFonts w:ascii="Arial" w:hAnsi="Arial" w:cs="Arial"/>
                <w:color w:val="000000" w:themeColor="text1"/>
                <w:sz w:val="20"/>
                <w:szCs w:val="20"/>
              </w:rPr>
            </w:pPr>
            <w:r w:rsidRPr="00315A28">
              <w:rPr>
                <w:rFonts w:ascii="Arial" w:hAnsi="Arial" w:cs="Arial"/>
                <w:color w:val="000000" w:themeColor="text1"/>
                <w:sz w:val="20"/>
                <w:szCs w:val="20"/>
              </w:rPr>
              <w:t xml:space="preserve">Sporządzenie 5 letniej prognozy zmian wielkopolskiego rynku pracy w kontekście rozwoju sektora „srebrnej gospodarki” </w:t>
            </w:r>
          </w:p>
          <w:p w:rsidR="002757EA" w:rsidRPr="00315A28" w:rsidRDefault="002757EA" w:rsidP="002757EA">
            <w:pPr>
              <w:jc w:val="center"/>
              <w:rPr>
                <w:rFonts w:ascii="Arial" w:hAnsi="Arial" w:cs="Arial"/>
                <w:sz w:val="20"/>
                <w:szCs w:val="20"/>
              </w:rPr>
            </w:pPr>
            <w:r w:rsidRPr="00315A28">
              <w:rPr>
                <w:rFonts w:ascii="Arial" w:hAnsi="Arial" w:cs="Arial"/>
                <w:sz w:val="20"/>
                <w:szCs w:val="20"/>
              </w:rPr>
              <w:t xml:space="preserve">– </w:t>
            </w:r>
            <w:r w:rsidR="0081759B">
              <w:rPr>
                <w:rFonts w:ascii="Arial" w:hAnsi="Arial" w:cs="Arial"/>
                <w:sz w:val="20"/>
                <w:szCs w:val="20"/>
              </w:rPr>
              <w:t>1</w:t>
            </w:r>
            <w:r w:rsidRPr="00315A28">
              <w:rPr>
                <w:rFonts w:ascii="Arial" w:hAnsi="Arial" w:cs="Arial"/>
                <w:sz w:val="20"/>
                <w:szCs w:val="20"/>
              </w:rPr>
              <w:t xml:space="preserve">5 pkt. </w:t>
            </w:r>
          </w:p>
          <w:p w:rsidR="002757EA" w:rsidRPr="00315A28" w:rsidRDefault="002757EA" w:rsidP="002757EA">
            <w:pPr>
              <w:jc w:val="center"/>
              <w:rPr>
                <w:rFonts w:ascii="Arial" w:hAnsi="Arial" w:cs="Arial"/>
                <w:sz w:val="20"/>
                <w:szCs w:val="20"/>
              </w:rPr>
            </w:pPr>
          </w:p>
        </w:tc>
        <w:tc>
          <w:tcPr>
            <w:tcW w:w="1611" w:type="dxa"/>
            <w:vAlign w:val="center"/>
          </w:tcPr>
          <w:p w:rsidR="002757EA" w:rsidRPr="00315A28" w:rsidRDefault="0081759B" w:rsidP="002757EA">
            <w:pPr>
              <w:jc w:val="center"/>
              <w:rPr>
                <w:rFonts w:ascii="Arial" w:hAnsi="Arial" w:cs="Arial"/>
                <w:sz w:val="20"/>
                <w:szCs w:val="20"/>
              </w:rPr>
            </w:pPr>
            <w:r>
              <w:rPr>
                <w:rFonts w:ascii="Arial" w:hAnsi="Arial" w:cs="Arial"/>
                <w:sz w:val="20"/>
                <w:szCs w:val="20"/>
              </w:rPr>
              <w:t>1</w:t>
            </w:r>
            <w:r w:rsidR="002757EA" w:rsidRPr="00315A28">
              <w:rPr>
                <w:rFonts w:ascii="Arial" w:hAnsi="Arial" w:cs="Arial"/>
                <w:sz w:val="20"/>
                <w:szCs w:val="20"/>
              </w:rPr>
              <w:t>5%</w:t>
            </w:r>
          </w:p>
          <w:p w:rsidR="002757EA" w:rsidRPr="00315A28" w:rsidRDefault="002757EA" w:rsidP="000D573F">
            <w:pPr>
              <w:jc w:val="center"/>
              <w:rPr>
                <w:rFonts w:ascii="Arial" w:hAnsi="Arial" w:cs="Arial"/>
                <w:sz w:val="20"/>
                <w:szCs w:val="20"/>
              </w:rPr>
            </w:pPr>
            <w:r w:rsidRPr="00315A28">
              <w:rPr>
                <w:rFonts w:ascii="Arial" w:hAnsi="Arial" w:cs="Arial"/>
                <w:sz w:val="20"/>
                <w:szCs w:val="20"/>
              </w:rPr>
              <w:t>(</w:t>
            </w:r>
            <w:r w:rsidR="0081759B">
              <w:rPr>
                <w:rFonts w:ascii="Arial" w:hAnsi="Arial" w:cs="Arial"/>
                <w:sz w:val="20"/>
                <w:szCs w:val="20"/>
              </w:rPr>
              <w:t>1</w:t>
            </w:r>
            <w:r w:rsidRPr="00315A28">
              <w:rPr>
                <w:rFonts w:ascii="Arial" w:hAnsi="Arial" w:cs="Arial"/>
                <w:sz w:val="20"/>
                <w:szCs w:val="20"/>
              </w:rPr>
              <w:t xml:space="preserve">5 pkt.) Zamawiający może przyznać 0 </w:t>
            </w:r>
            <w:r w:rsidR="000D573F">
              <w:rPr>
                <w:rFonts w:ascii="Arial" w:hAnsi="Arial" w:cs="Arial"/>
                <w:sz w:val="20"/>
                <w:szCs w:val="20"/>
              </w:rPr>
              <w:t>albo</w:t>
            </w:r>
            <w:r w:rsidRPr="00315A28">
              <w:rPr>
                <w:rFonts w:ascii="Arial" w:hAnsi="Arial" w:cs="Arial"/>
                <w:sz w:val="20"/>
                <w:szCs w:val="20"/>
              </w:rPr>
              <w:t xml:space="preserve"> </w:t>
            </w:r>
            <w:r w:rsidR="0081759B">
              <w:rPr>
                <w:rFonts w:ascii="Arial" w:hAnsi="Arial" w:cs="Arial"/>
                <w:sz w:val="20"/>
                <w:szCs w:val="20"/>
              </w:rPr>
              <w:t>1</w:t>
            </w:r>
            <w:r w:rsidRPr="00315A28">
              <w:rPr>
                <w:rFonts w:ascii="Arial" w:hAnsi="Arial" w:cs="Arial"/>
                <w:sz w:val="20"/>
                <w:szCs w:val="20"/>
              </w:rPr>
              <w:t>5 pkt</w:t>
            </w:r>
          </w:p>
        </w:tc>
      </w:tr>
      <w:tr w:rsidR="002757EA" w:rsidRPr="00315A28" w:rsidTr="002757EA">
        <w:tc>
          <w:tcPr>
            <w:tcW w:w="817" w:type="dxa"/>
            <w:vAlign w:val="center"/>
          </w:tcPr>
          <w:p w:rsidR="002757EA" w:rsidRPr="00315A28" w:rsidRDefault="002757EA" w:rsidP="002757EA">
            <w:pPr>
              <w:jc w:val="center"/>
              <w:rPr>
                <w:rFonts w:ascii="Arial" w:hAnsi="Arial" w:cs="Arial"/>
                <w:b/>
                <w:sz w:val="20"/>
                <w:szCs w:val="20"/>
              </w:rPr>
            </w:pPr>
            <w:r w:rsidRPr="00315A28">
              <w:rPr>
                <w:rFonts w:ascii="Arial" w:hAnsi="Arial" w:cs="Arial"/>
                <w:b/>
                <w:sz w:val="20"/>
                <w:szCs w:val="20"/>
              </w:rPr>
              <w:lastRenderedPageBreak/>
              <w:t>c</w:t>
            </w:r>
          </w:p>
        </w:tc>
        <w:tc>
          <w:tcPr>
            <w:tcW w:w="2268" w:type="dxa"/>
            <w:gridSpan w:val="3"/>
            <w:vAlign w:val="center"/>
          </w:tcPr>
          <w:p w:rsidR="002757EA" w:rsidRPr="00315A28" w:rsidRDefault="002757EA" w:rsidP="002757EA">
            <w:pPr>
              <w:jc w:val="center"/>
              <w:rPr>
                <w:rFonts w:ascii="Arial" w:hAnsi="Arial" w:cs="Arial"/>
                <w:sz w:val="20"/>
                <w:szCs w:val="20"/>
              </w:rPr>
            </w:pPr>
            <w:r w:rsidRPr="00315A28">
              <w:rPr>
                <w:rFonts w:ascii="Arial" w:hAnsi="Arial" w:cs="Arial"/>
                <w:sz w:val="20"/>
                <w:szCs w:val="20"/>
              </w:rPr>
              <w:t>Dodatkowa forma prezentowania danych i wyników badania</w:t>
            </w:r>
            <w:r>
              <w:rPr>
                <w:rFonts w:ascii="Arial" w:hAnsi="Arial" w:cs="Arial"/>
                <w:sz w:val="20"/>
                <w:szCs w:val="20"/>
              </w:rPr>
              <w:t xml:space="preserve"> w formie infografiki w postaci plakatu / ulotki</w:t>
            </w:r>
          </w:p>
        </w:tc>
        <w:tc>
          <w:tcPr>
            <w:tcW w:w="5954" w:type="dxa"/>
            <w:vAlign w:val="center"/>
          </w:tcPr>
          <w:p w:rsidR="002757EA" w:rsidRDefault="002757EA" w:rsidP="002757EA">
            <w:pPr>
              <w:jc w:val="center"/>
              <w:rPr>
                <w:rFonts w:ascii="Arial" w:hAnsi="Arial" w:cs="Arial"/>
                <w:sz w:val="20"/>
                <w:szCs w:val="20"/>
              </w:rPr>
            </w:pPr>
            <w:r w:rsidRPr="00315A28">
              <w:rPr>
                <w:rFonts w:ascii="Arial" w:hAnsi="Arial" w:cs="Arial"/>
                <w:sz w:val="20"/>
                <w:szCs w:val="20"/>
              </w:rPr>
              <w:t xml:space="preserve">Przygotowanie i druk dodatkowej formy prezentowania danych </w:t>
            </w:r>
            <w:r>
              <w:rPr>
                <w:rFonts w:ascii="Arial" w:hAnsi="Arial" w:cs="Arial"/>
                <w:sz w:val="20"/>
                <w:szCs w:val="20"/>
              </w:rPr>
              <w:t xml:space="preserve"> </w:t>
            </w:r>
          </w:p>
          <w:p w:rsidR="002757EA" w:rsidRPr="00315A28" w:rsidRDefault="002757EA" w:rsidP="002757EA">
            <w:pPr>
              <w:jc w:val="center"/>
              <w:rPr>
                <w:rFonts w:ascii="Arial" w:hAnsi="Arial" w:cs="Arial"/>
                <w:sz w:val="20"/>
                <w:szCs w:val="20"/>
              </w:rPr>
            </w:pPr>
            <w:r w:rsidRPr="00315A28">
              <w:rPr>
                <w:rFonts w:ascii="Arial" w:hAnsi="Arial" w:cs="Arial"/>
                <w:sz w:val="20"/>
                <w:szCs w:val="20"/>
              </w:rPr>
              <w:t xml:space="preserve">i wyników z badania –– 5 pkt. </w:t>
            </w:r>
          </w:p>
          <w:p w:rsidR="002757EA" w:rsidRPr="00315A28" w:rsidRDefault="002757EA" w:rsidP="002757EA">
            <w:pPr>
              <w:autoSpaceDE w:val="0"/>
              <w:autoSpaceDN w:val="0"/>
              <w:adjustRightInd w:val="0"/>
              <w:jc w:val="center"/>
              <w:rPr>
                <w:rFonts w:ascii="Arial" w:hAnsi="Arial" w:cs="Arial"/>
                <w:sz w:val="20"/>
                <w:szCs w:val="20"/>
              </w:rPr>
            </w:pPr>
          </w:p>
          <w:p w:rsidR="002757EA" w:rsidRDefault="002757EA" w:rsidP="002757EA">
            <w:pPr>
              <w:jc w:val="center"/>
              <w:rPr>
                <w:rFonts w:ascii="Arial" w:hAnsi="Arial" w:cs="Arial"/>
                <w:sz w:val="20"/>
                <w:szCs w:val="20"/>
              </w:rPr>
            </w:pPr>
            <w:r w:rsidRPr="00315A28">
              <w:rPr>
                <w:rFonts w:ascii="Arial" w:hAnsi="Arial" w:cs="Arial"/>
                <w:sz w:val="20"/>
                <w:szCs w:val="20"/>
              </w:rPr>
              <w:t xml:space="preserve">Punkty zostaną przyznane jeśli Wykonawca przygotuje </w:t>
            </w:r>
          </w:p>
          <w:p w:rsidR="002757EA" w:rsidRDefault="002757EA" w:rsidP="002757EA">
            <w:pPr>
              <w:jc w:val="center"/>
              <w:rPr>
                <w:rFonts w:ascii="Arial" w:hAnsi="Arial" w:cs="Arial"/>
                <w:sz w:val="20"/>
                <w:szCs w:val="20"/>
              </w:rPr>
            </w:pPr>
            <w:r w:rsidRPr="00315A28">
              <w:rPr>
                <w:rFonts w:ascii="Arial" w:hAnsi="Arial" w:cs="Arial"/>
                <w:sz w:val="20"/>
                <w:szCs w:val="20"/>
              </w:rPr>
              <w:t xml:space="preserve">i zrealizuje druk dodatkowej formy prezentowania danych </w:t>
            </w:r>
          </w:p>
          <w:p w:rsidR="002757EA" w:rsidRPr="00315A28" w:rsidRDefault="002757EA" w:rsidP="002757EA">
            <w:pPr>
              <w:jc w:val="center"/>
              <w:rPr>
                <w:rFonts w:ascii="Arial" w:hAnsi="Arial" w:cs="Arial"/>
                <w:sz w:val="20"/>
                <w:szCs w:val="20"/>
              </w:rPr>
            </w:pPr>
            <w:r w:rsidRPr="00315A28">
              <w:rPr>
                <w:rFonts w:ascii="Arial" w:hAnsi="Arial" w:cs="Arial"/>
                <w:sz w:val="20"/>
                <w:szCs w:val="20"/>
              </w:rPr>
              <w:t xml:space="preserve">i wyników badania </w:t>
            </w:r>
            <w:r>
              <w:rPr>
                <w:rFonts w:ascii="Arial" w:hAnsi="Arial" w:cs="Arial"/>
                <w:sz w:val="20"/>
                <w:szCs w:val="20"/>
              </w:rPr>
              <w:t xml:space="preserve"> tj.</w:t>
            </w:r>
            <w:r w:rsidRPr="00315A28">
              <w:rPr>
                <w:rFonts w:ascii="Arial" w:hAnsi="Arial" w:cs="Arial"/>
                <w:sz w:val="20"/>
                <w:szCs w:val="20"/>
              </w:rPr>
              <w:t xml:space="preserve"> infografik</w:t>
            </w:r>
            <w:r>
              <w:rPr>
                <w:rFonts w:ascii="Arial" w:hAnsi="Arial" w:cs="Arial"/>
                <w:sz w:val="20"/>
                <w:szCs w:val="20"/>
              </w:rPr>
              <w:t>ę w postaci</w:t>
            </w:r>
            <w:r w:rsidRPr="00315A28">
              <w:rPr>
                <w:rFonts w:ascii="Arial" w:hAnsi="Arial" w:cs="Arial"/>
                <w:sz w:val="20"/>
                <w:szCs w:val="20"/>
              </w:rPr>
              <w:t>:</w:t>
            </w:r>
          </w:p>
          <w:p w:rsidR="002757EA" w:rsidRPr="00315A28" w:rsidRDefault="002757EA" w:rsidP="002757EA">
            <w:pPr>
              <w:jc w:val="center"/>
              <w:rPr>
                <w:rFonts w:ascii="Arial" w:hAnsi="Arial" w:cs="Arial"/>
                <w:sz w:val="20"/>
                <w:szCs w:val="20"/>
              </w:rPr>
            </w:pPr>
          </w:p>
          <w:p w:rsidR="002757EA" w:rsidRPr="00315A28" w:rsidRDefault="002757EA" w:rsidP="002757EA">
            <w:pPr>
              <w:jc w:val="center"/>
              <w:rPr>
                <w:rFonts w:ascii="Arial" w:hAnsi="Arial" w:cs="Arial"/>
                <w:sz w:val="20"/>
                <w:szCs w:val="20"/>
              </w:rPr>
            </w:pPr>
            <w:r w:rsidRPr="00315A28">
              <w:rPr>
                <w:rFonts w:ascii="Arial" w:hAnsi="Arial" w:cs="Arial"/>
                <w:sz w:val="20"/>
                <w:szCs w:val="20"/>
              </w:rPr>
              <w:t xml:space="preserve">ulotek A5 (100 szt.) materiał papier dwustronnie powlekany (kreda) matowy; o gramaturze minimum 150 g/m2, nadruk dwustronny pełen kolor 4+4 (CMYK) offset </w:t>
            </w:r>
            <w:r w:rsidRPr="00315A28">
              <w:rPr>
                <w:rFonts w:ascii="Arial" w:hAnsi="Arial" w:cs="Arial"/>
                <w:sz w:val="20"/>
                <w:szCs w:val="20"/>
              </w:rPr>
              <w:br/>
              <w:t>wraz ze zdjęciami i grafiką</w:t>
            </w:r>
          </w:p>
          <w:p w:rsidR="002757EA" w:rsidRPr="00315A28" w:rsidRDefault="002757EA" w:rsidP="002757EA">
            <w:pPr>
              <w:jc w:val="center"/>
              <w:rPr>
                <w:rFonts w:ascii="Arial" w:hAnsi="Arial" w:cs="Arial"/>
                <w:sz w:val="20"/>
                <w:szCs w:val="20"/>
              </w:rPr>
            </w:pPr>
            <w:r w:rsidRPr="00315A28">
              <w:rPr>
                <w:rFonts w:ascii="Arial" w:hAnsi="Arial" w:cs="Arial"/>
                <w:sz w:val="20"/>
                <w:szCs w:val="20"/>
              </w:rPr>
              <w:t xml:space="preserve">lub </w:t>
            </w:r>
          </w:p>
          <w:p w:rsidR="002757EA" w:rsidRPr="00315A28" w:rsidRDefault="002757EA" w:rsidP="002757EA">
            <w:pPr>
              <w:jc w:val="center"/>
              <w:rPr>
                <w:rFonts w:ascii="Arial" w:hAnsi="Arial" w:cs="Arial"/>
                <w:sz w:val="20"/>
                <w:szCs w:val="20"/>
              </w:rPr>
            </w:pPr>
            <w:r w:rsidRPr="00315A28">
              <w:rPr>
                <w:rFonts w:ascii="Arial" w:hAnsi="Arial" w:cs="Arial"/>
                <w:sz w:val="20"/>
                <w:szCs w:val="20"/>
              </w:rPr>
              <w:t xml:space="preserve">plakatów jednostronnych (4 szt.) drukowanych cyfrowo </w:t>
            </w:r>
            <w:r w:rsidRPr="00315A28">
              <w:rPr>
                <w:rFonts w:ascii="Arial" w:hAnsi="Arial" w:cs="Arial"/>
                <w:sz w:val="20"/>
                <w:szCs w:val="20"/>
              </w:rPr>
              <w:br/>
              <w:t xml:space="preserve">w pełnym kolorze na papierze kredowym błyszczącym </w:t>
            </w:r>
            <w:r w:rsidRPr="00315A28">
              <w:rPr>
                <w:rFonts w:ascii="Arial" w:hAnsi="Arial" w:cs="Arial"/>
                <w:sz w:val="20"/>
                <w:szCs w:val="20"/>
              </w:rPr>
              <w:br/>
              <w:t>o gramaturze 170 -200 g / m2, wymiar A1- 594x841 mm.</w:t>
            </w:r>
          </w:p>
          <w:p w:rsidR="002757EA" w:rsidRPr="00315A28" w:rsidRDefault="002757EA" w:rsidP="002757EA">
            <w:pPr>
              <w:rPr>
                <w:rFonts w:ascii="Arial" w:hAnsi="Arial" w:cs="Arial"/>
                <w:sz w:val="20"/>
                <w:szCs w:val="20"/>
              </w:rPr>
            </w:pPr>
          </w:p>
          <w:p w:rsidR="002757EA" w:rsidRPr="00315A28" w:rsidRDefault="002757EA" w:rsidP="002757EA">
            <w:pPr>
              <w:jc w:val="center"/>
              <w:rPr>
                <w:rFonts w:ascii="Arial" w:hAnsi="Arial" w:cs="Arial"/>
                <w:sz w:val="20"/>
                <w:szCs w:val="20"/>
              </w:rPr>
            </w:pPr>
            <w:r w:rsidRPr="00315A28">
              <w:rPr>
                <w:rFonts w:ascii="Arial" w:hAnsi="Arial" w:cs="Arial"/>
                <w:sz w:val="20"/>
                <w:szCs w:val="20"/>
              </w:rPr>
              <w:t>wykonanych zgodnie z projektami wykonanymi przez Wykonawcę i zaakceptowanymi przez Zamawiającego.</w:t>
            </w:r>
          </w:p>
        </w:tc>
        <w:tc>
          <w:tcPr>
            <w:tcW w:w="1611" w:type="dxa"/>
            <w:vAlign w:val="center"/>
          </w:tcPr>
          <w:p w:rsidR="002757EA" w:rsidRPr="00315A28" w:rsidRDefault="002757EA" w:rsidP="002757EA">
            <w:pPr>
              <w:jc w:val="center"/>
              <w:rPr>
                <w:rFonts w:ascii="Arial" w:hAnsi="Arial" w:cs="Arial"/>
                <w:sz w:val="20"/>
                <w:szCs w:val="20"/>
              </w:rPr>
            </w:pPr>
            <w:r w:rsidRPr="00315A28">
              <w:rPr>
                <w:rFonts w:ascii="Arial" w:hAnsi="Arial" w:cs="Arial"/>
                <w:sz w:val="20"/>
                <w:szCs w:val="20"/>
              </w:rPr>
              <w:t>5%</w:t>
            </w:r>
          </w:p>
          <w:p w:rsidR="002757EA" w:rsidRPr="00315A28" w:rsidRDefault="002757EA" w:rsidP="000D573F">
            <w:pPr>
              <w:jc w:val="center"/>
              <w:rPr>
                <w:rFonts w:ascii="Arial" w:hAnsi="Arial" w:cs="Arial"/>
                <w:sz w:val="20"/>
                <w:szCs w:val="20"/>
              </w:rPr>
            </w:pPr>
            <w:r w:rsidRPr="00315A28">
              <w:rPr>
                <w:rFonts w:ascii="Arial" w:hAnsi="Arial" w:cs="Arial"/>
                <w:sz w:val="20"/>
                <w:szCs w:val="20"/>
              </w:rPr>
              <w:t xml:space="preserve">(5 pkt.) Zamawiający może przyznać 0 </w:t>
            </w:r>
            <w:r w:rsidR="000D573F">
              <w:rPr>
                <w:rFonts w:ascii="Arial" w:hAnsi="Arial" w:cs="Arial"/>
                <w:sz w:val="20"/>
                <w:szCs w:val="20"/>
              </w:rPr>
              <w:t>albo</w:t>
            </w:r>
            <w:r w:rsidRPr="00315A28">
              <w:rPr>
                <w:rFonts w:ascii="Arial" w:hAnsi="Arial" w:cs="Arial"/>
                <w:sz w:val="20"/>
                <w:szCs w:val="20"/>
              </w:rPr>
              <w:t xml:space="preserve"> 5 pkt</w:t>
            </w:r>
          </w:p>
        </w:tc>
      </w:tr>
      <w:tr w:rsidR="002757EA" w:rsidRPr="009D1D9B" w:rsidTr="002757EA">
        <w:trPr>
          <w:trHeight w:val="70"/>
        </w:trPr>
        <w:tc>
          <w:tcPr>
            <w:tcW w:w="817" w:type="dxa"/>
            <w:vAlign w:val="center"/>
          </w:tcPr>
          <w:p w:rsidR="002757EA" w:rsidRPr="00315A28" w:rsidRDefault="002757EA" w:rsidP="002757EA">
            <w:pPr>
              <w:jc w:val="center"/>
              <w:rPr>
                <w:rFonts w:ascii="Arial" w:hAnsi="Arial" w:cs="Arial"/>
                <w:b/>
                <w:sz w:val="20"/>
                <w:szCs w:val="20"/>
              </w:rPr>
            </w:pPr>
            <w:r>
              <w:rPr>
                <w:rFonts w:ascii="Arial" w:hAnsi="Arial" w:cs="Arial"/>
                <w:b/>
                <w:sz w:val="20"/>
                <w:szCs w:val="20"/>
              </w:rPr>
              <w:t>d</w:t>
            </w:r>
          </w:p>
        </w:tc>
        <w:tc>
          <w:tcPr>
            <w:tcW w:w="2268" w:type="dxa"/>
            <w:gridSpan w:val="3"/>
            <w:vAlign w:val="center"/>
          </w:tcPr>
          <w:p w:rsidR="002757EA" w:rsidRDefault="002757EA" w:rsidP="002757EA">
            <w:pPr>
              <w:jc w:val="center"/>
              <w:rPr>
                <w:rFonts w:ascii="Arial" w:hAnsi="Arial" w:cs="Arial"/>
                <w:sz w:val="20"/>
                <w:szCs w:val="20"/>
              </w:rPr>
            </w:pPr>
            <w:r w:rsidRPr="002B1729">
              <w:rPr>
                <w:rFonts w:ascii="Arial" w:hAnsi="Arial" w:cs="Arial"/>
                <w:sz w:val="20"/>
                <w:szCs w:val="20"/>
              </w:rPr>
              <w:t>Doświadczenie członka</w:t>
            </w:r>
            <w:r>
              <w:rPr>
                <w:rFonts w:ascii="Arial" w:hAnsi="Arial" w:cs="Arial"/>
                <w:sz w:val="20"/>
                <w:szCs w:val="20"/>
              </w:rPr>
              <w:t>/ów</w:t>
            </w:r>
            <w:r w:rsidRPr="002B1729">
              <w:rPr>
                <w:rFonts w:ascii="Arial" w:hAnsi="Arial" w:cs="Arial"/>
                <w:sz w:val="20"/>
                <w:szCs w:val="20"/>
              </w:rPr>
              <w:t xml:space="preserve"> zespołu badawczego </w:t>
            </w:r>
          </w:p>
          <w:p w:rsidR="002757EA" w:rsidRPr="00880DFE" w:rsidRDefault="002757EA" w:rsidP="002757EA">
            <w:pPr>
              <w:jc w:val="center"/>
              <w:rPr>
                <w:rFonts w:ascii="Arial" w:hAnsi="Arial" w:cs="Arial"/>
                <w:sz w:val="20"/>
                <w:szCs w:val="20"/>
              </w:rPr>
            </w:pPr>
            <w:r w:rsidRPr="002B1729">
              <w:rPr>
                <w:rFonts w:ascii="Arial" w:hAnsi="Arial" w:cs="Arial"/>
                <w:sz w:val="20"/>
                <w:szCs w:val="20"/>
              </w:rPr>
              <w:t xml:space="preserve">w zakresie realizacji projektów badawczych </w:t>
            </w:r>
            <w:r w:rsidRPr="00525029">
              <w:rPr>
                <w:rFonts w:ascii="Arial" w:hAnsi="Arial" w:cs="Arial"/>
                <w:b/>
                <w:sz w:val="20"/>
                <w:szCs w:val="20"/>
              </w:rPr>
              <w:t xml:space="preserve"> </w:t>
            </w:r>
            <w:r w:rsidRPr="00B76400">
              <w:rPr>
                <w:rFonts w:ascii="Arial" w:hAnsi="Arial" w:cs="Arial"/>
                <w:sz w:val="20"/>
                <w:szCs w:val="20"/>
              </w:rPr>
              <w:t xml:space="preserve">dotyczących </w:t>
            </w:r>
          </w:p>
          <w:p w:rsidR="002757EA" w:rsidRPr="00A70A92" w:rsidRDefault="002757EA" w:rsidP="002757EA">
            <w:pPr>
              <w:jc w:val="center"/>
              <w:rPr>
                <w:rFonts w:ascii="Arial" w:hAnsi="Arial" w:cs="Arial"/>
                <w:sz w:val="20"/>
                <w:szCs w:val="20"/>
              </w:rPr>
            </w:pPr>
            <w:r w:rsidRPr="002955CB">
              <w:rPr>
                <w:rFonts w:ascii="Arial" w:hAnsi="Arial" w:cs="Arial"/>
                <w:sz w:val="20"/>
                <w:szCs w:val="20"/>
              </w:rPr>
              <w:t>osób 50+</w:t>
            </w:r>
            <w:r w:rsidRPr="00A70A92">
              <w:rPr>
                <w:rFonts w:ascii="Arial" w:hAnsi="Arial" w:cs="Arial"/>
                <w:sz w:val="20"/>
                <w:szCs w:val="20"/>
              </w:rPr>
              <w:t xml:space="preserve"> </w:t>
            </w:r>
          </w:p>
        </w:tc>
        <w:tc>
          <w:tcPr>
            <w:tcW w:w="5954" w:type="dxa"/>
            <w:vAlign w:val="center"/>
          </w:tcPr>
          <w:p w:rsidR="002757EA" w:rsidRPr="00315A28" w:rsidRDefault="002757EA" w:rsidP="002757EA">
            <w:pPr>
              <w:jc w:val="center"/>
              <w:rPr>
                <w:rFonts w:ascii="Arial" w:hAnsi="Arial" w:cs="Arial"/>
                <w:sz w:val="20"/>
                <w:szCs w:val="20"/>
              </w:rPr>
            </w:pPr>
            <w:r w:rsidRPr="00315A28">
              <w:rPr>
                <w:rFonts w:ascii="Arial" w:hAnsi="Arial" w:cs="Arial"/>
                <w:sz w:val="20"/>
                <w:szCs w:val="20"/>
              </w:rPr>
              <w:t>Udokumentowanie, iż w ramach zespołu badawczego Wykonawca dysponuje osobą</w:t>
            </w:r>
            <w:r>
              <w:rPr>
                <w:rFonts w:ascii="Arial" w:hAnsi="Arial" w:cs="Arial"/>
                <w:sz w:val="20"/>
                <w:szCs w:val="20"/>
              </w:rPr>
              <w:t>/osobami</w:t>
            </w:r>
            <w:r w:rsidRPr="00315A28">
              <w:rPr>
                <w:rFonts w:ascii="Arial" w:hAnsi="Arial" w:cs="Arial"/>
                <w:sz w:val="20"/>
                <w:szCs w:val="20"/>
              </w:rPr>
              <w:t>, która</w:t>
            </w:r>
            <w:r>
              <w:rPr>
                <w:rFonts w:ascii="Arial" w:hAnsi="Arial" w:cs="Arial"/>
                <w:sz w:val="20"/>
                <w:szCs w:val="20"/>
              </w:rPr>
              <w:t>/e</w:t>
            </w:r>
            <w:r w:rsidRPr="00315A28">
              <w:rPr>
                <w:rFonts w:ascii="Arial" w:hAnsi="Arial" w:cs="Arial"/>
                <w:sz w:val="20"/>
                <w:szCs w:val="20"/>
              </w:rPr>
              <w:t xml:space="preserve"> posiada</w:t>
            </w:r>
            <w:r>
              <w:rPr>
                <w:rFonts w:ascii="Arial" w:hAnsi="Arial" w:cs="Arial"/>
                <w:sz w:val="20"/>
                <w:szCs w:val="20"/>
              </w:rPr>
              <w:t>/ją</w:t>
            </w:r>
            <w:r w:rsidRPr="00315A28">
              <w:rPr>
                <w:rFonts w:ascii="Arial" w:hAnsi="Arial" w:cs="Arial"/>
                <w:sz w:val="20"/>
                <w:szCs w:val="20"/>
              </w:rPr>
              <w:t xml:space="preserve"> </w:t>
            </w:r>
            <w:r>
              <w:rPr>
                <w:rFonts w:ascii="Arial" w:hAnsi="Arial" w:cs="Arial"/>
                <w:sz w:val="20"/>
                <w:szCs w:val="20"/>
              </w:rPr>
              <w:t xml:space="preserve">doświadczenie </w:t>
            </w:r>
            <w:r w:rsidRPr="00315A28">
              <w:rPr>
                <w:rFonts w:ascii="Arial" w:hAnsi="Arial" w:cs="Arial"/>
                <w:sz w:val="20"/>
                <w:szCs w:val="20"/>
              </w:rPr>
              <w:t xml:space="preserve">w zakresie realizacji projektów badawczych dotyczących osób 50+ </w:t>
            </w:r>
          </w:p>
          <w:p w:rsidR="002757EA" w:rsidRDefault="002757EA" w:rsidP="002757EA">
            <w:pPr>
              <w:jc w:val="center"/>
              <w:rPr>
                <w:rFonts w:ascii="Arial" w:hAnsi="Arial" w:cs="Arial"/>
                <w:sz w:val="20"/>
                <w:szCs w:val="20"/>
              </w:rPr>
            </w:pPr>
          </w:p>
          <w:p w:rsidR="002757EA" w:rsidRPr="00315A28" w:rsidRDefault="002757EA" w:rsidP="002757EA">
            <w:pPr>
              <w:jc w:val="center"/>
              <w:rPr>
                <w:rFonts w:ascii="Arial" w:hAnsi="Arial" w:cs="Arial"/>
                <w:sz w:val="20"/>
                <w:szCs w:val="20"/>
              </w:rPr>
            </w:pPr>
            <w:r w:rsidRPr="00315A28">
              <w:rPr>
                <w:rFonts w:ascii="Arial" w:hAnsi="Arial" w:cs="Arial"/>
                <w:sz w:val="20"/>
                <w:szCs w:val="20"/>
              </w:rPr>
              <w:t>Maksymalnie 20 pkt.</w:t>
            </w:r>
          </w:p>
          <w:p w:rsidR="002757EA" w:rsidRPr="00315A28" w:rsidRDefault="002757EA" w:rsidP="002757EA">
            <w:pPr>
              <w:jc w:val="center"/>
              <w:rPr>
                <w:rFonts w:ascii="Arial" w:hAnsi="Arial" w:cs="Arial"/>
                <w:sz w:val="20"/>
                <w:szCs w:val="20"/>
              </w:rPr>
            </w:pPr>
          </w:p>
          <w:p w:rsidR="002757EA" w:rsidRPr="00315A28" w:rsidRDefault="002757EA" w:rsidP="002757EA">
            <w:pPr>
              <w:jc w:val="center"/>
              <w:rPr>
                <w:rFonts w:ascii="Arial" w:hAnsi="Arial" w:cs="Arial"/>
                <w:sz w:val="20"/>
                <w:szCs w:val="20"/>
              </w:rPr>
            </w:pPr>
            <w:r w:rsidRPr="00315A28">
              <w:rPr>
                <w:rFonts w:ascii="Arial" w:hAnsi="Arial" w:cs="Arial"/>
                <w:sz w:val="20"/>
                <w:szCs w:val="20"/>
              </w:rPr>
              <w:t>1 projekt – 10 pkt.</w:t>
            </w:r>
          </w:p>
          <w:p w:rsidR="002757EA" w:rsidRPr="00315A28" w:rsidRDefault="002757EA" w:rsidP="002757EA">
            <w:pPr>
              <w:jc w:val="center"/>
              <w:rPr>
                <w:rFonts w:ascii="Arial" w:hAnsi="Arial" w:cs="Arial"/>
                <w:sz w:val="20"/>
                <w:szCs w:val="20"/>
              </w:rPr>
            </w:pPr>
            <w:r w:rsidRPr="00315A28">
              <w:rPr>
                <w:rFonts w:ascii="Arial" w:hAnsi="Arial" w:cs="Arial"/>
                <w:sz w:val="20"/>
                <w:szCs w:val="20"/>
              </w:rPr>
              <w:t xml:space="preserve">2 projekty – 20 pkt. </w:t>
            </w:r>
          </w:p>
        </w:tc>
        <w:tc>
          <w:tcPr>
            <w:tcW w:w="1611" w:type="dxa"/>
            <w:vAlign w:val="center"/>
          </w:tcPr>
          <w:p w:rsidR="002757EA" w:rsidRPr="00315A28" w:rsidRDefault="002757EA" w:rsidP="002757EA">
            <w:pPr>
              <w:jc w:val="center"/>
              <w:rPr>
                <w:rFonts w:ascii="Arial" w:hAnsi="Arial" w:cs="Arial"/>
                <w:sz w:val="20"/>
                <w:szCs w:val="20"/>
              </w:rPr>
            </w:pPr>
            <w:r w:rsidRPr="00315A28">
              <w:rPr>
                <w:rFonts w:ascii="Arial" w:hAnsi="Arial" w:cs="Arial"/>
                <w:sz w:val="20"/>
                <w:szCs w:val="20"/>
              </w:rPr>
              <w:t>20%</w:t>
            </w:r>
          </w:p>
          <w:p w:rsidR="002757EA" w:rsidRPr="009D1D9B" w:rsidDel="00F44249" w:rsidRDefault="002757EA" w:rsidP="000D573F">
            <w:pPr>
              <w:jc w:val="center"/>
              <w:rPr>
                <w:rFonts w:ascii="Arial" w:hAnsi="Arial" w:cs="Arial"/>
                <w:sz w:val="20"/>
                <w:szCs w:val="20"/>
              </w:rPr>
            </w:pPr>
            <w:r w:rsidRPr="00315A28">
              <w:rPr>
                <w:rFonts w:ascii="Arial" w:hAnsi="Arial" w:cs="Arial"/>
                <w:sz w:val="20"/>
                <w:szCs w:val="20"/>
              </w:rPr>
              <w:t xml:space="preserve">(20 pkt.) Zamawiający może przyznać </w:t>
            </w:r>
            <w:r>
              <w:rPr>
                <w:rFonts w:ascii="Arial" w:hAnsi="Arial" w:cs="Arial"/>
                <w:sz w:val="20"/>
                <w:szCs w:val="20"/>
              </w:rPr>
              <w:t xml:space="preserve">0 </w:t>
            </w:r>
            <w:r w:rsidR="000D573F">
              <w:rPr>
                <w:rFonts w:ascii="Arial" w:hAnsi="Arial" w:cs="Arial"/>
                <w:sz w:val="20"/>
                <w:szCs w:val="20"/>
              </w:rPr>
              <w:t>albo</w:t>
            </w:r>
            <w:r>
              <w:rPr>
                <w:rFonts w:ascii="Arial" w:hAnsi="Arial" w:cs="Arial"/>
                <w:sz w:val="20"/>
                <w:szCs w:val="20"/>
              </w:rPr>
              <w:t xml:space="preserve"> 10 </w:t>
            </w:r>
            <w:r w:rsidR="000D573F">
              <w:rPr>
                <w:rFonts w:ascii="Arial" w:hAnsi="Arial" w:cs="Arial"/>
                <w:sz w:val="20"/>
                <w:szCs w:val="20"/>
              </w:rPr>
              <w:t>albo</w:t>
            </w:r>
            <w:r w:rsidRPr="00315A28">
              <w:rPr>
                <w:rFonts w:ascii="Arial" w:hAnsi="Arial" w:cs="Arial"/>
                <w:sz w:val="20"/>
                <w:szCs w:val="20"/>
              </w:rPr>
              <w:t xml:space="preserve"> 20 pkt</w:t>
            </w:r>
          </w:p>
        </w:tc>
      </w:tr>
    </w:tbl>
    <w:p w:rsidR="002757EA" w:rsidRPr="00FB1A0E" w:rsidRDefault="002757EA" w:rsidP="002757EA">
      <w:pPr>
        <w:numPr>
          <w:ilvl w:val="0"/>
          <w:numId w:val="9"/>
        </w:numPr>
        <w:tabs>
          <w:tab w:val="clear" w:pos="2160"/>
          <w:tab w:val="num" w:pos="426"/>
        </w:tabs>
        <w:spacing w:before="120" w:after="0"/>
        <w:ind w:left="426" w:hanging="426"/>
        <w:jc w:val="both"/>
        <w:rPr>
          <w:rFonts w:ascii="Arial" w:hAnsi="Arial" w:cs="Arial"/>
        </w:rPr>
      </w:pPr>
      <w:r w:rsidRPr="00FB1A0E">
        <w:rPr>
          <w:rFonts w:ascii="Arial" w:hAnsi="Arial" w:cs="Arial"/>
        </w:rPr>
        <w:t>Punkty wynikające z algorytmu matematycznego, uzyskane przez Wykonawcę zostaną zaokrąglone do dwóch miejsc po przecinku.</w:t>
      </w:r>
    </w:p>
    <w:p w:rsidR="002757EA" w:rsidRPr="00FB1A0E" w:rsidRDefault="002757EA" w:rsidP="002757EA">
      <w:pPr>
        <w:numPr>
          <w:ilvl w:val="0"/>
          <w:numId w:val="9"/>
        </w:numPr>
        <w:tabs>
          <w:tab w:val="clear" w:pos="2160"/>
          <w:tab w:val="num" w:pos="426"/>
        </w:tabs>
        <w:spacing w:after="0"/>
        <w:ind w:left="426" w:hanging="426"/>
        <w:jc w:val="both"/>
        <w:rPr>
          <w:rFonts w:ascii="Arial" w:hAnsi="Arial" w:cs="Arial"/>
        </w:rPr>
      </w:pPr>
      <w:r w:rsidRPr="00FB1A0E">
        <w:rPr>
          <w:rFonts w:ascii="Arial" w:hAnsi="Arial" w:cs="Arial"/>
        </w:rPr>
        <w:t>Za najkorzystniejszą uważa się ofertę, która otrzymała najwyższą liczbę punktów</w:t>
      </w:r>
      <w:r w:rsidRPr="00FB1A0E">
        <w:rPr>
          <w:rFonts w:ascii="Arial" w:hAnsi="Arial" w:cs="Arial"/>
        </w:rPr>
        <w:br/>
        <w:t>w określonych przez Zamawiającego kryteriach, zgodnie ze wzorem:</w:t>
      </w:r>
    </w:p>
    <w:p w:rsidR="002757EA" w:rsidRDefault="002757EA" w:rsidP="002757EA">
      <w:pPr>
        <w:pStyle w:val="Akapitzlist"/>
        <w:tabs>
          <w:tab w:val="left" w:pos="0"/>
        </w:tabs>
        <w:spacing w:after="0"/>
        <w:ind w:left="0"/>
        <w:jc w:val="center"/>
        <w:rPr>
          <w:rFonts w:ascii="Arial" w:hAnsi="Arial" w:cs="Arial"/>
        </w:rPr>
      </w:pPr>
      <w:r w:rsidRPr="00FB1A0E">
        <w:rPr>
          <w:rFonts w:ascii="Arial" w:hAnsi="Arial" w:cs="Arial"/>
        </w:rPr>
        <w:t>P = P1 + P2 + P3</w:t>
      </w:r>
      <w:r>
        <w:rPr>
          <w:rFonts w:ascii="Arial" w:hAnsi="Arial" w:cs="Arial"/>
        </w:rPr>
        <w:t xml:space="preserve"> +P4 </w:t>
      </w:r>
    </w:p>
    <w:p w:rsidR="002757EA" w:rsidRPr="00FB1A0E" w:rsidRDefault="002757EA" w:rsidP="002757EA">
      <w:pPr>
        <w:pStyle w:val="Akapitzlist"/>
        <w:numPr>
          <w:ilvl w:val="0"/>
          <w:numId w:val="9"/>
        </w:numPr>
        <w:tabs>
          <w:tab w:val="left" w:pos="426"/>
        </w:tabs>
        <w:spacing w:after="0"/>
        <w:ind w:hanging="2160"/>
        <w:contextualSpacing w:val="0"/>
        <w:jc w:val="both"/>
        <w:rPr>
          <w:rFonts w:ascii="Arial" w:hAnsi="Arial" w:cs="Arial"/>
        </w:rPr>
      </w:pPr>
      <w:r w:rsidRPr="00FB1A0E">
        <w:rPr>
          <w:rFonts w:ascii="Arial" w:hAnsi="Arial" w:cs="Arial"/>
        </w:rPr>
        <w:t>Zamawiający udzieli zamówienia Wykonawcy, którego oferta:</w:t>
      </w:r>
    </w:p>
    <w:p w:rsidR="002757EA" w:rsidRDefault="002757EA" w:rsidP="00FC2B2A">
      <w:pPr>
        <w:pStyle w:val="Akapitzlist"/>
        <w:numPr>
          <w:ilvl w:val="1"/>
          <w:numId w:val="9"/>
        </w:numPr>
        <w:spacing w:after="0"/>
        <w:ind w:left="851" w:hanging="425"/>
        <w:jc w:val="both"/>
        <w:rPr>
          <w:rFonts w:ascii="Arial" w:hAnsi="Arial" w:cs="Arial"/>
        </w:rPr>
      </w:pPr>
      <w:r w:rsidRPr="00FC2B2A">
        <w:rPr>
          <w:rFonts w:ascii="Arial" w:hAnsi="Arial" w:cs="Arial"/>
        </w:rPr>
        <w:t>odpowiada wymaganiom określonym w ustawie Pzp,</w:t>
      </w:r>
    </w:p>
    <w:p w:rsidR="002757EA" w:rsidRDefault="002757EA" w:rsidP="00FC2B2A">
      <w:pPr>
        <w:pStyle w:val="Akapitzlist"/>
        <w:numPr>
          <w:ilvl w:val="1"/>
          <w:numId w:val="9"/>
        </w:numPr>
        <w:spacing w:after="0"/>
        <w:ind w:left="851" w:hanging="425"/>
        <w:jc w:val="both"/>
        <w:rPr>
          <w:rFonts w:ascii="Arial" w:hAnsi="Arial" w:cs="Arial"/>
        </w:rPr>
      </w:pPr>
      <w:r w:rsidRPr="00FC2B2A">
        <w:rPr>
          <w:rFonts w:ascii="Arial" w:hAnsi="Arial" w:cs="Arial"/>
        </w:rPr>
        <w:t>odpowiada wszystkim wymaganiom stawianym w SIWZ,</w:t>
      </w:r>
    </w:p>
    <w:p w:rsidR="002757EA" w:rsidRPr="00FC2B2A" w:rsidRDefault="002757EA" w:rsidP="00FC2B2A">
      <w:pPr>
        <w:pStyle w:val="Akapitzlist"/>
        <w:numPr>
          <w:ilvl w:val="1"/>
          <w:numId w:val="9"/>
        </w:numPr>
        <w:spacing w:after="0"/>
        <w:ind w:left="851" w:hanging="425"/>
        <w:jc w:val="both"/>
        <w:rPr>
          <w:rFonts w:ascii="Arial" w:hAnsi="Arial" w:cs="Arial"/>
        </w:rPr>
      </w:pPr>
      <w:r w:rsidRPr="00FC2B2A">
        <w:rPr>
          <w:rFonts w:ascii="Arial" w:hAnsi="Arial" w:cs="Arial"/>
        </w:rPr>
        <w:t>została uznana przez Zamawiającego za najkorzystniejszą.</w:t>
      </w:r>
    </w:p>
    <w:p w:rsidR="002757EA" w:rsidRDefault="002757EA" w:rsidP="002757EA">
      <w:pPr>
        <w:pStyle w:val="Akapitzlist"/>
        <w:spacing w:after="120"/>
        <w:ind w:left="0"/>
        <w:jc w:val="both"/>
        <w:rPr>
          <w:rFonts w:ascii="Arial" w:hAnsi="Arial" w:cs="Arial"/>
        </w:rPr>
      </w:pPr>
    </w:p>
    <w:p w:rsidR="00A945B7" w:rsidRDefault="00A945B7" w:rsidP="00A945B7">
      <w:pPr>
        <w:pStyle w:val="Akapitzlist"/>
        <w:numPr>
          <w:ilvl w:val="0"/>
          <w:numId w:val="20"/>
        </w:numPr>
        <w:spacing w:after="0"/>
        <w:jc w:val="both"/>
        <w:rPr>
          <w:rFonts w:ascii="Arial" w:hAnsi="Arial" w:cs="Arial"/>
          <w:b/>
        </w:rPr>
      </w:pPr>
      <w:r>
        <w:rPr>
          <w:rFonts w:ascii="Arial" w:hAnsi="Arial" w:cs="Arial"/>
          <w:b/>
        </w:rPr>
        <w:t>Rozdział XVIII SIWZ</w:t>
      </w:r>
    </w:p>
    <w:p w:rsidR="00A945B7" w:rsidRPr="00A945B7" w:rsidRDefault="00A945B7" w:rsidP="00A945B7">
      <w:pPr>
        <w:pStyle w:val="Akapitzlist"/>
        <w:spacing w:after="0"/>
        <w:ind w:left="1140"/>
        <w:jc w:val="both"/>
        <w:rPr>
          <w:rFonts w:ascii="Arial" w:hAnsi="Arial" w:cs="Arial"/>
          <w:b/>
        </w:rPr>
      </w:pPr>
    </w:p>
    <w:p w:rsidR="002421F3" w:rsidRDefault="00A945B7" w:rsidP="00351A3D">
      <w:pPr>
        <w:pStyle w:val="Akapitzlist"/>
        <w:spacing w:after="0"/>
        <w:ind w:left="0"/>
        <w:jc w:val="both"/>
        <w:rPr>
          <w:rFonts w:ascii="Arial" w:hAnsi="Arial" w:cs="Arial"/>
        </w:rPr>
      </w:pPr>
      <w:r>
        <w:rPr>
          <w:rFonts w:ascii="Arial" w:hAnsi="Arial" w:cs="Arial"/>
        </w:rPr>
        <w:t>W § 1 ust. 2 istotnych postanowień</w:t>
      </w:r>
      <w:r w:rsidR="002421F3">
        <w:rPr>
          <w:rFonts w:ascii="Arial" w:hAnsi="Arial" w:cs="Arial"/>
        </w:rPr>
        <w:t xml:space="preserve"> umowy zostaje skreślony pkt j</w:t>
      </w:r>
      <w:r w:rsidR="00351A3D">
        <w:rPr>
          <w:rFonts w:ascii="Arial" w:hAnsi="Arial" w:cs="Arial"/>
        </w:rPr>
        <w:t xml:space="preserve"> -</w:t>
      </w:r>
      <w:r w:rsidR="002421F3">
        <w:rPr>
          <w:rFonts w:ascii="Arial" w:hAnsi="Arial" w:cs="Arial"/>
        </w:rPr>
        <w:t xml:space="preserve"> ustęp ten otrzymuje następujące brzmienie:</w:t>
      </w:r>
    </w:p>
    <w:p w:rsidR="002421F3" w:rsidRPr="00626DB8" w:rsidRDefault="00351A3D" w:rsidP="00351A3D">
      <w:pPr>
        <w:widowControl w:val="0"/>
        <w:tabs>
          <w:tab w:val="left" w:pos="851"/>
        </w:tabs>
        <w:autoSpaceDE w:val="0"/>
        <w:autoSpaceDN w:val="0"/>
        <w:adjustRightInd w:val="0"/>
        <w:spacing w:after="0"/>
        <w:jc w:val="both"/>
        <w:rPr>
          <w:rFonts w:ascii="Arial" w:eastAsia="Calibri" w:hAnsi="Arial" w:cs="Arial"/>
        </w:rPr>
      </w:pPr>
      <w:r>
        <w:rPr>
          <w:rFonts w:ascii="Arial" w:hAnsi="Arial" w:cs="Arial"/>
        </w:rPr>
        <w:t>„</w:t>
      </w:r>
      <w:r w:rsidR="002421F3">
        <w:rPr>
          <w:rFonts w:ascii="Arial" w:hAnsi="Arial" w:cs="Arial"/>
        </w:rPr>
        <w:t xml:space="preserve">2. </w:t>
      </w:r>
      <w:r w:rsidR="002421F3" w:rsidRPr="00626DB8">
        <w:rPr>
          <w:rFonts w:ascii="Arial" w:eastAsia="Calibri" w:hAnsi="Arial" w:cs="Arial"/>
        </w:rPr>
        <w:t xml:space="preserve">W ramach wykonania przedmiotu umowy, o którym mowa w ust. </w:t>
      </w:r>
      <w:r w:rsidR="002421F3">
        <w:rPr>
          <w:rFonts w:ascii="Arial" w:eastAsia="Calibri" w:hAnsi="Arial" w:cs="Arial"/>
        </w:rPr>
        <w:t>1</w:t>
      </w:r>
      <w:r w:rsidR="002421F3" w:rsidRPr="00626DB8">
        <w:rPr>
          <w:rFonts w:ascii="Arial" w:eastAsia="Calibri" w:hAnsi="Arial" w:cs="Arial"/>
        </w:rPr>
        <w:t>, Wykonawca zobowiązany jest w szczególności do:</w:t>
      </w:r>
    </w:p>
    <w:p w:rsidR="002421F3" w:rsidRPr="00626DB8" w:rsidRDefault="002421F3" w:rsidP="002421F3">
      <w:pPr>
        <w:pStyle w:val="Akapitzlist"/>
        <w:widowControl w:val="0"/>
        <w:numPr>
          <w:ilvl w:val="0"/>
          <w:numId w:val="24"/>
        </w:numPr>
        <w:autoSpaceDE w:val="0"/>
        <w:autoSpaceDN w:val="0"/>
        <w:adjustRightInd w:val="0"/>
        <w:spacing w:after="0"/>
        <w:ind w:left="851" w:hanging="425"/>
        <w:contextualSpacing w:val="0"/>
        <w:jc w:val="both"/>
        <w:rPr>
          <w:rFonts w:ascii="Arial" w:eastAsia="Calibri" w:hAnsi="Arial" w:cs="Arial"/>
        </w:rPr>
      </w:pPr>
      <w:r w:rsidRPr="00626DB8">
        <w:rPr>
          <w:rFonts w:ascii="Arial" w:eastAsia="Calibri" w:hAnsi="Arial" w:cs="Arial"/>
        </w:rPr>
        <w:t>Sporządzenia</w:t>
      </w:r>
      <w:r>
        <w:rPr>
          <w:rFonts w:ascii="Arial" w:eastAsia="Calibri" w:hAnsi="Arial" w:cs="Arial"/>
        </w:rPr>
        <w:t xml:space="preserve"> i przekazania Zamawiającemu</w:t>
      </w:r>
      <w:r w:rsidRPr="00626DB8">
        <w:rPr>
          <w:rFonts w:ascii="Arial" w:eastAsia="Calibri" w:hAnsi="Arial" w:cs="Arial"/>
        </w:rPr>
        <w:t xml:space="preserve"> raportu metodologicznego badania, </w:t>
      </w:r>
      <w:r>
        <w:rPr>
          <w:rFonts w:ascii="Arial" w:eastAsia="Calibri" w:hAnsi="Arial" w:cs="Arial"/>
        </w:rPr>
        <w:br/>
      </w:r>
      <w:r w:rsidRPr="00626DB8">
        <w:rPr>
          <w:rFonts w:ascii="Arial" w:eastAsia="Calibri" w:hAnsi="Arial" w:cs="Arial"/>
        </w:rPr>
        <w:t>w tym dopełnienie obowiązku informacyjnego wynikającego z art. 13 lub art. 14 Rozporządzenia Parlamentu Europejskiego i Rady (UE) 2016/679 z dnia 27 kwietnia 2016 r. w sprawie ochrony osób fizycznych w związku z przetwarzaniem danych osobowych i w sprawie swobodnego przepływu takich danych oraz uchylenia dyrektywy 95/46/WE (Dz.U.UE.L.2016.119 z 04.05.2016 str. 1), zwanego dalej RODO,</w:t>
      </w:r>
    </w:p>
    <w:p w:rsidR="002421F3" w:rsidRPr="00626DB8" w:rsidRDefault="002421F3" w:rsidP="002421F3">
      <w:pPr>
        <w:pStyle w:val="Akapitzlist"/>
        <w:numPr>
          <w:ilvl w:val="0"/>
          <w:numId w:val="24"/>
        </w:numPr>
        <w:spacing w:after="0"/>
        <w:ind w:left="851" w:hanging="425"/>
        <w:contextualSpacing w:val="0"/>
        <w:jc w:val="both"/>
        <w:rPr>
          <w:rFonts w:ascii="Arial" w:eastAsia="Calibri" w:hAnsi="Arial" w:cs="Arial"/>
        </w:rPr>
      </w:pPr>
      <w:r w:rsidRPr="00626DB8">
        <w:rPr>
          <w:rFonts w:ascii="Arial" w:eastAsia="Calibri" w:hAnsi="Arial" w:cs="Arial"/>
        </w:rPr>
        <w:t>przeprowadzenia badań pilotażowych narzędzi badawczych oraz sporządzeni</w:t>
      </w:r>
      <w:r>
        <w:rPr>
          <w:rFonts w:ascii="Arial" w:eastAsia="Calibri" w:hAnsi="Arial" w:cs="Arial"/>
        </w:rPr>
        <w:t>a</w:t>
      </w:r>
      <w:r w:rsidRPr="00626DB8">
        <w:rPr>
          <w:rFonts w:ascii="Arial" w:eastAsia="Calibri" w:hAnsi="Arial" w:cs="Arial"/>
        </w:rPr>
        <w:t xml:space="preserve"> i przekazani</w:t>
      </w:r>
      <w:r>
        <w:rPr>
          <w:rFonts w:ascii="Arial" w:eastAsia="Calibri" w:hAnsi="Arial" w:cs="Arial"/>
        </w:rPr>
        <w:t>a</w:t>
      </w:r>
      <w:r w:rsidRPr="00626DB8">
        <w:rPr>
          <w:rFonts w:ascii="Arial" w:eastAsia="Calibri" w:hAnsi="Arial" w:cs="Arial"/>
        </w:rPr>
        <w:t xml:space="preserve"> Zamawiającemu sprawozdania z ich wykonania, w tym dopełnienie obowiązku informacyjnego wynikającego z RODO,</w:t>
      </w:r>
    </w:p>
    <w:p w:rsidR="002421F3" w:rsidRPr="00626DB8" w:rsidRDefault="002421F3" w:rsidP="002421F3">
      <w:pPr>
        <w:pStyle w:val="Akapitzlist"/>
        <w:numPr>
          <w:ilvl w:val="0"/>
          <w:numId w:val="24"/>
        </w:numPr>
        <w:spacing w:after="0"/>
        <w:ind w:left="851" w:hanging="425"/>
        <w:contextualSpacing w:val="0"/>
        <w:jc w:val="both"/>
        <w:rPr>
          <w:rFonts w:ascii="Arial" w:eastAsia="Calibri" w:hAnsi="Arial" w:cs="Arial"/>
        </w:rPr>
      </w:pPr>
      <w:r w:rsidRPr="00626DB8">
        <w:rPr>
          <w:rFonts w:ascii="Arial" w:eastAsia="Calibri" w:hAnsi="Arial" w:cs="Arial"/>
        </w:rPr>
        <w:lastRenderedPageBreak/>
        <w:t>przeprowadzenia analizy danych zastanych i badań terenowych oraz sporządzeni</w:t>
      </w:r>
      <w:r>
        <w:rPr>
          <w:rFonts w:ascii="Arial" w:eastAsia="Calibri" w:hAnsi="Arial" w:cs="Arial"/>
        </w:rPr>
        <w:t>a</w:t>
      </w:r>
      <w:r w:rsidRPr="00626DB8">
        <w:rPr>
          <w:rFonts w:ascii="Arial" w:eastAsia="Calibri" w:hAnsi="Arial" w:cs="Arial"/>
        </w:rPr>
        <w:t xml:space="preserve"> </w:t>
      </w:r>
      <w:r>
        <w:rPr>
          <w:rFonts w:ascii="Arial" w:eastAsia="Calibri" w:hAnsi="Arial" w:cs="Arial"/>
        </w:rPr>
        <w:br/>
      </w:r>
      <w:r w:rsidRPr="00626DB8">
        <w:rPr>
          <w:rFonts w:ascii="Arial" w:eastAsia="Calibri" w:hAnsi="Arial" w:cs="Arial"/>
        </w:rPr>
        <w:t>i przekazani</w:t>
      </w:r>
      <w:r>
        <w:rPr>
          <w:rFonts w:ascii="Arial" w:eastAsia="Calibri" w:hAnsi="Arial" w:cs="Arial"/>
        </w:rPr>
        <w:t>a</w:t>
      </w:r>
      <w:r w:rsidRPr="00626DB8">
        <w:rPr>
          <w:rFonts w:ascii="Arial" w:eastAsia="Calibri" w:hAnsi="Arial" w:cs="Arial"/>
        </w:rPr>
        <w:t xml:space="preserve"> Zamawiającemu sprawozdania z ich wykonania</w:t>
      </w:r>
      <w:r>
        <w:rPr>
          <w:rFonts w:ascii="Arial" w:eastAsia="Calibri" w:hAnsi="Arial" w:cs="Arial"/>
        </w:rPr>
        <w:t xml:space="preserve"> </w:t>
      </w:r>
      <w:r w:rsidRPr="00626DB8">
        <w:rPr>
          <w:rFonts w:ascii="Arial" w:eastAsia="Calibri" w:hAnsi="Arial" w:cs="Arial"/>
        </w:rPr>
        <w:t>w tym dopełnienie obowiązku informacyjnego wynikającego z RODO, a także odebrani</w:t>
      </w:r>
      <w:r>
        <w:rPr>
          <w:rFonts w:ascii="Arial" w:eastAsia="Calibri" w:hAnsi="Arial" w:cs="Arial"/>
        </w:rPr>
        <w:t>e</w:t>
      </w:r>
      <w:r w:rsidRPr="00626DB8">
        <w:rPr>
          <w:rFonts w:ascii="Arial" w:eastAsia="Calibri" w:hAnsi="Arial" w:cs="Arial"/>
        </w:rPr>
        <w:t xml:space="preserve"> stosownych zgód na przetwarzanie danych osobowych od uczestników badania w związku z prowadzeniem nagrań audio i wideo z prowadzonych wywiadów,</w:t>
      </w:r>
    </w:p>
    <w:p w:rsidR="002421F3" w:rsidRPr="00626DB8" w:rsidRDefault="002421F3" w:rsidP="002421F3">
      <w:pPr>
        <w:pStyle w:val="Akapitzlist"/>
        <w:numPr>
          <w:ilvl w:val="0"/>
          <w:numId w:val="24"/>
        </w:numPr>
        <w:spacing w:after="0"/>
        <w:ind w:left="851" w:hanging="425"/>
        <w:contextualSpacing w:val="0"/>
        <w:jc w:val="both"/>
        <w:rPr>
          <w:rFonts w:ascii="Arial" w:eastAsia="Calibri" w:hAnsi="Arial" w:cs="Arial"/>
        </w:rPr>
      </w:pPr>
      <w:r w:rsidRPr="00626DB8">
        <w:rPr>
          <w:rFonts w:ascii="Arial" w:eastAsia="Calibri" w:hAnsi="Arial" w:cs="Arial"/>
        </w:rPr>
        <w:t xml:space="preserve">sporządzenia </w:t>
      </w:r>
      <w:r>
        <w:rPr>
          <w:rFonts w:ascii="Arial" w:eastAsia="Calibri" w:hAnsi="Arial" w:cs="Arial"/>
        </w:rPr>
        <w:t xml:space="preserve">i przekazania Zamawiającemu </w:t>
      </w:r>
      <w:r w:rsidRPr="00626DB8">
        <w:rPr>
          <w:rFonts w:ascii="Arial" w:eastAsia="Calibri" w:hAnsi="Arial" w:cs="Arial"/>
        </w:rPr>
        <w:t>raportu pełnego z badania</w:t>
      </w:r>
      <w:r>
        <w:rPr>
          <w:rFonts w:ascii="Arial" w:eastAsia="Calibri" w:hAnsi="Arial" w:cs="Arial"/>
        </w:rPr>
        <w:t xml:space="preserve"> (wersja elektroniczna)</w:t>
      </w:r>
      <w:r w:rsidRPr="00626DB8">
        <w:rPr>
          <w:rFonts w:ascii="Arial" w:eastAsia="Calibri" w:hAnsi="Arial" w:cs="Arial"/>
        </w:rPr>
        <w:t>,</w:t>
      </w:r>
    </w:p>
    <w:p w:rsidR="002421F3" w:rsidRPr="00626DB8" w:rsidRDefault="002421F3" w:rsidP="002421F3">
      <w:pPr>
        <w:pStyle w:val="Akapitzlist"/>
        <w:widowControl w:val="0"/>
        <w:numPr>
          <w:ilvl w:val="0"/>
          <w:numId w:val="24"/>
        </w:numPr>
        <w:tabs>
          <w:tab w:val="left" w:pos="426"/>
        </w:tabs>
        <w:autoSpaceDE w:val="0"/>
        <w:autoSpaceDN w:val="0"/>
        <w:adjustRightInd w:val="0"/>
        <w:spacing w:after="0"/>
        <w:ind w:left="851" w:hanging="425"/>
        <w:contextualSpacing w:val="0"/>
        <w:jc w:val="both"/>
        <w:rPr>
          <w:rFonts w:ascii="Arial" w:eastAsia="Calibri" w:hAnsi="Arial" w:cs="Arial"/>
        </w:rPr>
      </w:pPr>
      <w:r w:rsidRPr="00626DB8">
        <w:rPr>
          <w:rFonts w:ascii="Arial" w:eastAsia="Calibri" w:hAnsi="Arial" w:cs="Arial"/>
        </w:rPr>
        <w:t xml:space="preserve">sporządzenia </w:t>
      </w:r>
      <w:r>
        <w:rPr>
          <w:rFonts w:ascii="Arial" w:eastAsia="Calibri" w:hAnsi="Arial" w:cs="Arial"/>
        </w:rPr>
        <w:t xml:space="preserve">i przekazania Zamawiającemu </w:t>
      </w:r>
      <w:r w:rsidRPr="00626DB8">
        <w:rPr>
          <w:rFonts w:ascii="Arial" w:eastAsia="Calibri" w:hAnsi="Arial" w:cs="Arial"/>
        </w:rPr>
        <w:t xml:space="preserve">raportu </w:t>
      </w:r>
      <w:r w:rsidRPr="00626DB8">
        <w:rPr>
          <w:rFonts w:ascii="Arial" w:hAnsi="Arial" w:cs="Arial"/>
        </w:rPr>
        <w:t>skróconego z badania</w:t>
      </w:r>
      <w:r>
        <w:rPr>
          <w:rFonts w:ascii="Arial" w:hAnsi="Arial" w:cs="Arial"/>
        </w:rPr>
        <w:t xml:space="preserve"> </w:t>
      </w:r>
      <w:r>
        <w:rPr>
          <w:rFonts w:ascii="Arial" w:eastAsia="Calibri" w:hAnsi="Arial" w:cs="Arial"/>
        </w:rPr>
        <w:t>(wersja elektroniczna)</w:t>
      </w:r>
      <w:r w:rsidRPr="00626DB8">
        <w:rPr>
          <w:rFonts w:ascii="Arial" w:hAnsi="Arial" w:cs="Arial"/>
        </w:rPr>
        <w:t>, opracowania graficznego wydruku raportu pełnego z badania, publikacji książkowej raportu skróconego z badania wraz z okładkami,</w:t>
      </w:r>
    </w:p>
    <w:p w:rsidR="002421F3" w:rsidRPr="00626DB8" w:rsidRDefault="002421F3" w:rsidP="002421F3">
      <w:pPr>
        <w:pStyle w:val="Akapitzlist"/>
        <w:numPr>
          <w:ilvl w:val="0"/>
          <w:numId w:val="24"/>
        </w:numPr>
        <w:spacing w:after="0"/>
        <w:ind w:left="851" w:hanging="425"/>
        <w:contextualSpacing w:val="0"/>
        <w:jc w:val="both"/>
        <w:rPr>
          <w:rFonts w:ascii="Arial" w:eastAsia="Calibri" w:hAnsi="Arial" w:cs="Arial"/>
        </w:rPr>
      </w:pPr>
      <w:r w:rsidRPr="00626DB8">
        <w:rPr>
          <w:rFonts w:ascii="Arial" w:eastAsia="Calibri" w:hAnsi="Arial" w:cs="Arial"/>
        </w:rPr>
        <w:t xml:space="preserve">przekazania </w:t>
      </w:r>
      <w:r>
        <w:rPr>
          <w:rFonts w:ascii="Arial" w:eastAsia="Calibri" w:hAnsi="Arial" w:cs="Arial"/>
        </w:rPr>
        <w:t>Z</w:t>
      </w:r>
      <w:r w:rsidRPr="00626DB8">
        <w:rPr>
          <w:rFonts w:ascii="Arial" w:eastAsia="Calibri" w:hAnsi="Arial" w:cs="Arial"/>
        </w:rPr>
        <w:t xml:space="preserve">amawiającemu wydrukowanego egzemplarza próbnego publikacji </w:t>
      </w:r>
      <w:r w:rsidRPr="00626DB8">
        <w:rPr>
          <w:rFonts w:ascii="Arial" w:hAnsi="Arial" w:cs="Arial"/>
        </w:rPr>
        <w:t>książkowej</w:t>
      </w:r>
      <w:r w:rsidRPr="00626DB8">
        <w:rPr>
          <w:rFonts w:ascii="Arial" w:eastAsia="Calibri" w:hAnsi="Arial" w:cs="Arial"/>
        </w:rPr>
        <w:t xml:space="preserve"> raportu skróconego z badania (wraz z płytą CD-R)</w:t>
      </w:r>
      <w:r>
        <w:rPr>
          <w:rFonts w:ascii="Arial" w:eastAsia="Calibri" w:hAnsi="Arial" w:cs="Arial"/>
        </w:rPr>
        <w:t>,</w:t>
      </w:r>
    </w:p>
    <w:p w:rsidR="002421F3" w:rsidRPr="00626DB8" w:rsidRDefault="002421F3" w:rsidP="002421F3">
      <w:pPr>
        <w:pStyle w:val="Akapitzlist"/>
        <w:numPr>
          <w:ilvl w:val="0"/>
          <w:numId w:val="24"/>
        </w:numPr>
        <w:spacing w:after="0"/>
        <w:ind w:left="851" w:hanging="425"/>
        <w:contextualSpacing w:val="0"/>
        <w:jc w:val="both"/>
        <w:rPr>
          <w:rFonts w:ascii="Arial" w:hAnsi="Arial" w:cs="Arial"/>
        </w:rPr>
      </w:pPr>
      <w:r w:rsidRPr="00626DB8">
        <w:rPr>
          <w:rFonts w:ascii="Arial" w:eastAsia="Calibri" w:hAnsi="Arial" w:cs="Arial"/>
        </w:rPr>
        <w:t xml:space="preserve">druku </w:t>
      </w:r>
      <w:r w:rsidRPr="00626DB8">
        <w:rPr>
          <w:rFonts w:ascii="Arial" w:hAnsi="Arial" w:cs="Arial"/>
        </w:rPr>
        <w:t>publikacji książkowej raportu skróconego z badania (wraz z płytą CD-R) i </w:t>
      </w:r>
      <w:r>
        <w:rPr>
          <w:rFonts w:ascii="Arial" w:hAnsi="Arial" w:cs="Arial"/>
        </w:rPr>
        <w:t xml:space="preserve"> </w:t>
      </w:r>
      <w:r w:rsidRPr="00626DB8">
        <w:rPr>
          <w:rFonts w:ascii="Arial" w:hAnsi="Arial" w:cs="Arial"/>
        </w:rPr>
        <w:t>raportu pełnego z badania oraz dostarczenia ich do siedziby Zamawiającego wraz z pozostałymi materiałami w formie ele</w:t>
      </w:r>
      <w:r>
        <w:rPr>
          <w:rFonts w:ascii="Arial" w:hAnsi="Arial" w:cs="Arial"/>
        </w:rPr>
        <w:t xml:space="preserve">ktronicznej na nośniku CD-R/DVD, zgodnie </w:t>
      </w:r>
      <w:r>
        <w:rPr>
          <w:rFonts w:ascii="Arial" w:hAnsi="Arial" w:cs="Arial"/>
        </w:rPr>
        <w:br/>
        <w:t>z wymaganiami Zamawiającego,</w:t>
      </w:r>
    </w:p>
    <w:p w:rsidR="002421F3" w:rsidRPr="00626DB8" w:rsidRDefault="002421F3" w:rsidP="002421F3">
      <w:pPr>
        <w:pStyle w:val="Akapitzlist"/>
        <w:numPr>
          <w:ilvl w:val="0"/>
          <w:numId w:val="24"/>
        </w:numPr>
        <w:spacing w:after="0"/>
        <w:ind w:left="851" w:hanging="425"/>
        <w:contextualSpacing w:val="0"/>
        <w:jc w:val="both"/>
        <w:rPr>
          <w:rFonts w:ascii="Arial" w:eastAsia="Calibri" w:hAnsi="Arial" w:cs="Arial"/>
        </w:rPr>
      </w:pPr>
      <w:r w:rsidRPr="00626DB8">
        <w:rPr>
          <w:rFonts w:ascii="Arial" w:hAnsi="Arial" w:cs="Arial"/>
          <w:i/>
        </w:rPr>
        <w:t>sporządzenia 5 letniej prognozy zmian wielkopolskiego rynku pracy w kontekście rozwoju sektora „srebrnej gospodarki”,</w:t>
      </w:r>
      <w:r w:rsidRPr="00626DB8">
        <w:rPr>
          <w:rStyle w:val="Odwoanieprzypisudolnego"/>
          <w:rFonts w:ascii="Arial" w:hAnsi="Arial" w:cs="Arial"/>
          <w:i/>
        </w:rPr>
        <w:footnoteReference w:id="4"/>
      </w:r>
    </w:p>
    <w:p w:rsidR="002421F3" w:rsidRDefault="002421F3" w:rsidP="002421F3">
      <w:pPr>
        <w:pStyle w:val="Akapitzlist"/>
        <w:numPr>
          <w:ilvl w:val="0"/>
          <w:numId w:val="24"/>
        </w:numPr>
        <w:spacing w:after="0"/>
        <w:ind w:left="851" w:hanging="425"/>
        <w:contextualSpacing w:val="0"/>
        <w:jc w:val="both"/>
        <w:rPr>
          <w:rFonts w:ascii="Arial" w:hAnsi="Arial" w:cs="Arial"/>
          <w:i/>
        </w:rPr>
      </w:pPr>
      <w:r w:rsidRPr="00626DB8">
        <w:rPr>
          <w:rFonts w:ascii="Arial" w:hAnsi="Arial" w:cs="Arial"/>
          <w:i/>
        </w:rPr>
        <w:t xml:space="preserve">sporządzenia, druku i dostarczenia do siedziby Zamawiającego </w:t>
      </w:r>
      <w:r>
        <w:rPr>
          <w:rFonts w:ascii="Arial" w:hAnsi="Arial" w:cs="Arial"/>
          <w:i/>
        </w:rPr>
        <w:t>materiałów</w:t>
      </w:r>
      <w:r w:rsidRPr="00626DB8">
        <w:rPr>
          <w:rFonts w:ascii="Arial" w:hAnsi="Arial" w:cs="Arial"/>
          <w:i/>
        </w:rPr>
        <w:t xml:space="preserve"> dodatkowej formy prezentowania danych i wyników badania </w:t>
      </w:r>
      <w:r>
        <w:rPr>
          <w:rFonts w:ascii="Arial" w:hAnsi="Arial" w:cs="Arial"/>
          <w:i/>
        </w:rPr>
        <w:t xml:space="preserve">w formie infografiki </w:t>
      </w:r>
      <w:r>
        <w:rPr>
          <w:rFonts w:ascii="Arial" w:hAnsi="Arial" w:cs="Arial"/>
          <w:i/>
        </w:rPr>
        <w:br/>
        <w:t>w postaci</w:t>
      </w:r>
      <w:r w:rsidRPr="00F91DFC">
        <w:rPr>
          <w:rFonts w:ascii="Arial" w:hAnsi="Arial" w:cs="Arial"/>
          <w:i/>
        </w:rPr>
        <w:t xml:space="preserve"> ……………. (nazwa sposobu)</w:t>
      </w:r>
      <w:r w:rsidRPr="00626DB8">
        <w:rPr>
          <w:rStyle w:val="Odwoanieprzypisudolnego"/>
          <w:rFonts w:ascii="Arial" w:hAnsi="Arial" w:cs="Arial"/>
          <w:i/>
        </w:rPr>
        <w:footnoteReference w:id="5"/>
      </w:r>
      <w:r w:rsidRPr="00F91DFC">
        <w:rPr>
          <w:rFonts w:ascii="Arial" w:hAnsi="Arial" w:cs="Arial"/>
          <w:i/>
        </w:rPr>
        <w:t>,</w:t>
      </w:r>
    </w:p>
    <w:p w:rsidR="002421F3" w:rsidRDefault="002421F3" w:rsidP="00351A3D">
      <w:pPr>
        <w:pStyle w:val="Akapitzlist"/>
        <w:numPr>
          <w:ilvl w:val="0"/>
          <w:numId w:val="24"/>
        </w:numPr>
        <w:spacing w:after="0"/>
        <w:ind w:left="851" w:hanging="425"/>
        <w:contextualSpacing w:val="0"/>
        <w:jc w:val="both"/>
        <w:rPr>
          <w:rFonts w:ascii="Arial" w:hAnsi="Arial" w:cs="Arial"/>
          <w:i/>
        </w:rPr>
      </w:pPr>
      <w:bookmarkStart w:id="8" w:name="_Hlk523674"/>
      <w:r w:rsidRPr="00351A3D">
        <w:rPr>
          <w:rFonts w:ascii="Arial" w:hAnsi="Arial" w:cs="Arial"/>
          <w:i/>
        </w:rPr>
        <w:t>dysponowania</w:t>
      </w:r>
      <w:bookmarkEnd w:id="8"/>
      <w:r w:rsidR="00351A3D" w:rsidRPr="00351A3D">
        <w:rPr>
          <w:rFonts w:ascii="Arial" w:hAnsi="Arial" w:cs="Arial"/>
          <w:i/>
        </w:rPr>
        <w:t xml:space="preserve"> c</w:t>
      </w:r>
      <w:r w:rsidRPr="00351A3D">
        <w:rPr>
          <w:rFonts w:ascii="Arial" w:hAnsi="Arial" w:cs="Arial"/>
          <w:i/>
        </w:rPr>
        <w:t>złonkiem/członkami zespołu badawczego posiadającym/i doświadczenie w zakresie realizacji projektów badawczych dotyczących osób 50+</w:t>
      </w:r>
      <w:r w:rsidRPr="00B076C9">
        <w:rPr>
          <w:rStyle w:val="Odwoanieprzypisudolnego"/>
          <w:rFonts w:ascii="Arial" w:hAnsi="Arial" w:cs="Arial"/>
          <w:i/>
        </w:rPr>
        <w:footnoteReference w:id="6"/>
      </w:r>
      <w:r w:rsidR="00351A3D">
        <w:rPr>
          <w:rFonts w:ascii="Arial" w:hAnsi="Arial" w:cs="Arial"/>
          <w:i/>
        </w:rPr>
        <w:t>.”</w:t>
      </w:r>
    </w:p>
    <w:p w:rsidR="00351A3D" w:rsidRDefault="00351A3D" w:rsidP="002421F3">
      <w:pPr>
        <w:pStyle w:val="Akapitzlist"/>
        <w:spacing w:after="0"/>
        <w:ind w:left="0"/>
        <w:contextualSpacing w:val="0"/>
        <w:jc w:val="both"/>
        <w:rPr>
          <w:rFonts w:ascii="Arial" w:hAnsi="Arial" w:cs="Arial"/>
        </w:rPr>
      </w:pPr>
    </w:p>
    <w:p w:rsidR="00A945B7" w:rsidRDefault="00351A3D" w:rsidP="002421F3">
      <w:pPr>
        <w:pStyle w:val="Akapitzlist"/>
        <w:spacing w:after="0"/>
        <w:ind w:left="0"/>
        <w:contextualSpacing w:val="0"/>
        <w:jc w:val="both"/>
        <w:rPr>
          <w:rFonts w:ascii="Arial" w:hAnsi="Arial" w:cs="Arial"/>
        </w:rPr>
      </w:pPr>
      <w:r>
        <w:rPr>
          <w:rFonts w:ascii="Arial" w:hAnsi="Arial" w:cs="Arial"/>
        </w:rPr>
        <w:t xml:space="preserve">W konsekwencji powyższego </w:t>
      </w:r>
      <w:r w:rsidR="00A945B7">
        <w:rPr>
          <w:rFonts w:ascii="Arial" w:hAnsi="Arial" w:cs="Arial"/>
        </w:rPr>
        <w:t>w § 9 ust. 5</w:t>
      </w:r>
      <w:r>
        <w:rPr>
          <w:rFonts w:ascii="Arial" w:hAnsi="Arial" w:cs="Arial"/>
        </w:rPr>
        <w:t xml:space="preserve"> </w:t>
      </w:r>
      <w:proofErr w:type="spellStart"/>
      <w:r>
        <w:rPr>
          <w:rFonts w:ascii="Arial" w:hAnsi="Arial" w:cs="Arial"/>
        </w:rPr>
        <w:t>ipu</w:t>
      </w:r>
      <w:proofErr w:type="spellEnd"/>
      <w:r>
        <w:rPr>
          <w:rFonts w:ascii="Arial" w:hAnsi="Arial" w:cs="Arial"/>
        </w:rPr>
        <w:t xml:space="preserve"> zostaje skreślony pkt 5.3 - ustęp ten otrzymuje następujące brzmienie:</w:t>
      </w:r>
    </w:p>
    <w:p w:rsidR="00351A3D" w:rsidRPr="00626DB8" w:rsidRDefault="00351A3D" w:rsidP="00351A3D">
      <w:pPr>
        <w:spacing w:after="0"/>
        <w:jc w:val="both"/>
        <w:rPr>
          <w:rFonts w:ascii="Arial" w:eastAsia="Calibri" w:hAnsi="Arial" w:cs="Arial"/>
          <w:color w:val="000000" w:themeColor="text1"/>
        </w:rPr>
      </w:pPr>
      <w:r>
        <w:rPr>
          <w:rFonts w:ascii="Arial" w:hAnsi="Arial" w:cs="Arial"/>
        </w:rPr>
        <w:t xml:space="preserve">„5. </w:t>
      </w:r>
      <w:r w:rsidRPr="00626DB8">
        <w:rPr>
          <w:rFonts w:ascii="Arial" w:eastAsia="Calibri" w:hAnsi="Arial" w:cs="Arial"/>
          <w:color w:val="000000" w:themeColor="text1"/>
        </w:rPr>
        <w:t>Wykonawca zapłaci Zamawiającemu karę umowną w wysokości:</w:t>
      </w:r>
    </w:p>
    <w:p w:rsidR="00351A3D" w:rsidRPr="0036317B" w:rsidRDefault="00351A3D" w:rsidP="00351A3D">
      <w:pPr>
        <w:pStyle w:val="Akapitzlist"/>
        <w:numPr>
          <w:ilvl w:val="0"/>
          <w:numId w:val="26"/>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hanging="425"/>
        <w:contextualSpacing w:val="0"/>
        <w:jc w:val="both"/>
        <w:rPr>
          <w:rFonts w:ascii="Arial" w:eastAsia="Calibri" w:hAnsi="Arial" w:cs="Arial"/>
          <w:i/>
          <w:color w:val="000000" w:themeColor="text1"/>
        </w:rPr>
      </w:pPr>
      <w:r w:rsidRPr="0036317B">
        <w:rPr>
          <w:rFonts w:ascii="Arial" w:eastAsia="Calibri" w:hAnsi="Arial" w:cs="Arial"/>
          <w:i/>
          <w:color w:val="000000" w:themeColor="text1"/>
        </w:rPr>
        <w:t xml:space="preserve">5% wartości umowy określonej w § 4 ust. 1 umowy, w przypadku </w:t>
      </w:r>
      <w:r w:rsidRPr="004D1FD1">
        <w:rPr>
          <w:rFonts w:ascii="Arial" w:eastAsia="Calibri" w:hAnsi="Arial" w:cs="Arial"/>
          <w:i/>
          <w:color w:val="000000" w:themeColor="text1"/>
        </w:rPr>
        <w:t>nie</w:t>
      </w:r>
      <w:r w:rsidRPr="004D1FD1">
        <w:rPr>
          <w:rFonts w:ascii="Arial" w:hAnsi="Arial" w:cs="Arial"/>
          <w:i/>
          <w:color w:val="000000" w:themeColor="text1"/>
        </w:rPr>
        <w:t>s</w:t>
      </w:r>
      <w:r w:rsidRPr="0036317B">
        <w:rPr>
          <w:rFonts w:ascii="Arial" w:hAnsi="Arial" w:cs="Arial"/>
          <w:i/>
          <w:color w:val="000000" w:themeColor="text1"/>
        </w:rPr>
        <w:t xml:space="preserve">porządzenia </w:t>
      </w:r>
      <w:r>
        <w:rPr>
          <w:rFonts w:ascii="Arial" w:hAnsi="Arial" w:cs="Arial"/>
          <w:i/>
          <w:color w:val="000000" w:themeColor="text1"/>
        </w:rPr>
        <w:br/>
      </w:r>
      <w:r w:rsidRPr="0036317B">
        <w:rPr>
          <w:rFonts w:ascii="Arial" w:hAnsi="Arial" w:cs="Arial"/>
          <w:i/>
          <w:color w:val="000000" w:themeColor="text1"/>
        </w:rPr>
        <w:t>5 letniej prognozy zmian wielkopolskiego rynku pracy w kontekście rozwoju sektora „srebrnej gospodarki”</w:t>
      </w:r>
      <w:r w:rsidRPr="0036317B">
        <w:rPr>
          <w:rFonts w:ascii="Arial" w:eastAsia="Calibri" w:hAnsi="Arial" w:cs="Arial"/>
          <w:i/>
          <w:color w:val="000000" w:themeColor="text1"/>
        </w:rPr>
        <w:t>, o której mowa w § 1 ust. 2 pkt h umowy.</w:t>
      </w:r>
      <w:r w:rsidRPr="0036317B">
        <w:rPr>
          <w:rStyle w:val="Odwoanieprzypisudolnego"/>
          <w:rFonts w:ascii="Arial" w:eastAsia="Calibri" w:hAnsi="Arial" w:cs="Arial"/>
          <w:i/>
          <w:color w:val="000000" w:themeColor="text1"/>
        </w:rPr>
        <w:footnoteReference w:id="7"/>
      </w:r>
    </w:p>
    <w:p w:rsidR="00351A3D" w:rsidRPr="0036317B" w:rsidRDefault="00351A3D" w:rsidP="00351A3D">
      <w:pPr>
        <w:pStyle w:val="Akapitzlist"/>
        <w:numPr>
          <w:ilvl w:val="0"/>
          <w:numId w:val="26"/>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hanging="425"/>
        <w:contextualSpacing w:val="0"/>
        <w:jc w:val="both"/>
        <w:rPr>
          <w:rFonts w:ascii="Arial" w:eastAsia="Calibri" w:hAnsi="Arial" w:cs="Arial"/>
          <w:i/>
          <w:color w:val="000000" w:themeColor="text1"/>
        </w:rPr>
      </w:pPr>
      <w:r w:rsidRPr="0036317B">
        <w:rPr>
          <w:rFonts w:ascii="Arial" w:eastAsia="Calibri" w:hAnsi="Arial" w:cs="Arial"/>
          <w:i/>
          <w:color w:val="000000" w:themeColor="text1"/>
        </w:rPr>
        <w:t xml:space="preserve">5% wartości umowy określonej w § </w:t>
      </w:r>
      <w:r>
        <w:rPr>
          <w:rFonts w:ascii="Arial" w:eastAsia="Calibri" w:hAnsi="Arial" w:cs="Arial"/>
          <w:i/>
          <w:color w:val="000000" w:themeColor="text1"/>
        </w:rPr>
        <w:t>4</w:t>
      </w:r>
      <w:r w:rsidRPr="0036317B">
        <w:rPr>
          <w:rFonts w:ascii="Arial" w:eastAsia="Calibri" w:hAnsi="Arial" w:cs="Arial"/>
          <w:i/>
          <w:color w:val="000000" w:themeColor="text1"/>
        </w:rPr>
        <w:t xml:space="preserve"> ust. </w:t>
      </w:r>
      <w:r>
        <w:rPr>
          <w:rFonts w:ascii="Arial" w:eastAsia="Calibri" w:hAnsi="Arial" w:cs="Arial"/>
          <w:i/>
          <w:color w:val="000000" w:themeColor="text1"/>
        </w:rPr>
        <w:t>1</w:t>
      </w:r>
      <w:r w:rsidRPr="0036317B">
        <w:rPr>
          <w:rFonts w:ascii="Arial" w:eastAsia="Calibri" w:hAnsi="Arial" w:cs="Arial"/>
          <w:i/>
          <w:color w:val="000000" w:themeColor="text1"/>
        </w:rPr>
        <w:t xml:space="preserve"> umowy w przypadku niezrealizowania dodatkowej formy prezentowania danych i wyników badania, o której mowa w § </w:t>
      </w:r>
      <w:r>
        <w:rPr>
          <w:rFonts w:ascii="Arial" w:eastAsia="Calibri" w:hAnsi="Arial" w:cs="Arial"/>
          <w:i/>
          <w:color w:val="000000" w:themeColor="text1"/>
        </w:rPr>
        <w:t>1</w:t>
      </w:r>
      <w:r w:rsidRPr="0036317B">
        <w:rPr>
          <w:rFonts w:ascii="Arial" w:eastAsia="Calibri" w:hAnsi="Arial" w:cs="Arial"/>
          <w:i/>
          <w:color w:val="000000" w:themeColor="text1"/>
        </w:rPr>
        <w:t xml:space="preserve"> ust. </w:t>
      </w:r>
      <w:r>
        <w:rPr>
          <w:rFonts w:ascii="Arial" w:eastAsia="Calibri" w:hAnsi="Arial" w:cs="Arial"/>
          <w:i/>
          <w:color w:val="000000" w:themeColor="text1"/>
        </w:rPr>
        <w:t>2</w:t>
      </w:r>
      <w:r w:rsidRPr="0036317B">
        <w:rPr>
          <w:rFonts w:ascii="Arial" w:eastAsia="Calibri" w:hAnsi="Arial" w:cs="Arial"/>
          <w:i/>
          <w:color w:val="000000" w:themeColor="text1"/>
        </w:rPr>
        <w:t xml:space="preserve"> pkt </w:t>
      </w:r>
      <w:r>
        <w:rPr>
          <w:rFonts w:ascii="Arial" w:eastAsia="Calibri" w:hAnsi="Arial" w:cs="Arial"/>
          <w:i/>
          <w:color w:val="000000" w:themeColor="text1"/>
        </w:rPr>
        <w:t>i</w:t>
      </w:r>
      <w:r w:rsidRPr="0036317B">
        <w:rPr>
          <w:rFonts w:ascii="Arial" w:eastAsia="Calibri" w:hAnsi="Arial" w:cs="Arial"/>
          <w:i/>
          <w:color w:val="000000" w:themeColor="text1"/>
        </w:rPr>
        <w:t xml:space="preserve"> umowy.</w:t>
      </w:r>
      <w:r w:rsidRPr="0036317B">
        <w:rPr>
          <w:rStyle w:val="Odwoanieprzypisudolnego"/>
          <w:rFonts w:ascii="Arial" w:eastAsia="Calibri" w:hAnsi="Arial" w:cs="Arial"/>
          <w:i/>
          <w:color w:val="000000" w:themeColor="text1"/>
        </w:rPr>
        <w:footnoteReference w:id="8"/>
      </w:r>
    </w:p>
    <w:p w:rsidR="00351A3D" w:rsidRPr="00351A3D" w:rsidRDefault="00351A3D" w:rsidP="00351A3D">
      <w:pPr>
        <w:pStyle w:val="Akapitzlist"/>
        <w:numPr>
          <w:ilvl w:val="0"/>
          <w:numId w:val="26"/>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hanging="425"/>
        <w:contextualSpacing w:val="0"/>
        <w:jc w:val="both"/>
        <w:rPr>
          <w:rFonts w:ascii="Arial" w:eastAsia="Calibri" w:hAnsi="Arial" w:cs="Arial"/>
          <w:i/>
        </w:rPr>
      </w:pPr>
      <w:r w:rsidRPr="00351A3D">
        <w:rPr>
          <w:rFonts w:ascii="Arial" w:eastAsia="Calibri" w:hAnsi="Arial" w:cs="Arial"/>
          <w:i/>
          <w:color w:val="000000" w:themeColor="text1"/>
        </w:rPr>
        <w:t xml:space="preserve">20% wartości umowy określonej w § 4 ust. 1 umowy, w przypadku braku w zespole badawczym członka/ów, o którym mowa w § 1 ust. 2 pkt </w:t>
      </w:r>
      <w:r>
        <w:rPr>
          <w:rFonts w:ascii="Arial" w:eastAsia="Calibri" w:hAnsi="Arial" w:cs="Arial"/>
          <w:i/>
          <w:color w:val="000000" w:themeColor="text1"/>
        </w:rPr>
        <w:t>j</w:t>
      </w:r>
      <w:r w:rsidRPr="00351A3D">
        <w:rPr>
          <w:rFonts w:ascii="Arial" w:eastAsia="Calibri" w:hAnsi="Arial" w:cs="Arial"/>
          <w:i/>
          <w:color w:val="000000" w:themeColor="text1"/>
        </w:rPr>
        <w:t xml:space="preserve"> umowy.</w:t>
      </w:r>
      <w:r w:rsidRPr="00334D5B">
        <w:rPr>
          <w:rStyle w:val="Odwoanieprzypisudolnego"/>
          <w:rFonts w:ascii="Arial" w:eastAsia="Calibri" w:hAnsi="Arial" w:cs="Arial"/>
          <w:i/>
          <w:color w:val="000000" w:themeColor="text1"/>
        </w:rPr>
        <w:footnoteReference w:id="9"/>
      </w:r>
      <w:r>
        <w:rPr>
          <w:rFonts w:ascii="Arial" w:eastAsia="Calibri" w:hAnsi="Arial" w:cs="Arial"/>
          <w:i/>
          <w:color w:val="000000" w:themeColor="text1"/>
        </w:rPr>
        <w:t>”</w:t>
      </w:r>
    </w:p>
    <w:p w:rsidR="00A945B7" w:rsidRDefault="00A945B7" w:rsidP="00A945B7">
      <w:pPr>
        <w:pStyle w:val="Akapitzlist"/>
        <w:spacing w:after="120"/>
        <w:ind w:left="1140"/>
        <w:jc w:val="both"/>
        <w:rPr>
          <w:rFonts w:ascii="Arial" w:hAnsi="Arial" w:cs="Arial"/>
          <w:b/>
        </w:rPr>
      </w:pPr>
      <w:r>
        <w:rPr>
          <w:rFonts w:ascii="Arial" w:hAnsi="Arial" w:cs="Arial"/>
          <w:b/>
        </w:rPr>
        <w:t xml:space="preserve"> </w:t>
      </w:r>
    </w:p>
    <w:p w:rsidR="00A945B7" w:rsidRDefault="0085689A" w:rsidP="00A945B7">
      <w:pPr>
        <w:pStyle w:val="Akapitzlist"/>
        <w:numPr>
          <w:ilvl w:val="0"/>
          <w:numId w:val="20"/>
        </w:numPr>
        <w:spacing w:after="120"/>
        <w:jc w:val="both"/>
        <w:rPr>
          <w:rFonts w:ascii="Arial" w:hAnsi="Arial" w:cs="Arial"/>
          <w:b/>
        </w:rPr>
      </w:pPr>
      <w:r w:rsidRPr="00A945B7">
        <w:rPr>
          <w:rFonts w:ascii="Arial" w:hAnsi="Arial" w:cs="Arial"/>
          <w:b/>
        </w:rPr>
        <w:t>Załącznik nr 1 do SIWZ</w:t>
      </w:r>
    </w:p>
    <w:p w:rsidR="002757EA" w:rsidRDefault="00A945B7" w:rsidP="00A945B7">
      <w:pPr>
        <w:pStyle w:val="Akapitzlist"/>
        <w:spacing w:after="120"/>
        <w:ind w:left="1140"/>
        <w:jc w:val="both"/>
        <w:rPr>
          <w:rFonts w:ascii="Arial" w:hAnsi="Arial" w:cs="Arial"/>
        </w:rPr>
      </w:pPr>
      <w:r>
        <w:rPr>
          <w:rFonts w:ascii="Arial" w:hAnsi="Arial" w:cs="Arial"/>
        </w:rPr>
        <w:t>Zostaje wykreślony ust. 4, a pozostała numeracja zmienia się odpowiednio. Zmieniony Formularz ofertowy stanowiący Załącznik nr 1 do SIWZ</w:t>
      </w:r>
      <w:r w:rsidR="0085689A" w:rsidRPr="00A945B7">
        <w:rPr>
          <w:rFonts w:ascii="Arial" w:hAnsi="Arial" w:cs="Arial"/>
        </w:rPr>
        <w:t xml:space="preserve"> </w:t>
      </w:r>
      <w:r>
        <w:rPr>
          <w:rFonts w:ascii="Arial" w:hAnsi="Arial" w:cs="Arial"/>
        </w:rPr>
        <w:t xml:space="preserve">został załączony </w:t>
      </w:r>
      <w:r w:rsidR="0085689A" w:rsidRPr="00A945B7">
        <w:rPr>
          <w:rFonts w:ascii="Arial" w:hAnsi="Arial" w:cs="Arial"/>
        </w:rPr>
        <w:t>do niniejszego pisma.</w:t>
      </w:r>
    </w:p>
    <w:p w:rsidR="00F34ED3" w:rsidRDefault="00F34ED3" w:rsidP="00A945B7">
      <w:pPr>
        <w:pStyle w:val="Akapitzlist"/>
        <w:spacing w:after="120"/>
        <w:ind w:left="1140"/>
        <w:jc w:val="both"/>
        <w:rPr>
          <w:rFonts w:ascii="Arial" w:hAnsi="Arial" w:cs="Arial"/>
        </w:rPr>
      </w:pPr>
    </w:p>
    <w:p w:rsidR="00F34ED3" w:rsidRPr="00A945B7" w:rsidRDefault="00F34ED3" w:rsidP="00A945B7">
      <w:pPr>
        <w:pStyle w:val="Akapitzlist"/>
        <w:spacing w:after="120"/>
        <w:ind w:left="1140"/>
        <w:jc w:val="both"/>
        <w:rPr>
          <w:rFonts w:ascii="Arial" w:hAnsi="Arial" w:cs="Arial"/>
        </w:rPr>
      </w:pPr>
      <w:bookmarkStart w:id="9" w:name="_GoBack"/>
      <w:bookmarkEnd w:id="9"/>
    </w:p>
    <w:p w:rsidR="003359D4" w:rsidRDefault="003359D4" w:rsidP="003359D4">
      <w:pPr>
        <w:jc w:val="both"/>
        <w:rPr>
          <w:rFonts w:ascii="Arial" w:hAnsi="Arial" w:cs="Arial"/>
        </w:rPr>
      </w:pPr>
      <w:r>
        <w:rPr>
          <w:rFonts w:ascii="Arial" w:hAnsi="Arial" w:cs="Arial"/>
        </w:rPr>
        <w:lastRenderedPageBreak/>
        <w:tab/>
        <w:t xml:space="preserve">Mając na uwadze powyższe, Zamawiający działając w trybie art. 38 ust. 6 ustawy Pzp, informuje, że termin składania ofert w przedmiotowym postępowaniu ulega przedłużeniu. Tym samym </w:t>
      </w:r>
      <w:r w:rsidRPr="00351A3D">
        <w:rPr>
          <w:rFonts w:ascii="Arial" w:hAnsi="Arial" w:cs="Arial"/>
          <w:b/>
        </w:rPr>
        <w:t xml:space="preserve">termin składania ofert ulega zmianie z dnia </w:t>
      </w:r>
      <w:r w:rsidR="0085689A" w:rsidRPr="00351A3D">
        <w:rPr>
          <w:rFonts w:ascii="Arial" w:hAnsi="Arial" w:cs="Arial"/>
          <w:b/>
        </w:rPr>
        <w:t>22.03.2019</w:t>
      </w:r>
      <w:r w:rsidRPr="00351A3D">
        <w:rPr>
          <w:rFonts w:ascii="Arial" w:hAnsi="Arial" w:cs="Arial"/>
          <w:b/>
        </w:rPr>
        <w:t xml:space="preserve"> r. </w:t>
      </w:r>
      <w:r w:rsidR="00351A3D">
        <w:rPr>
          <w:rFonts w:ascii="Arial" w:hAnsi="Arial" w:cs="Arial"/>
          <w:b/>
        </w:rPr>
        <w:br/>
      </w:r>
      <w:r w:rsidRPr="00351A3D">
        <w:rPr>
          <w:rFonts w:ascii="Arial" w:hAnsi="Arial" w:cs="Arial"/>
          <w:b/>
        </w:rPr>
        <w:t xml:space="preserve">na dzień </w:t>
      </w:r>
      <w:r w:rsidR="0085689A" w:rsidRPr="00351A3D">
        <w:rPr>
          <w:rFonts w:ascii="Arial" w:hAnsi="Arial" w:cs="Arial"/>
          <w:b/>
        </w:rPr>
        <w:t>2</w:t>
      </w:r>
      <w:r w:rsidR="00AB1F01" w:rsidRPr="00351A3D">
        <w:rPr>
          <w:rFonts w:ascii="Arial" w:hAnsi="Arial" w:cs="Arial"/>
          <w:b/>
        </w:rPr>
        <w:t>7</w:t>
      </w:r>
      <w:r w:rsidR="0085689A" w:rsidRPr="00351A3D">
        <w:rPr>
          <w:rFonts w:ascii="Arial" w:hAnsi="Arial" w:cs="Arial"/>
          <w:b/>
        </w:rPr>
        <w:t>.03.2019</w:t>
      </w:r>
      <w:r w:rsidRPr="00351A3D">
        <w:rPr>
          <w:rFonts w:ascii="Arial" w:hAnsi="Arial" w:cs="Arial"/>
          <w:b/>
        </w:rPr>
        <w:t xml:space="preserve"> r.</w:t>
      </w:r>
      <w:r>
        <w:rPr>
          <w:rFonts w:ascii="Arial" w:hAnsi="Arial" w:cs="Arial"/>
        </w:rPr>
        <w:t xml:space="preserve"> </w:t>
      </w:r>
      <w:r w:rsidRPr="00C32095">
        <w:rPr>
          <w:rFonts w:ascii="Arial" w:hAnsi="Arial" w:cs="Arial"/>
        </w:rPr>
        <w:t>Jednocześnie informujemy, że nie uległy zmianie miejsce oraz godzina składania i otwarcia ofert.</w:t>
      </w:r>
      <w:r w:rsidRPr="001E2B56">
        <w:rPr>
          <w:rFonts w:ascii="Arial" w:hAnsi="Arial" w:cs="Arial"/>
        </w:rPr>
        <w:tab/>
      </w:r>
      <w:r w:rsidRPr="001E2B56">
        <w:rPr>
          <w:rFonts w:ascii="Arial" w:hAnsi="Arial" w:cs="Arial"/>
        </w:rPr>
        <w:tab/>
      </w:r>
    </w:p>
    <w:p w:rsidR="003359D4" w:rsidRDefault="003359D4" w:rsidP="003359D4">
      <w:pPr>
        <w:spacing w:after="0"/>
        <w:rPr>
          <w:rFonts w:ascii="Arial" w:hAnsi="Arial" w:cs="Arial"/>
          <w:color w:val="000000"/>
        </w:rPr>
      </w:pPr>
    </w:p>
    <w:p w:rsidR="003359D4" w:rsidRDefault="003359D4" w:rsidP="003359D4">
      <w:pPr>
        <w:spacing w:after="0"/>
        <w:rPr>
          <w:rFonts w:ascii="Arial" w:hAnsi="Arial" w:cs="Arial"/>
          <w:color w:val="000000"/>
        </w:rPr>
      </w:pPr>
      <w:r>
        <w:rPr>
          <w:rFonts w:ascii="Arial" w:hAnsi="Arial" w:cs="Arial"/>
          <w:color w:val="000000"/>
        </w:rPr>
        <w:t>Powyższe informacje należy traktować jako integralną część specyfikacji istotnych warunków zamówienia.</w:t>
      </w:r>
    </w:p>
    <w:p w:rsidR="003359D4" w:rsidRDefault="003359D4" w:rsidP="006B6263">
      <w:pPr>
        <w:spacing w:after="120"/>
        <w:jc w:val="both"/>
        <w:rPr>
          <w:rFonts w:ascii="Arial" w:hAnsi="Arial" w:cs="Arial"/>
        </w:rPr>
      </w:pPr>
      <w:r>
        <w:rPr>
          <w:rFonts w:ascii="Arial" w:hAnsi="Arial" w:cs="Arial"/>
        </w:rPr>
        <w:t xml:space="preserve">  </w:t>
      </w:r>
    </w:p>
    <w:p w:rsidR="000F2DDC" w:rsidRPr="004A7A97" w:rsidRDefault="000F2DDC" w:rsidP="000F2DDC">
      <w:pPr>
        <w:spacing w:after="0"/>
        <w:jc w:val="center"/>
        <w:rPr>
          <w:rFonts w:ascii="Arial" w:hAnsi="Arial" w:cs="Arial"/>
        </w:rPr>
      </w:pPr>
      <w:r w:rsidRPr="004A7A97">
        <w:rPr>
          <w:rFonts w:ascii="Arial" w:hAnsi="Arial" w:cs="Arial"/>
        </w:rPr>
        <w:tab/>
      </w:r>
      <w:r w:rsidRPr="004A7A97">
        <w:rPr>
          <w:rFonts w:ascii="Arial" w:hAnsi="Arial" w:cs="Arial"/>
        </w:rPr>
        <w:tab/>
      </w:r>
      <w:r w:rsidRPr="004A7A97">
        <w:rPr>
          <w:rFonts w:ascii="Arial" w:hAnsi="Arial" w:cs="Arial"/>
        </w:rPr>
        <w:tab/>
      </w:r>
      <w:r w:rsidRPr="004A7A97">
        <w:rPr>
          <w:rFonts w:ascii="Arial" w:hAnsi="Arial" w:cs="Arial"/>
        </w:rPr>
        <w:tab/>
      </w:r>
      <w:r w:rsidRPr="004A7A97">
        <w:rPr>
          <w:rFonts w:ascii="Arial" w:hAnsi="Arial" w:cs="Arial"/>
        </w:rPr>
        <w:tab/>
      </w:r>
      <w:r w:rsidRPr="004A7A97">
        <w:rPr>
          <w:rFonts w:ascii="Arial" w:hAnsi="Arial" w:cs="Arial"/>
        </w:rPr>
        <w:tab/>
        <w:t>Sławomir Wąsiewski</w:t>
      </w:r>
    </w:p>
    <w:p w:rsidR="000F2DDC" w:rsidRPr="004A7A97" w:rsidRDefault="000F2DDC" w:rsidP="000F2DDC">
      <w:pPr>
        <w:jc w:val="center"/>
        <w:rPr>
          <w:rFonts w:ascii="Arial" w:hAnsi="Arial" w:cs="Arial"/>
        </w:rPr>
      </w:pPr>
      <w:r w:rsidRPr="004A7A97">
        <w:rPr>
          <w:rFonts w:ascii="Arial" w:hAnsi="Arial" w:cs="Arial"/>
        </w:rPr>
        <w:tab/>
      </w:r>
      <w:r w:rsidRPr="004A7A97">
        <w:rPr>
          <w:rFonts w:ascii="Arial" w:hAnsi="Arial" w:cs="Arial"/>
        </w:rPr>
        <w:tab/>
      </w:r>
      <w:r w:rsidRPr="004A7A97">
        <w:rPr>
          <w:rFonts w:ascii="Arial" w:hAnsi="Arial" w:cs="Arial"/>
        </w:rPr>
        <w:tab/>
      </w:r>
      <w:r w:rsidRPr="004A7A97">
        <w:rPr>
          <w:rFonts w:ascii="Arial" w:hAnsi="Arial" w:cs="Arial"/>
        </w:rPr>
        <w:tab/>
      </w:r>
      <w:r w:rsidRPr="004A7A97">
        <w:rPr>
          <w:rFonts w:ascii="Arial" w:hAnsi="Arial" w:cs="Arial"/>
        </w:rPr>
        <w:tab/>
      </w:r>
      <w:r w:rsidRPr="004A7A97">
        <w:rPr>
          <w:rFonts w:ascii="Arial" w:hAnsi="Arial" w:cs="Arial"/>
        </w:rPr>
        <w:tab/>
        <w:t xml:space="preserve">Wicedyrektor </w:t>
      </w:r>
      <w:r w:rsidRPr="004A7A97">
        <w:rPr>
          <w:rFonts w:ascii="Arial" w:hAnsi="Arial" w:cs="Arial"/>
        </w:rPr>
        <w:br/>
      </w:r>
      <w:r w:rsidRPr="004A7A97">
        <w:rPr>
          <w:rFonts w:ascii="Arial" w:hAnsi="Arial" w:cs="Arial"/>
        </w:rPr>
        <w:tab/>
      </w:r>
      <w:r w:rsidRPr="004A7A97">
        <w:rPr>
          <w:rFonts w:ascii="Arial" w:hAnsi="Arial" w:cs="Arial"/>
        </w:rPr>
        <w:tab/>
      </w:r>
      <w:r w:rsidRPr="004A7A97">
        <w:rPr>
          <w:rFonts w:ascii="Arial" w:hAnsi="Arial" w:cs="Arial"/>
        </w:rPr>
        <w:tab/>
      </w:r>
      <w:r w:rsidRPr="004A7A97">
        <w:rPr>
          <w:rFonts w:ascii="Arial" w:hAnsi="Arial" w:cs="Arial"/>
        </w:rPr>
        <w:tab/>
      </w:r>
      <w:r w:rsidRPr="004A7A97">
        <w:rPr>
          <w:rFonts w:ascii="Arial" w:hAnsi="Arial" w:cs="Arial"/>
        </w:rPr>
        <w:tab/>
      </w:r>
      <w:r w:rsidRPr="004A7A97">
        <w:rPr>
          <w:rFonts w:ascii="Arial" w:hAnsi="Arial" w:cs="Arial"/>
        </w:rPr>
        <w:tab/>
        <w:t>Wojewódzkiego Urzędu Pracy w Poznaniu</w:t>
      </w:r>
    </w:p>
    <w:p w:rsidR="007459FA" w:rsidRDefault="007459FA" w:rsidP="0058523A">
      <w:pPr>
        <w:widowControl w:val="0"/>
        <w:autoSpaceDE w:val="0"/>
        <w:autoSpaceDN w:val="0"/>
        <w:adjustRightInd w:val="0"/>
        <w:spacing w:after="0"/>
        <w:jc w:val="both"/>
        <w:rPr>
          <w:rFonts w:ascii="Arial" w:eastAsia="Times New Roman" w:hAnsi="Arial" w:cs="Arial"/>
          <w:b/>
          <w:lang w:eastAsia="pl-PL"/>
        </w:rPr>
      </w:pPr>
    </w:p>
    <w:sectPr w:rsidR="007459FA" w:rsidSect="0085689A">
      <w:footerReference w:type="default" r:id="rId9"/>
      <w:headerReference w:type="first" r:id="rId10"/>
      <w:footerReference w:type="first" r:id="rId11"/>
      <w:pgSz w:w="11906" w:h="16838"/>
      <w:pgMar w:top="1134" w:right="1418" w:bottom="851" w:left="1418" w:header="284"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1F3" w:rsidRDefault="002421F3" w:rsidP="000F60E7">
      <w:pPr>
        <w:spacing w:after="0" w:line="240" w:lineRule="auto"/>
      </w:pPr>
      <w:r>
        <w:separator/>
      </w:r>
    </w:p>
  </w:endnote>
  <w:endnote w:type="continuationSeparator" w:id="0">
    <w:p w:rsidR="002421F3" w:rsidRDefault="002421F3" w:rsidP="000F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564856"/>
      <w:docPartObj>
        <w:docPartGallery w:val="Page Numbers (Bottom of Page)"/>
        <w:docPartUnique/>
      </w:docPartObj>
    </w:sdtPr>
    <w:sdtEndPr/>
    <w:sdtContent>
      <w:p w:rsidR="002421F3" w:rsidRDefault="002421F3">
        <w:pPr>
          <w:pStyle w:val="Stopka"/>
          <w:jc w:val="right"/>
          <w:rPr>
            <w:rFonts w:ascii="Arial" w:hAnsi="Arial" w:cs="Arial"/>
            <w:sz w:val="20"/>
            <w:szCs w:val="20"/>
          </w:rPr>
        </w:pPr>
        <w:r w:rsidRPr="003D0E10">
          <w:rPr>
            <w:rFonts w:ascii="Arial" w:hAnsi="Arial" w:cs="Arial"/>
            <w:sz w:val="20"/>
            <w:szCs w:val="20"/>
          </w:rPr>
          <w:fldChar w:fldCharType="begin"/>
        </w:r>
        <w:r w:rsidRPr="003D0E10">
          <w:rPr>
            <w:rFonts w:ascii="Arial" w:hAnsi="Arial" w:cs="Arial"/>
            <w:sz w:val="20"/>
            <w:szCs w:val="20"/>
          </w:rPr>
          <w:instrText>PAGE   \* MERGEFORMAT</w:instrText>
        </w:r>
        <w:r w:rsidRPr="003D0E10">
          <w:rPr>
            <w:rFonts w:ascii="Arial" w:hAnsi="Arial" w:cs="Arial"/>
            <w:sz w:val="20"/>
            <w:szCs w:val="20"/>
          </w:rPr>
          <w:fldChar w:fldCharType="separate"/>
        </w:r>
        <w:r w:rsidR="00F34ED3">
          <w:rPr>
            <w:rFonts w:ascii="Arial" w:hAnsi="Arial" w:cs="Arial"/>
            <w:noProof/>
            <w:sz w:val="20"/>
            <w:szCs w:val="20"/>
          </w:rPr>
          <w:t>9</w:t>
        </w:r>
        <w:r w:rsidRPr="003D0E10">
          <w:rPr>
            <w:rFonts w:ascii="Arial" w:hAnsi="Arial" w:cs="Arial"/>
            <w:sz w:val="20"/>
            <w:szCs w:val="20"/>
          </w:rPr>
          <w:fldChar w:fldCharType="end"/>
        </w:r>
      </w:p>
      <w:p w:rsidR="002421F3" w:rsidRDefault="002421F3" w:rsidP="003D0E10">
        <w:pPr>
          <w:pStyle w:val="Stopka"/>
          <w:jc w:val="center"/>
          <w:rPr>
            <w:rFonts w:ascii="Arial" w:hAnsi="Arial" w:cs="Arial"/>
            <w:sz w:val="20"/>
          </w:rPr>
        </w:pPr>
        <w:r w:rsidRPr="000F60E7">
          <w:rPr>
            <w:noProof/>
            <w:lang w:eastAsia="pl-PL"/>
          </w:rPr>
          <mc:AlternateContent>
            <mc:Choice Requires="wps">
              <w:drawing>
                <wp:anchor distT="0" distB="0" distL="114300" distR="114300" simplePos="0" relativeHeight="251677696" behindDoc="0" locked="0" layoutInCell="1" allowOverlap="1" wp14:anchorId="14F4FCFE" wp14:editId="159A5BBE">
                  <wp:simplePos x="0" y="0"/>
                  <wp:positionH relativeFrom="column">
                    <wp:posOffset>-2648</wp:posOffset>
                  </wp:positionH>
                  <wp:positionV relativeFrom="paragraph">
                    <wp:posOffset>77218</wp:posOffset>
                  </wp:positionV>
                  <wp:extent cx="581025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1"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6.1pt" to="457.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" strokecolor="black [3213]"/>
              </w:pict>
            </mc:Fallback>
          </mc:AlternateContent>
        </w:r>
      </w:p>
      <w:p w:rsidR="002421F3" w:rsidRPr="003D0E10" w:rsidRDefault="002421F3" w:rsidP="003D0E10">
        <w:pPr>
          <w:pStyle w:val="Stopka"/>
          <w:jc w:val="center"/>
          <w:rPr>
            <w:rFonts w:ascii="Arial" w:hAnsi="Arial" w:cs="Arial"/>
            <w:sz w:val="20"/>
          </w:rPr>
        </w:pPr>
        <w:r w:rsidRPr="00332B24">
          <w:rPr>
            <w:rFonts w:ascii="Arial" w:hAnsi="Arial" w:cs="Arial"/>
            <w:sz w:val="20"/>
          </w:rPr>
          <w:t>ul. Szyperska 14, 61-754</w:t>
        </w:r>
        <w:r w:rsidRPr="00C94F04">
          <w:rPr>
            <w:rFonts w:ascii="Arial" w:hAnsi="Arial" w:cs="Arial"/>
            <w:sz w:val="20"/>
          </w:rPr>
          <w:t xml:space="preserve"> Poznań, </w:t>
        </w:r>
        <w:r w:rsidRPr="0014324D">
          <w:rPr>
            <w:rFonts w:ascii="Arial" w:hAnsi="Arial" w:cs="Arial"/>
            <w:sz w:val="20"/>
          </w:rPr>
          <w:t xml:space="preserve">tel.: 61 846 38 78, faks: 61 846 37 20 </w:t>
        </w:r>
        <w:r w:rsidRPr="0014324D">
          <w:rPr>
            <w:rFonts w:ascii="Arial" w:hAnsi="Arial" w:cs="Arial"/>
            <w:sz w:val="20"/>
          </w:rPr>
          <w:br/>
        </w:r>
        <w:r>
          <w:rPr>
            <w:rFonts w:ascii="Arial" w:hAnsi="Arial" w:cs="Arial"/>
            <w:sz w:val="20"/>
          </w:rPr>
          <w:t>rpo.wuppoznan.praca.gov.pl</w:t>
        </w:r>
        <w:r w:rsidRPr="0014324D">
          <w:rPr>
            <w:rFonts w:ascii="Arial" w:hAnsi="Arial" w:cs="Arial"/>
            <w:sz w:val="20"/>
          </w:rPr>
          <w:t>, www.wrpo.wielkopolskie.pl</w:t>
        </w:r>
      </w:p>
    </w:sdtContent>
  </w:sdt>
  <w:p w:rsidR="002421F3" w:rsidRPr="0085689A" w:rsidRDefault="002421F3" w:rsidP="0085689A">
    <w:pPr>
      <w:pStyle w:val="Stopka"/>
      <w:jc w:val="center"/>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1F3" w:rsidRDefault="002421F3" w:rsidP="00CA1116">
    <w:pPr>
      <w:pStyle w:val="Stopka"/>
      <w:jc w:val="center"/>
      <w:rPr>
        <w:rFonts w:ascii="Arial Narrow" w:hAnsi="Arial Narrow" w:cs="Arial"/>
        <w:sz w:val="20"/>
        <w:szCs w:val="20"/>
      </w:rPr>
    </w:pPr>
    <w:r>
      <w:rPr>
        <w:noProof/>
        <w:lang w:eastAsia="pl-PL"/>
      </w:rPr>
      <mc:AlternateContent>
        <mc:Choice Requires="wps">
          <w:drawing>
            <wp:anchor distT="4294967295" distB="4294967295" distL="114300" distR="114300" simplePos="0" relativeHeight="251669504" behindDoc="0" locked="0" layoutInCell="1" allowOverlap="1" wp14:anchorId="5F12C607" wp14:editId="6E43E5B0">
              <wp:simplePos x="0" y="0"/>
              <wp:positionH relativeFrom="column">
                <wp:posOffset>-12700</wp:posOffset>
              </wp:positionH>
              <wp:positionV relativeFrom="paragraph">
                <wp:posOffset>101599</wp:posOffset>
              </wp:positionV>
              <wp:extent cx="5868670" cy="0"/>
              <wp:effectExtent l="0" t="0" r="17780" b="1905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86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4"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" strokecolor="windowText">
              <o:lock v:ext="edit" shapetype="f"/>
            </v:line>
          </w:pict>
        </mc:Fallback>
      </mc:AlternateContent>
    </w:r>
  </w:p>
  <w:p w:rsidR="002421F3" w:rsidRPr="00E14CD8" w:rsidRDefault="002421F3" w:rsidP="00E50DE3">
    <w:pPr>
      <w:pStyle w:val="Stopka"/>
      <w:jc w:val="center"/>
      <w:rPr>
        <w:rFonts w:ascii="Arial" w:hAnsi="Arial" w:cs="Arial"/>
        <w:sz w:val="20"/>
      </w:rPr>
    </w:pPr>
    <w:r w:rsidRPr="00332B24">
      <w:rPr>
        <w:rFonts w:ascii="Arial" w:hAnsi="Arial" w:cs="Arial"/>
        <w:sz w:val="20"/>
      </w:rPr>
      <w:t>ul. Szyperska 14, 61-754</w:t>
    </w:r>
    <w:r w:rsidRPr="00C94F04">
      <w:rPr>
        <w:rFonts w:ascii="Arial" w:hAnsi="Arial" w:cs="Arial"/>
        <w:sz w:val="20"/>
      </w:rPr>
      <w:t xml:space="preserve"> Poznań, </w:t>
    </w:r>
    <w:r w:rsidRPr="0014324D">
      <w:rPr>
        <w:rFonts w:ascii="Arial" w:hAnsi="Arial" w:cs="Arial"/>
        <w:sz w:val="20"/>
      </w:rPr>
      <w:t xml:space="preserve">tel.: 61 846 38 78, faks: 61 846 37 20 </w:t>
    </w:r>
    <w:r w:rsidRPr="0014324D">
      <w:rPr>
        <w:rFonts w:ascii="Arial" w:hAnsi="Arial" w:cs="Arial"/>
        <w:sz w:val="20"/>
      </w:rPr>
      <w:br/>
    </w:r>
    <w:r>
      <w:rPr>
        <w:rFonts w:ascii="Arial" w:hAnsi="Arial" w:cs="Arial"/>
        <w:sz w:val="20"/>
      </w:rPr>
      <w:t>rpo.wuppoznan.praca.gov.pl</w:t>
    </w:r>
    <w:r w:rsidRPr="0014324D">
      <w:rPr>
        <w:rFonts w:ascii="Arial" w:hAnsi="Arial" w:cs="Arial"/>
        <w:sz w:val="20"/>
      </w:rPr>
      <w:t>, www.wrpo.wielkopolskie.pl</w:t>
    </w:r>
  </w:p>
  <w:p w:rsidR="002421F3" w:rsidRDefault="002421F3" w:rsidP="000E4B55">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1F3" w:rsidRDefault="002421F3" w:rsidP="000F60E7">
      <w:pPr>
        <w:spacing w:after="0" w:line="240" w:lineRule="auto"/>
      </w:pPr>
      <w:r>
        <w:separator/>
      </w:r>
    </w:p>
  </w:footnote>
  <w:footnote w:type="continuationSeparator" w:id="0">
    <w:p w:rsidR="002421F3" w:rsidRDefault="002421F3" w:rsidP="000F60E7">
      <w:pPr>
        <w:spacing w:after="0" w:line="240" w:lineRule="auto"/>
      </w:pPr>
      <w:r>
        <w:continuationSeparator/>
      </w:r>
    </w:p>
  </w:footnote>
  <w:footnote w:id="1">
    <w:p w:rsidR="002421F3" w:rsidRPr="0009253C" w:rsidRDefault="002421F3" w:rsidP="002757EA">
      <w:pPr>
        <w:pStyle w:val="Tekstprzypisudolnego"/>
        <w:jc w:val="both"/>
        <w:rPr>
          <w:rFonts w:ascii="Arial" w:hAnsi="Arial" w:cs="Arial"/>
        </w:rPr>
      </w:pPr>
      <w:r w:rsidRPr="0009253C">
        <w:rPr>
          <w:rStyle w:val="Odwoanieprzypisudolnego"/>
          <w:rFonts w:ascii="Arial" w:hAnsi="Arial" w:cs="Arial"/>
        </w:rPr>
        <w:footnoteRef/>
      </w:r>
      <w:r w:rsidRPr="0009253C">
        <w:rPr>
          <w:rFonts w:ascii="Arial" w:hAnsi="Arial" w:cs="Arial"/>
        </w:rPr>
        <w:t xml:space="preserve"> Infografika (grafika informacyjna) – graficzna wizualizacja informacji, danych i wiedzy, zaprojektowana tak, by przekazywać odbiorcy złożone dane w przystępny i jasny sposób.</w:t>
      </w:r>
    </w:p>
  </w:footnote>
  <w:footnote w:id="2">
    <w:p w:rsidR="002421F3" w:rsidRDefault="002421F3" w:rsidP="002757EA">
      <w:pPr>
        <w:pStyle w:val="Tekstprzypisudolnego"/>
      </w:pPr>
      <w:r>
        <w:rPr>
          <w:rStyle w:val="Odwoanieprzypisudolnego"/>
        </w:rPr>
        <w:footnoteRef/>
      </w:r>
      <w:r>
        <w:t xml:space="preserve"> </w:t>
      </w:r>
      <w:r w:rsidRPr="00B16E79">
        <w:rPr>
          <w:rFonts w:ascii="Arial" w:hAnsi="Arial" w:cs="Arial"/>
          <w:sz w:val="18"/>
          <w:szCs w:val="18"/>
        </w:rPr>
        <w:t xml:space="preserve">Zamawiający dopuszcza wykazania w ramach kryterium ust. 1 pkt </w:t>
      </w:r>
      <w:r w:rsidR="00E8206E">
        <w:rPr>
          <w:rFonts w:ascii="Arial" w:hAnsi="Arial" w:cs="Arial"/>
          <w:sz w:val="18"/>
          <w:szCs w:val="18"/>
        </w:rPr>
        <w:t>d</w:t>
      </w:r>
      <w:r w:rsidRPr="00B16E79">
        <w:rPr>
          <w:rFonts w:ascii="Arial" w:hAnsi="Arial" w:cs="Arial"/>
          <w:sz w:val="18"/>
          <w:szCs w:val="18"/>
        </w:rPr>
        <w:t>) doświadczenia więcej niż jednego członka zespołu badawczego</w:t>
      </w:r>
    </w:p>
  </w:footnote>
  <w:footnote w:id="3">
    <w:p w:rsidR="002421F3" w:rsidRDefault="002421F3" w:rsidP="002757EA">
      <w:pPr>
        <w:pStyle w:val="Tekstprzypisudolnego"/>
      </w:pPr>
      <w:r>
        <w:rPr>
          <w:rStyle w:val="Odwoanieprzypisudolnego"/>
        </w:rPr>
        <w:footnoteRef/>
      </w:r>
      <w:r>
        <w:t xml:space="preserve"> </w:t>
      </w:r>
      <w:r w:rsidRPr="00451501">
        <w:rPr>
          <w:rFonts w:ascii="Arial" w:hAnsi="Arial" w:cs="Arial"/>
          <w:sz w:val="18"/>
          <w:szCs w:val="18"/>
        </w:rPr>
        <w:t>Zamawiający wyklucza możliwość oceny usług badawczych, które zostały zrealizowane dla ewaluacji wsparcia udzielonego w ramach projektów z wykorzystaniem środków unijnych dla potwierdzenia spełnienia warunku.</w:t>
      </w:r>
    </w:p>
  </w:footnote>
  <w:footnote w:id="4">
    <w:p w:rsidR="002421F3" w:rsidRDefault="002421F3" w:rsidP="002421F3">
      <w:pPr>
        <w:pStyle w:val="Tekstprzypisudolnego"/>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bookmarkStart w:id="7" w:name="_Hlk776718"/>
      <w:r>
        <w:rPr>
          <w:rFonts w:ascii="Arial" w:hAnsi="Arial" w:cs="Arial"/>
          <w:sz w:val="16"/>
          <w:szCs w:val="16"/>
        </w:rPr>
        <w:t>Jeżeli Wykonawca wskaże tak w Ofercie</w:t>
      </w:r>
      <w:bookmarkEnd w:id="7"/>
    </w:p>
  </w:footnote>
  <w:footnote w:id="5">
    <w:p w:rsidR="002421F3" w:rsidRDefault="002421F3" w:rsidP="002421F3">
      <w:pPr>
        <w:pStyle w:val="Tekstprzypisudolnego"/>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Jeżeli Wykonawca wskaże tak w Ofercie</w:t>
      </w:r>
    </w:p>
  </w:footnote>
  <w:footnote w:id="6">
    <w:p w:rsidR="002421F3" w:rsidRDefault="002421F3" w:rsidP="002421F3">
      <w:pPr>
        <w:pStyle w:val="Tekstprzypisudolnego"/>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Jeżeli Wykonawca wskaże tak w Ofercie</w:t>
      </w:r>
    </w:p>
  </w:footnote>
  <w:footnote w:id="7">
    <w:p w:rsidR="00351A3D" w:rsidRDefault="00351A3D" w:rsidP="00351A3D">
      <w:pPr>
        <w:pStyle w:val="Tekstprzypisudolnego"/>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Jeżeli Wykonawca wskaże tak w Ofercie</w:t>
      </w:r>
    </w:p>
  </w:footnote>
  <w:footnote w:id="8">
    <w:p w:rsidR="00351A3D" w:rsidRDefault="00351A3D" w:rsidP="00351A3D">
      <w:pPr>
        <w:pStyle w:val="Tekstprzypisudolnego"/>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Jeżeli Wykonawca wskaże tak w Ofercie</w:t>
      </w:r>
    </w:p>
  </w:footnote>
  <w:footnote w:id="9">
    <w:p w:rsidR="00351A3D" w:rsidRDefault="00351A3D" w:rsidP="00351A3D">
      <w:pPr>
        <w:pStyle w:val="Tekstprzypisudolnego"/>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Odwoanieprzypisudolnego"/>
          <w:rFonts w:ascii="Arial" w:hAnsi="Arial" w:cs="Arial"/>
          <w:sz w:val="16"/>
          <w:szCs w:val="16"/>
        </w:rPr>
        <w:footnoteRef/>
      </w:r>
      <w:r>
        <w:rPr>
          <w:rFonts w:ascii="Arial" w:hAnsi="Arial" w:cs="Arial"/>
          <w:sz w:val="16"/>
          <w:szCs w:val="16"/>
        </w:rPr>
        <w:t xml:space="preserve"> Jeżeli Wykonawca wskaże tak w Ofercie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atkatabeli1"/>
      <w:tblW w:w="1069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835"/>
      <w:gridCol w:w="5593"/>
    </w:tblGrid>
    <w:tr w:rsidR="002421F3" w:rsidRPr="00012F72" w:rsidTr="00BF24F6">
      <w:trPr>
        <w:trHeight w:val="1413"/>
      </w:trPr>
      <w:tc>
        <w:tcPr>
          <w:tcW w:w="2269" w:type="dxa"/>
        </w:tcPr>
        <w:p w:rsidR="002421F3" w:rsidRPr="00012F72" w:rsidRDefault="002421F3" w:rsidP="00BF24F6">
          <w:pPr>
            <w:rPr>
              <w:sz w:val="8"/>
            </w:rPr>
          </w:pPr>
          <w:r w:rsidRPr="00012F72">
            <w:rPr>
              <w:rFonts w:ascii="Arial" w:hAnsi="Arial" w:cs="Arial"/>
              <w:noProof/>
              <w:lang w:eastAsia="pl-PL"/>
            </w:rPr>
            <w:drawing>
              <wp:anchor distT="0" distB="0" distL="114300" distR="114300" simplePos="0" relativeHeight="251674624" behindDoc="0" locked="0" layoutInCell="1" allowOverlap="1" wp14:anchorId="0F77F5A6" wp14:editId="0817AC29">
                <wp:simplePos x="0" y="0"/>
                <wp:positionH relativeFrom="column">
                  <wp:posOffset>35560</wp:posOffset>
                </wp:positionH>
                <wp:positionV relativeFrom="page">
                  <wp:posOffset>168275</wp:posOffset>
                </wp:positionV>
                <wp:extent cx="1095375" cy="572135"/>
                <wp:effectExtent l="0" t="0" r="9525" b="0"/>
                <wp:wrapSquare wrapText="bothSides"/>
                <wp:docPr id="3" name="Obraz 3" descr="C:\Users\a.piochacz\Desktop\Broszura Dobre praktyki 2017\Wysłane do Wykonawcy\logotypy\logo_FE_Program_Regionalny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iochacz\Desktop\Broszura Dobre praktyki 2017\Wysłane do Wykonawcy\logotypy\logo_FE_Program_Regionalny_rg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572135"/>
                        </a:xfrm>
                        <a:prstGeom prst="rect">
                          <a:avLst/>
                        </a:prstGeom>
                        <a:noFill/>
                        <a:ln>
                          <a:noFill/>
                        </a:ln>
                      </pic:spPr>
                    </pic:pic>
                  </a:graphicData>
                </a:graphic>
              </wp:anchor>
            </w:drawing>
          </w:r>
        </w:p>
        <w:p w:rsidR="002421F3" w:rsidRPr="00012F72" w:rsidRDefault="002421F3" w:rsidP="00BF24F6">
          <w:r>
            <w:rPr>
              <w:noProof/>
              <w:lang w:eastAsia="pl-PL"/>
            </w:rPr>
            <mc:AlternateContent>
              <mc:Choice Requires="wps">
                <w:drawing>
                  <wp:anchor distT="4294967293" distB="4294967293" distL="114300" distR="114300" simplePos="0" relativeHeight="251671552" behindDoc="0" locked="0" layoutInCell="1" allowOverlap="1" wp14:anchorId="0F3465FB" wp14:editId="683913CA">
                    <wp:simplePos x="0" y="0"/>
                    <wp:positionH relativeFrom="column">
                      <wp:posOffset>267970</wp:posOffset>
                    </wp:positionH>
                    <wp:positionV relativeFrom="paragraph">
                      <wp:posOffset>726439</wp:posOffset>
                    </wp:positionV>
                    <wp:extent cx="5810250" cy="0"/>
                    <wp:effectExtent l="0" t="0" r="0" b="0"/>
                    <wp:wrapNone/>
                    <wp:docPr id="30" name="Łącznik prosty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y 30" o:spid="_x0000_s1026" style="position:absolute;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1pt,57.2pt" to="478.6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" strokecolor="windowText">
                    <o:lock v:ext="edit" shapetype="f"/>
                  </v:line>
                </w:pict>
              </mc:Fallback>
            </mc:AlternateContent>
          </w:r>
        </w:p>
      </w:tc>
      <w:tc>
        <w:tcPr>
          <w:tcW w:w="2835" w:type="dxa"/>
        </w:tcPr>
        <w:p w:rsidR="002421F3" w:rsidRPr="00012F72" w:rsidRDefault="002421F3" w:rsidP="00BF24F6">
          <w:r w:rsidRPr="00012F72">
            <w:rPr>
              <w:rFonts w:ascii="Arial" w:hAnsi="Arial" w:cs="Arial"/>
              <w:noProof/>
              <w:lang w:eastAsia="pl-PL"/>
            </w:rPr>
            <w:drawing>
              <wp:anchor distT="0" distB="0" distL="114300" distR="114300" simplePos="0" relativeHeight="251673600" behindDoc="0" locked="0" layoutInCell="1" allowOverlap="1" wp14:anchorId="70B922C4" wp14:editId="0977B91C">
                <wp:simplePos x="0" y="0"/>
                <wp:positionH relativeFrom="column">
                  <wp:posOffset>-68580</wp:posOffset>
                </wp:positionH>
                <wp:positionV relativeFrom="page">
                  <wp:posOffset>210185</wp:posOffset>
                </wp:positionV>
                <wp:extent cx="1514475" cy="504825"/>
                <wp:effectExtent l="0" t="0" r="9525" b="9525"/>
                <wp:wrapSquare wrapText="bothSides"/>
                <wp:docPr id="2" name="Obraz 2" descr="C:\Users\a.piochacz\Desktop\2017\Znak barw pliki graficzne\Polski\Polski Poziom\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iochacz\Desktop\2017\Znak barw pliki graficzne\Polski\Polski Poziom\znak_barw_rp_poziom_szara_ramka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4475" cy="504825"/>
                        </a:xfrm>
                        <a:prstGeom prst="rect">
                          <a:avLst/>
                        </a:prstGeom>
                        <a:noFill/>
                        <a:ln>
                          <a:noFill/>
                        </a:ln>
                      </pic:spPr>
                    </pic:pic>
                  </a:graphicData>
                </a:graphic>
              </wp:anchor>
            </w:drawing>
          </w:r>
        </w:p>
        <w:p w:rsidR="002421F3" w:rsidRPr="00012F72" w:rsidRDefault="002421F3" w:rsidP="00BF24F6"/>
      </w:tc>
      <w:tc>
        <w:tcPr>
          <w:tcW w:w="5593" w:type="dxa"/>
        </w:tcPr>
        <w:p w:rsidR="002421F3" w:rsidRPr="00012F72" w:rsidRDefault="002421F3" w:rsidP="00BF24F6">
          <w:pPr>
            <w:ind w:firstLine="65"/>
            <w:jc w:val="right"/>
            <w:rPr>
              <w:sz w:val="6"/>
            </w:rPr>
          </w:pPr>
          <w:r w:rsidRPr="00012F72">
            <w:rPr>
              <w:noProof/>
              <w:lang w:eastAsia="pl-PL"/>
            </w:rPr>
            <w:drawing>
              <wp:anchor distT="0" distB="0" distL="114300" distR="114300" simplePos="0" relativeHeight="251675648" behindDoc="0" locked="0" layoutInCell="1" allowOverlap="1" wp14:anchorId="51051D0B" wp14:editId="4C381FD6">
                <wp:simplePos x="0" y="0"/>
                <wp:positionH relativeFrom="column">
                  <wp:posOffset>1273175</wp:posOffset>
                </wp:positionH>
                <wp:positionV relativeFrom="page">
                  <wp:posOffset>259715</wp:posOffset>
                </wp:positionV>
                <wp:extent cx="1562100" cy="481965"/>
                <wp:effectExtent l="0" t="0" r="0" b="0"/>
                <wp:wrapSquare wrapText="bothSides"/>
                <wp:docPr id="5" name="Obraz 5" descr="C:\Users\A489C~1.PIO\AppData\Local\Temp\$$_2A7F\Unia Europejska Europejskie Fundusze Strukturalne i Inwestycyjne\POZIOM\POLSKI\UE_EFSI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489C~1.PIO\AppData\Local\Temp\$$_2A7F\Unia Europejska Europejskie Fundusze Strukturalne i Inwestycyjne\POZIOM\POLSKI\UE_EFSI_rgb-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2100" cy="481965"/>
                        </a:xfrm>
                        <a:prstGeom prst="rect">
                          <a:avLst/>
                        </a:prstGeom>
                        <a:noFill/>
                        <a:ln>
                          <a:noFill/>
                        </a:ln>
                      </pic:spPr>
                    </pic:pic>
                  </a:graphicData>
                </a:graphic>
              </wp:anchor>
            </w:drawing>
          </w:r>
          <w:r w:rsidRPr="00012F72">
            <w:rPr>
              <w:rFonts w:ascii="Arial" w:hAnsi="Arial" w:cs="Arial"/>
              <w:noProof/>
              <w:lang w:eastAsia="pl-PL"/>
            </w:rPr>
            <w:drawing>
              <wp:anchor distT="0" distB="0" distL="114300" distR="114300" simplePos="0" relativeHeight="251672576" behindDoc="0" locked="0" layoutInCell="1" allowOverlap="1" wp14:anchorId="202A43B7" wp14:editId="10747756">
                <wp:simplePos x="0" y="0"/>
                <wp:positionH relativeFrom="column">
                  <wp:posOffset>-25400</wp:posOffset>
                </wp:positionH>
                <wp:positionV relativeFrom="page">
                  <wp:posOffset>337820</wp:posOffset>
                </wp:positionV>
                <wp:extent cx="1066800" cy="299720"/>
                <wp:effectExtent l="0" t="0" r="0" b="5080"/>
                <wp:wrapSquare wrapText="bothSides"/>
                <wp:docPr id="6" name="Obraz 6" descr="C:\Users\a.piochacz\Desktop\2017\logotypy\Samorzad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piochacz\Desktop\2017\logotypy\Samorzad_k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0" cy="299720"/>
                        </a:xfrm>
                        <a:prstGeom prst="rect">
                          <a:avLst/>
                        </a:prstGeom>
                        <a:noFill/>
                        <a:ln>
                          <a:noFill/>
                        </a:ln>
                      </pic:spPr>
                    </pic:pic>
                  </a:graphicData>
                </a:graphic>
              </wp:anchor>
            </w:drawing>
          </w:r>
        </w:p>
        <w:p w:rsidR="002421F3" w:rsidRPr="00012F72" w:rsidRDefault="002421F3" w:rsidP="00BF24F6">
          <w:r w:rsidRPr="00012F72">
            <w:t xml:space="preserve">       </w:t>
          </w:r>
        </w:p>
        <w:p w:rsidR="002421F3" w:rsidRPr="00012F72" w:rsidRDefault="002421F3" w:rsidP="00BF24F6"/>
        <w:p w:rsidR="002421F3" w:rsidRPr="00012F72" w:rsidRDefault="002421F3" w:rsidP="00BF24F6"/>
        <w:p w:rsidR="002421F3" w:rsidRPr="00012F72" w:rsidRDefault="002421F3" w:rsidP="00BF24F6">
          <w:pPr>
            <w:tabs>
              <w:tab w:val="left" w:pos="1290"/>
            </w:tabs>
          </w:pPr>
          <w:r w:rsidRPr="00012F72">
            <w:tab/>
          </w:r>
        </w:p>
      </w:tc>
    </w:tr>
  </w:tbl>
  <w:p w:rsidR="002421F3" w:rsidRPr="006326E3" w:rsidRDefault="002421F3" w:rsidP="006326E3">
    <w:pPr>
      <w:tabs>
        <w:tab w:val="right" w:pos="9072"/>
      </w:tabs>
      <w:jc w:val="center"/>
      <w:rPr>
        <w:rFonts w:ascii="Calibri" w:eastAsia="Calibri" w:hAnsi="Calibri"/>
      </w:rPr>
    </w:pPr>
    <w:r w:rsidRPr="00CE46EB">
      <w:rPr>
        <w:rFonts w:ascii="Arial" w:hAnsi="Arial" w:cs="Arial"/>
        <w:sz w:val="28"/>
        <w:szCs w:val="20"/>
      </w:rPr>
      <w:t>Wojewódzki Urząd Pracy w Poznaniu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42D"/>
    <w:multiLevelType w:val="hybridMultilevel"/>
    <w:tmpl w:val="21787162"/>
    <w:lvl w:ilvl="0" w:tplc="04150001">
      <w:start w:val="1"/>
      <w:numFmt w:val="bullet"/>
      <w:lvlText w:val=""/>
      <w:lvlJc w:val="left"/>
      <w:pPr>
        <w:ind w:left="1425" w:hanging="360"/>
      </w:pPr>
      <w:rPr>
        <w:rFonts w:ascii="Symbol" w:hAnsi="Symbol" w:hint="default"/>
      </w:rPr>
    </w:lvl>
    <w:lvl w:ilvl="1" w:tplc="247850FE">
      <w:start w:val="1"/>
      <w:numFmt w:val="decimal"/>
      <w:lvlText w:val="%2."/>
      <w:lvlJc w:val="left"/>
      <w:pPr>
        <w:tabs>
          <w:tab w:val="num" w:pos="2145"/>
        </w:tabs>
        <w:ind w:left="2145" w:hanging="360"/>
      </w:pPr>
      <w:rPr>
        <w:rFonts w:hint="default"/>
        <w:i w:val="0"/>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
    <w:nsid w:val="02BF0E91"/>
    <w:multiLevelType w:val="hybridMultilevel"/>
    <w:tmpl w:val="8C0055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09183B"/>
    <w:multiLevelType w:val="multilevel"/>
    <w:tmpl w:val="AB209228"/>
    <w:lvl w:ilvl="0">
      <w:start w:val="1"/>
      <w:numFmt w:val="decimal"/>
      <w:lvlText w:val="%1."/>
      <w:lvlJc w:val="left"/>
      <w:pPr>
        <w:tabs>
          <w:tab w:val="num" w:pos="2160"/>
        </w:tabs>
        <w:ind w:left="2160" w:hanging="360"/>
      </w:pPr>
    </w:lvl>
    <w:lvl w:ilvl="1">
      <w:start w:val="1"/>
      <w:numFmt w:val="decimal"/>
      <w:lvlText w:val="8.%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3">
    <w:nsid w:val="03A74F7A"/>
    <w:multiLevelType w:val="hybridMultilevel"/>
    <w:tmpl w:val="E89674F2"/>
    <w:lvl w:ilvl="0" w:tplc="1B76E126">
      <w:start w:val="6"/>
      <w:numFmt w:val="upperRoman"/>
      <w:lvlText w:val="%1."/>
      <w:lvlJc w:val="left"/>
      <w:pPr>
        <w:tabs>
          <w:tab w:val="num" w:pos="1080"/>
        </w:tabs>
        <w:ind w:left="1080" w:hanging="720"/>
      </w:pPr>
      <w:rPr>
        <w:rFonts w:hint="default"/>
        <w:b/>
        <w:sz w:val="24"/>
        <w:szCs w:val="24"/>
      </w:rPr>
    </w:lvl>
    <w:lvl w:ilvl="1" w:tplc="A0D8E806">
      <w:start w:val="1"/>
      <w:numFmt w:val="decimal"/>
      <w:lvlText w:val="%2."/>
      <w:lvlJc w:val="left"/>
      <w:pPr>
        <w:ind w:left="1440" w:hanging="360"/>
      </w:pPr>
      <w:rPr>
        <w:rFonts w:hint="default"/>
        <w:b w:val="0"/>
        <w:color w:val="auto"/>
        <w:sz w:val="22"/>
        <w:szCs w:val="22"/>
      </w:rPr>
    </w:lvl>
    <w:lvl w:ilvl="2" w:tplc="E9062508">
      <w:start w:val="1"/>
      <w:numFmt w:val="lowerLetter"/>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87247F"/>
    <w:multiLevelType w:val="hybridMultilevel"/>
    <w:tmpl w:val="CD549C62"/>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
    <w:nsid w:val="0A922C79"/>
    <w:multiLevelType w:val="multilevel"/>
    <w:tmpl w:val="CCF68BB2"/>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0C0672B8"/>
    <w:multiLevelType w:val="hybridMultilevel"/>
    <w:tmpl w:val="660C4ACE"/>
    <w:lvl w:ilvl="0" w:tplc="2292B60C">
      <w:start w:val="1"/>
      <w:numFmt w:val="lowerLetter"/>
      <w:lvlText w:val="%1)"/>
      <w:lvlJc w:val="left"/>
      <w:pPr>
        <w:ind w:left="1070" w:hanging="360"/>
      </w:pPr>
      <w:rPr>
        <w:rFonts w:ascii="Arial" w:hAnsi="Arial" w:cs="Arial" w:hint="default"/>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
    <w:nsid w:val="210D1B83"/>
    <w:multiLevelType w:val="hybridMultilevel"/>
    <w:tmpl w:val="2AEE5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6722DCD"/>
    <w:multiLevelType w:val="hybridMultilevel"/>
    <w:tmpl w:val="81504BC8"/>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2E3F6373"/>
    <w:multiLevelType w:val="hybridMultilevel"/>
    <w:tmpl w:val="BD3638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1BC36AB"/>
    <w:multiLevelType w:val="hybridMultilevel"/>
    <w:tmpl w:val="7994B00C"/>
    <w:lvl w:ilvl="0" w:tplc="0415000F">
      <w:start w:val="1"/>
      <w:numFmt w:val="decimal"/>
      <w:lvlText w:val="%1."/>
      <w:lvlJc w:val="left"/>
      <w:pPr>
        <w:tabs>
          <w:tab w:val="num" w:pos="1440"/>
        </w:tabs>
        <w:ind w:left="1440" w:hanging="360"/>
      </w:pPr>
      <w:rPr>
        <w:rFonts w:hint="default"/>
      </w:rPr>
    </w:lvl>
    <w:lvl w:ilvl="1" w:tplc="C73A73D0">
      <w:start w:val="1"/>
      <w:numFmt w:val="decimal"/>
      <w:lvlText w:val="1.%2"/>
      <w:lvlJc w:val="left"/>
      <w:pPr>
        <w:tabs>
          <w:tab w:val="num" w:pos="1637"/>
        </w:tabs>
        <w:ind w:left="1637" w:hanging="360"/>
      </w:pPr>
      <w:rPr>
        <w:rFonts w:hint="default"/>
        <w:b w:val="0"/>
        <w:color w:val="auto"/>
        <w:sz w:val="22"/>
        <w:szCs w:val="22"/>
      </w:rPr>
    </w:lvl>
    <w:lvl w:ilvl="2" w:tplc="4EF20AEC">
      <w:start w:val="1"/>
      <w:numFmt w:val="decimal"/>
      <w:lvlText w:val="%3.2.1"/>
      <w:lvlJc w:val="left"/>
      <w:pPr>
        <w:tabs>
          <w:tab w:val="num" w:pos="2700"/>
        </w:tabs>
        <w:ind w:left="2700" w:hanging="720"/>
      </w:pPr>
      <w:rPr>
        <w:rFonts w:hint="default"/>
      </w:rPr>
    </w:lvl>
    <w:lvl w:ilvl="3" w:tplc="988CCA12">
      <w:start w:val="1"/>
      <w:numFmt w:val="lowerLetter"/>
      <w:lvlText w:val="%4)"/>
      <w:lvlJc w:val="left"/>
      <w:pPr>
        <w:tabs>
          <w:tab w:val="num" w:pos="2880"/>
        </w:tabs>
        <w:ind w:left="2880" w:hanging="360"/>
      </w:pPr>
      <w:rPr>
        <w:rFonts w:ascii="Arial" w:hAnsi="Arial" w:cs="Arial"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DD95FA8"/>
    <w:multiLevelType w:val="hybridMultilevel"/>
    <w:tmpl w:val="ECDA05A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nsid w:val="3F573265"/>
    <w:multiLevelType w:val="hybridMultilevel"/>
    <w:tmpl w:val="170EC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1C855CF"/>
    <w:multiLevelType w:val="hybridMultilevel"/>
    <w:tmpl w:val="891A4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7CE6FAC"/>
    <w:multiLevelType w:val="hybridMultilevel"/>
    <w:tmpl w:val="C5862C62"/>
    <w:lvl w:ilvl="0" w:tplc="FBBE2F52">
      <w:start w:val="1"/>
      <w:numFmt w:val="upperRoman"/>
      <w:lvlText w:val="%1."/>
      <w:lvlJc w:val="right"/>
      <w:pPr>
        <w:ind w:left="1140" w:hanging="360"/>
      </w:pPr>
      <w:rPr>
        <w:b/>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
    <w:nsid w:val="547A0D87"/>
    <w:multiLevelType w:val="hybridMultilevel"/>
    <w:tmpl w:val="E6F6275E"/>
    <w:lvl w:ilvl="0" w:tplc="AC5015A2">
      <w:start w:val="1"/>
      <w:numFmt w:val="decimal"/>
      <w:lvlText w:val="2.%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58BA0F95"/>
    <w:multiLevelType w:val="hybridMultilevel"/>
    <w:tmpl w:val="FD9CCF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CEB5FFB"/>
    <w:multiLevelType w:val="multilevel"/>
    <w:tmpl w:val="CDAE4894"/>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8">
    <w:nsid w:val="5D776809"/>
    <w:multiLevelType w:val="multilevel"/>
    <w:tmpl w:val="F2182472"/>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19">
    <w:nsid w:val="658F6734"/>
    <w:multiLevelType w:val="hybridMultilevel"/>
    <w:tmpl w:val="A2181A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67E33117"/>
    <w:multiLevelType w:val="hybridMultilevel"/>
    <w:tmpl w:val="F3B4D8AC"/>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1">
    <w:nsid w:val="73A551B5"/>
    <w:multiLevelType w:val="multilevel"/>
    <w:tmpl w:val="9D3ED2E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nsid w:val="7A75259B"/>
    <w:multiLevelType w:val="hybridMultilevel"/>
    <w:tmpl w:val="44FABFF2"/>
    <w:lvl w:ilvl="0" w:tplc="04150015">
      <w:start w:val="1"/>
      <w:numFmt w:val="upperLetter"/>
      <w:lvlText w:val="%1."/>
      <w:lvlJc w:val="left"/>
      <w:pPr>
        <w:ind w:left="1825" w:hanging="360"/>
      </w:pPr>
      <w:rPr>
        <w:rFonts w:hint="default"/>
      </w:rPr>
    </w:lvl>
    <w:lvl w:ilvl="1" w:tplc="04150003">
      <w:start w:val="1"/>
      <w:numFmt w:val="bullet"/>
      <w:lvlText w:val="o"/>
      <w:lvlJc w:val="left"/>
      <w:pPr>
        <w:ind w:left="2545" w:hanging="360"/>
      </w:pPr>
      <w:rPr>
        <w:rFonts w:ascii="Courier New" w:hAnsi="Courier New" w:cs="Courier New" w:hint="default"/>
      </w:rPr>
    </w:lvl>
    <w:lvl w:ilvl="2" w:tplc="04150005" w:tentative="1">
      <w:start w:val="1"/>
      <w:numFmt w:val="bullet"/>
      <w:lvlText w:val=""/>
      <w:lvlJc w:val="left"/>
      <w:pPr>
        <w:ind w:left="3265" w:hanging="360"/>
      </w:pPr>
      <w:rPr>
        <w:rFonts w:ascii="Wingdings" w:hAnsi="Wingdings" w:hint="default"/>
      </w:rPr>
    </w:lvl>
    <w:lvl w:ilvl="3" w:tplc="04150001" w:tentative="1">
      <w:start w:val="1"/>
      <w:numFmt w:val="bullet"/>
      <w:lvlText w:val=""/>
      <w:lvlJc w:val="left"/>
      <w:pPr>
        <w:ind w:left="3985" w:hanging="360"/>
      </w:pPr>
      <w:rPr>
        <w:rFonts w:ascii="Symbol" w:hAnsi="Symbol" w:hint="default"/>
      </w:rPr>
    </w:lvl>
    <w:lvl w:ilvl="4" w:tplc="04150003" w:tentative="1">
      <w:start w:val="1"/>
      <w:numFmt w:val="bullet"/>
      <w:lvlText w:val="o"/>
      <w:lvlJc w:val="left"/>
      <w:pPr>
        <w:ind w:left="4705" w:hanging="360"/>
      </w:pPr>
      <w:rPr>
        <w:rFonts w:ascii="Courier New" w:hAnsi="Courier New" w:cs="Courier New" w:hint="default"/>
      </w:rPr>
    </w:lvl>
    <w:lvl w:ilvl="5" w:tplc="04150005" w:tentative="1">
      <w:start w:val="1"/>
      <w:numFmt w:val="bullet"/>
      <w:lvlText w:val=""/>
      <w:lvlJc w:val="left"/>
      <w:pPr>
        <w:ind w:left="5425" w:hanging="360"/>
      </w:pPr>
      <w:rPr>
        <w:rFonts w:ascii="Wingdings" w:hAnsi="Wingdings" w:hint="default"/>
      </w:rPr>
    </w:lvl>
    <w:lvl w:ilvl="6" w:tplc="04150001" w:tentative="1">
      <w:start w:val="1"/>
      <w:numFmt w:val="bullet"/>
      <w:lvlText w:val=""/>
      <w:lvlJc w:val="left"/>
      <w:pPr>
        <w:ind w:left="6145" w:hanging="360"/>
      </w:pPr>
      <w:rPr>
        <w:rFonts w:ascii="Symbol" w:hAnsi="Symbol" w:hint="default"/>
      </w:rPr>
    </w:lvl>
    <w:lvl w:ilvl="7" w:tplc="04150003" w:tentative="1">
      <w:start w:val="1"/>
      <w:numFmt w:val="bullet"/>
      <w:lvlText w:val="o"/>
      <w:lvlJc w:val="left"/>
      <w:pPr>
        <w:ind w:left="6865" w:hanging="360"/>
      </w:pPr>
      <w:rPr>
        <w:rFonts w:ascii="Courier New" w:hAnsi="Courier New" w:cs="Courier New" w:hint="default"/>
      </w:rPr>
    </w:lvl>
    <w:lvl w:ilvl="8" w:tplc="04150005" w:tentative="1">
      <w:start w:val="1"/>
      <w:numFmt w:val="bullet"/>
      <w:lvlText w:val=""/>
      <w:lvlJc w:val="left"/>
      <w:pPr>
        <w:ind w:left="7585" w:hanging="360"/>
      </w:pPr>
      <w:rPr>
        <w:rFonts w:ascii="Wingdings" w:hAnsi="Wingdings" w:hint="default"/>
      </w:rPr>
    </w:lvl>
  </w:abstractNum>
  <w:abstractNum w:abstractNumId="23">
    <w:nsid w:val="7ABB3636"/>
    <w:multiLevelType w:val="hybridMultilevel"/>
    <w:tmpl w:val="8DF6C2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B4E239B"/>
    <w:multiLevelType w:val="hybridMultilevel"/>
    <w:tmpl w:val="756E8F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CA75422"/>
    <w:multiLevelType w:val="hybridMultilevel"/>
    <w:tmpl w:val="3C8042D4"/>
    <w:lvl w:ilvl="0" w:tplc="47B203C6">
      <w:start w:val="1"/>
      <w:numFmt w:val="decimal"/>
      <w:lvlText w:val="5.%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6"/>
  </w:num>
  <w:num w:numId="2">
    <w:abstractNumId w:val="18"/>
  </w:num>
  <w:num w:numId="3">
    <w:abstractNumId w:val="15"/>
  </w:num>
  <w:num w:numId="4">
    <w:abstractNumId w:val="8"/>
  </w:num>
  <w:num w:numId="5">
    <w:abstractNumId w:val="12"/>
  </w:num>
  <w:num w:numId="6">
    <w:abstractNumId w:val="24"/>
  </w:num>
  <w:num w:numId="7">
    <w:abstractNumId w:val="7"/>
  </w:num>
  <w:num w:numId="8">
    <w:abstractNumId w:val="23"/>
  </w:num>
  <w:num w:numId="9">
    <w:abstractNumId w:val="2"/>
  </w:num>
  <w:num w:numId="10">
    <w:abstractNumId w:val="3"/>
  </w:num>
  <w:num w:numId="11">
    <w:abstractNumId w:val="10"/>
  </w:num>
  <w:num w:numId="12">
    <w:abstractNumId w:val="22"/>
  </w:num>
  <w:num w:numId="13">
    <w:abstractNumId w:val="9"/>
  </w:num>
  <w:num w:numId="14">
    <w:abstractNumId w:val="20"/>
  </w:num>
  <w:num w:numId="15">
    <w:abstractNumId w:val="4"/>
  </w:num>
  <w:num w:numId="16">
    <w:abstractNumId w:val="1"/>
  </w:num>
  <w:num w:numId="17">
    <w:abstractNumId w:val="17"/>
  </w:num>
  <w:num w:numId="18">
    <w:abstractNumId w:val="5"/>
  </w:num>
  <w:num w:numId="19">
    <w:abstractNumId w:val="11"/>
  </w:num>
  <w:num w:numId="20">
    <w:abstractNumId w:val="14"/>
  </w:num>
  <w:num w:numId="21">
    <w:abstractNumId w:val="21"/>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lvlOverride w:ilvl="4"/>
    <w:lvlOverride w:ilvl="5"/>
    <w:lvlOverride w:ilvl="6"/>
    <w:lvlOverride w:ilvl="7"/>
    <w:lvlOverride w:ilvl="8"/>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E7"/>
    <w:rsid w:val="00012DC8"/>
    <w:rsid w:val="00021497"/>
    <w:rsid w:val="00022A6C"/>
    <w:rsid w:val="000458B4"/>
    <w:rsid w:val="00052C22"/>
    <w:rsid w:val="00063770"/>
    <w:rsid w:val="00096766"/>
    <w:rsid w:val="000A2C70"/>
    <w:rsid w:val="000D573F"/>
    <w:rsid w:val="000E4B55"/>
    <w:rsid w:val="000F2DDC"/>
    <w:rsid w:val="000F60E7"/>
    <w:rsid w:val="00101C7B"/>
    <w:rsid w:val="00147235"/>
    <w:rsid w:val="00163B69"/>
    <w:rsid w:val="0017339E"/>
    <w:rsid w:val="00181495"/>
    <w:rsid w:val="001A0C1C"/>
    <w:rsid w:val="001A661A"/>
    <w:rsid w:val="001E2E4E"/>
    <w:rsid w:val="001F4E42"/>
    <w:rsid w:val="002421F3"/>
    <w:rsid w:val="00261470"/>
    <w:rsid w:val="002643D2"/>
    <w:rsid w:val="002757EA"/>
    <w:rsid w:val="00280ED4"/>
    <w:rsid w:val="00283B95"/>
    <w:rsid w:val="002D53C6"/>
    <w:rsid w:val="003004E0"/>
    <w:rsid w:val="00334C83"/>
    <w:rsid w:val="003359D4"/>
    <w:rsid w:val="00351A3D"/>
    <w:rsid w:val="00381A0F"/>
    <w:rsid w:val="003B58A5"/>
    <w:rsid w:val="003D0E10"/>
    <w:rsid w:val="003D7E10"/>
    <w:rsid w:val="003F603D"/>
    <w:rsid w:val="00404EC3"/>
    <w:rsid w:val="004311B5"/>
    <w:rsid w:val="00436C3A"/>
    <w:rsid w:val="00463AED"/>
    <w:rsid w:val="00477707"/>
    <w:rsid w:val="004A70DB"/>
    <w:rsid w:val="004B4D8B"/>
    <w:rsid w:val="004C1262"/>
    <w:rsid w:val="004C69AE"/>
    <w:rsid w:val="00512A02"/>
    <w:rsid w:val="00525813"/>
    <w:rsid w:val="00565115"/>
    <w:rsid w:val="00571A56"/>
    <w:rsid w:val="0058523A"/>
    <w:rsid w:val="00587AB0"/>
    <w:rsid w:val="005C1627"/>
    <w:rsid w:val="005D12EA"/>
    <w:rsid w:val="005D318D"/>
    <w:rsid w:val="005E2E05"/>
    <w:rsid w:val="005F7B27"/>
    <w:rsid w:val="006008B5"/>
    <w:rsid w:val="006326E3"/>
    <w:rsid w:val="006333C1"/>
    <w:rsid w:val="006464DD"/>
    <w:rsid w:val="00682BDE"/>
    <w:rsid w:val="006B6263"/>
    <w:rsid w:val="006E2F8F"/>
    <w:rsid w:val="00714239"/>
    <w:rsid w:val="007459FA"/>
    <w:rsid w:val="00757495"/>
    <w:rsid w:val="00777289"/>
    <w:rsid w:val="007B7D6A"/>
    <w:rsid w:val="007C6259"/>
    <w:rsid w:val="00814476"/>
    <w:rsid w:val="0081759B"/>
    <w:rsid w:val="008258F3"/>
    <w:rsid w:val="00842C32"/>
    <w:rsid w:val="0085689A"/>
    <w:rsid w:val="008615F3"/>
    <w:rsid w:val="00895815"/>
    <w:rsid w:val="008A07BB"/>
    <w:rsid w:val="008A487B"/>
    <w:rsid w:val="008A6CC4"/>
    <w:rsid w:val="008C59E3"/>
    <w:rsid w:val="008D2735"/>
    <w:rsid w:val="008D294D"/>
    <w:rsid w:val="0092151A"/>
    <w:rsid w:val="00941E1F"/>
    <w:rsid w:val="00946125"/>
    <w:rsid w:val="00976831"/>
    <w:rsid w:val="009927BF"/>
    <w:rsid w:val="00995874"/>
    <w:rsid w:val="009D7C53"/>
    <w:rsid w:val="009F6D4E"/>
    <w:rsid w:val="00A04891"/>
    <w:rsid w:val="00A231D9"/>
    <w:rsid w:val="00A62B1F"/>
    <w:rsid w:val="00A945B7"/>
    <w:rsid w:val="00A9752E"/>
    <w:rsid w:val="00AB1F01"/>
    <w:rsid w:val="00AB4ED6"/>
    <w:rsid w:val="00AC00B6"/>
    <w:rsid w:val="00AC73BA"/>
    <w:rsid w:val="00AE147D"/>
    <w:rsid w:val="00B013B4"/>
    <w:rsid w:val="00B05889"/>
    <w:rsid w:val="00B1220C"/>
    <w:rsid w:val="00B36CA4"/>
    <w:rsid w:val="00B4608E"/>
    <w:rsid w:val="00B508F0"/>
    <w:rsid w:val="00B55BDC"/>
    <w:rsid w:val="00BA3D54"/>
    <w:rsid w:val="00BB0E24"/>
    <w:rsid w:val="00BB18D5"/>
    <w:rsid w:val="00BB4E4C"/>
    <w:rsid w:val="00BE6E3F"/>
    <w:rsid w:val="00BF24F6"/>
    <w:rsid w:val="00C02F7B"/>
    <w:rsid w:val="00C066F9"/>
    <w:rsid w:val="00C67AD9"/>
    <w:rsid w:val="00C85228"/>
    <w:rsid w:val="00C94F04"/>
    <w:rsid w:val="00CA1116"/>
    <w:rsid w:val="00CB73D7"/>
    <w:rsid w:val="00CC62EC"/>
    <w:rsid w:val="00CE33CD"/>
    <w:rsid w:val="00D072E3"/>
    <w:rsid w:val="00D10A35"/>
    <w:rsid w:val="00D925BE"/>
    <w:rsid w:val="00DA025A"/>
    <w:rsid w:val="00DC3B80"/>
    <w:rsid w:val="00DD254A"/>
    <w:rsid w:val="00DE6EA0"/>
    <w:rsid w:val="00E173F4"/>
    <w:rsid w:val="00E26702"/>
    <w:rsid w:val="00E50DE3"/>
    <w:rsid w:val="00E60DFD"/>
    <w:rsid w:val="00E8206E"/>
    <w:rsid w:val="00E94015"/>
    <w:rsid w:val="00ED703A"/>
    <w:rsid w:val="00F12239"/>
    <w:rsid w:val="00F23DD9"/>
    <w:rsid w:val="00F34ED3"/>
    <w:rsid w:val="00F449C9"/>
    <w:rsid w:val="00F63E45"/>
    <w:rsid w:val="00FB3A2D"/>
    <w:rsid w:val="00FC2B2A"/>
    <w:rsid w:val="00FD0B5D"/>
    <w:rsid w:val="00FD1F80"/>
    <w:rsid w:val="00FF58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6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0E7"/>
    <w:rPr>
      <w:rFonts w:ascii="Tahoma" w:hAnsi="Tahoma" w:cs="Tahoma"/>
      <w:sz w:val="16"/>
      <w:szCs w:val="16"/>
    </w:rPr>
  </w:style>
  <w:style w:type="paragraph" w:styleId="Nagwek">
    <w:name w:val="header"/>
    <w:basedOn w:val="Normalny"/>
    <w:link w:val="NagwekZnak"/>
    <w:uiPriority w:val="99"/>
    <w:unhideWhenUsed/>
    <w:rsid w:val="000F60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60E7"/>
  </w:style>
  <w:style w:type="paragraph" w:styleId="Stopka">
    <w:name w:val="footer"/>
    <w:basedOn w:val="Normalny"/>
    <w:link w:val="StopkaZnak"/>
    <w:uiPriority w:val="99"/>
    <w:unhideWhenUsed/>
    <w:rsid w:val="000F6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iPriority w:val="99"/>
    <w:unhideWhenUsed/>
    <w:rsid w:val="000F60E7"/>
    <w:rPr>
      <w:color w:val="0000FF" w:themeColor="hyperlink"/>
      <w:u w:val="single"/>
    </w:rPr>
  </w:style>
  <w:style w:type="table" w:styleId="Tabela-Siatka">
    <w:name w:val="Table Grid"/>
    <w:basedOn w:val="Standardowy"/>
    <w:uiPriority w:val="59"/>
    <w:rsid w:val="00895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C67AD9"/>
    <w:pPr>
      <w:ind w:left="720"/>
      <w:contextualSpacing/>
    </w:pPr>
  </w:style>
  <w:style w:type="paragraph" w:styleId="Tekstpodstawowy">
    <w:name w:val="Body Text"/>
    <w:basedOn w:val="Normalny"/>
    <w:link w:val="TekstpodstawowyZnak"/>
    <w:rsid w:val="0092151A"/>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92151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92151A"/>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92151A"/>
    <w:rPr>
      <w:rFonts w:ascii="Times New Roman" w:eastAsia="Times New Roman" w:hAnsi="Times New Roman" w:cs="Times New Roman"/>
      <w:sz w:val="24"/>
      <w:szCs w:val="24"/>
      <w:lang w:eastAsia="pl-PL"/>
    </w:rPr>
  </w:style>
  <w:style w:type="paragraph" w:customStyle="1" w:styleId="ZnakZnak">
    <w:name w:val="Znak Znak"/>
    <w:basedOn w:val="Normalny"/>
    <w:rsid w:val="00CA1116"/>
    <w:pPr>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7339E"/>
    <w:rPr>
      <w:b/>
      <w:bCs/>
    </w:rPr>
  </w:style>
  <w:style w:type="character" w:customStyle="1" w:styleId="AkapitzlistZnak">
    <w:name w:val="Akapit z listą Znak"/>
    <w:link w:val="Akapitzlist"/>
    <w:uiPriority w:val="99"/>
    <w:rsid w:val="001A0C1C"/>
  </w:style>
  <w:style w:type="table" w:customStyle="1" w:styleId="Siatkatabeli1">
    <w:name w:val="Siatka tabeli1"/>
    <w:basedOn w:val="Standardowy"/>
    <w:uiPriority w:val="59"/>
    <w:rsid w:val="006326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ze">
    <w:name w:val="size"/>
    <w:basedOn w:val="Domylnaczcionkaakapitu"/>
    <w:rsid w:val="006326E3"/>
  </w:style>
  <w:style w:type="paragraph" w:styleId="Tekstprzypisudolnego">
    <w:name w:val="footnote text"/>
    <w:basedOn w:val="Normalny"/>
    <w:link w:val="TekstprzypisudolnegoZnak"/>
    <w:unhideWhenUsed/>
    <w:rsid w:val="00C066F9"/>
    <w:pPr>
      <w:spacing w:after="0" w:line="240" w:lineRule="auto"/>
    </w:pPr>
    <w:rPr>
      <w:sz w:val="20"/>
      <w:szCs w:val="20"/>
    </w:rPr>
  </w:style>
  <w:style w:type="character" w:customStyle="1" w:styleId="TekstprzypisudolnegoZnak">
    <w:name w:val="Tekst przypisu dolnego Znak"/>
    <w:basedOn w:val="Domylnaczcionkaakapitu"/>
    <w:link w:val="Tekstprzypisudolnego"/>
    <w:rsid w:val="00C066F9"/>
    <w:rPr>
      <w:sz w:val="20"/>
      <w:szCs w:val="20"/>
    </w:rPr>
  </w:style>
  <w:style w:type="character" w:styleId="Odwoanieprzypisudolnego">
    <w:name w:val="footnote reference"/>
    <w:basedOn w:val="Domylnaczcionkaakapitu"/>
    <w:unhideWhenUsed/>
    <w:rsid w:val="00C066F9"/>
    <w:rPr>
      <w:vertAlign w:val="superscript"/>
    </w:rPr>
  </w:style>
  <w:style w:type="paragraph" w:styleId="Tekstprzypisukocowego">
    <w:name w:val="endnote text"/>
    <w:basedOn w:val="Normalny"/>
    <w:link w:val="TekstprzypisukocowegoZnak"/>
    <w:rsid w:val="002421F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2421F3"/>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6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0E7"/>
    <w:rPr>
      <w:rFonts w:ascii="Tahoma" w:hAnsi="Tahoma" w:cs="Tahoma"/>
      <w:sz w:val="16"/>
      <w:szCs w:val="16"/>
    </w:rPr>
  </w:style>
  <w:style w:type="paragraph" w:styleId="Nagwek">
    <w:name w:val="header"/>
    <w:basedOn w:val="Normalny"/>
    <w:link w:val="NagwekZnak"/>
    <w:uiPriority w:val="99"/>
    <w:unhideWhenUsed/>
    <w:rsid w:val="000F60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60E7"/>
  </w:style>
  <w:style w:type="paragraph" w:styleId="Stopka">
    <w:name w:val="footer"/>
    <w:basedOn w:val="Normalny"/>
    <w:link w:val="StopkaZnak"/>
    <w:uiPriority w:val="99"/>
    <w:unhideWhenUsed/>
    <w:rsid w:val="000F6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iPriority w:val="99"/>
    <w:unhideWhenUsed/>
    <w:rsid w:val="000F60E7"/>
    <w:rPr>
      <w:color w:val="0000FF" w:themeColor="hyperlink"/>
      <w:u w:val="single"/>
    </w:rPr>
  </w:style>
  <w:style w:type="table" w:styleId="Tabela-Siatka">
    <w:name w:val="Table Grid"/>
    <w:basedOn w:val="Standardowy"/>
    <w:uiPriority w:val="59"/>
    <w:rsid w:val="00895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C67AD9"/>
    <w:pPr>
      <w:ind w:left="720"/>
      <w:contextualSpacing/>
    </w:pPr>
  </w:style>
  <w:style w:type="paragraph" w:styleId="Tekstpodstawowy">
    <w:name w:val="Body Text"/>
    <w:basedOn w:val="Normalny"/>
    <w:link w:val="TekstpodstawowyZnak"/>
    <w:rsid w:val="0092151A"/>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92151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92151A"/>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92151A"/>
    <w:rPr>
      <w:rFonts w:ascii="Times New Roman" w:eastAsia="Times New Roman" w:hAnsi="Times New Roman" w:cs="Times New Roman"/>
      <w:sz w:val="24"/>
      <w:szCs w:val="24"/>
      <w:lang w:eastAsia="pl-PL"/>
    </w:rPr>
  </w:style>
  <w:style w:type="paragraph" w:customStyle="1" w:styleId="ZnakZnak">
    <w:name w:val="Znak Znak"/>
    <w:basedOn w:val="Normalny"/>
    <w:rsid w:val="00CA1116"/>
    <w:pPr>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7339E"/>
    <w:rPr>
      <w:b/>
      <w:bCs/>
    </w:rPr>
  </w:style>
  <w:style w:type="character" w:customStyle="1" w:styleId="AkapitzlistZnak">
    <w:name w:val="Akapit z listą Znak"/>
    <w:link w:val="Akapitzlist"/>
    <w:uiPriority w:val="99"/>
    <w:rsid w:val="001A0C1C"/>
  </w:style>
  <w:style w:type="table" w:customStyle="1" w:styleId="Siatkatabeli1">
    <w:name w:val="Siatka tabeli1"/>
    <w:basedOn w:val="Standardowy"/>
    <w:uiPriority w:val="59"/>
    <w:rsid w:val="006326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ze">
    <w:name w:val="size"/>
    <w:basedOn w:val="Domylnaczcionkaakapitu"/>
    <w:rsid w:val="006326E3"/>
  </w:style>
  <w:style w:type="paragraph" w:styleId="Tekstprzypisudolnego">
    <w:name w:val="footnote text"/>
    <w:basedOn w:val="Normalny"/>
    <w:link w:val="TekstprzypisudolnegoZnak"/>
    <w:unhideWhenUsed/>
    <w:rsid w:val="00C066F9"/>
    <w:pPr>
      <w:spacing w:after="0" w:line="240" w:lineRule="auto"/>
    </w:pPr>
    <w:rPr>
      <w:sz w:val="20"/>
      <w:szCs w:val="20"/>
    </w:rPr>
  </w:style>
  <w:style w:type="character" w:customStyle="1" w:styleId="TekstprzypisudolnegoZnak">
    <w:name w:val="Tekst przypisu dolnego Znak"/>
    <w:basedOn w:val="Domylnaczcionkaakapitu"/>
    <w:link w:val="Tekstprzypisudolnego"/>
    <w:rsid w:val="00C066F9"/>
    <w:rPr>
      <w:sz w:val="20"/>
      <w:szCs w:val="20"/>
    </w:rPr>
  </w:style>
  <w:style w:type="character" w:styleId="Odwoanieprzypisudolnego">
    <w:name w:val="footnote reference"/>
    <w:basedOn w:val="Domylnaczcionkaakapitu"/>
    <w:unhideWhenUsed/>
    <w:rsid w:val="00C066F9"/>
    <w:rPr>
      <w:vertAlign w:val="superscript"/>
    </w:rPr>
  </w:style>
  <w:style w:type="paragraph" w:styleId="Tekstprzypisukocowego">
    <w:name w:val="endnote text"/>
    <w:basedOn w:val="Normalny"/>
    <w:link w:val="TekstprzypisukocowegoZnak"/>
    <w:rsid w:val="002421F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2421F3"/>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4920">
      <w:bodyDiv w:val="1"/>
      <w:marLeft w:val="0"/>
      <w:marRight w:val="0"/>
      <w:marTop w:val="0"/>
      <w:marBottom w:val="0"/>
      <w:divBdr>
        <w:top w:val="none" w:sz="0" w:space="0" w:color="auto"/>
        <w:left w:val="none" w:sz="0" w:space="0" w:color="auto"/>
        <w:bottom w:val="none" w:sz="0" w:space="0" w:color="auto"/>
        <w:right w:val="none" w:sz="0" w:space="0" w:color="auto"/>
      </w:divBdr>
    </w:div>
    <w:div w:id="295110929">
      <w:bodyDiv w:val="1"/>
      <w:marLeft w:val="0"/>
      <w:marRight w:val="0"/>
      <w:marTop w:val="0"/>
      <w:marBottom w:val="0"/>
      <w:divBdr>
        <w:top w:val="none" w:sz="0" w:space="0" w:color="auto"/>
        <w:left w:val="none" w:sz="0" w:space="0" w:color="auto"/>
        <w:bottom w:val="none" w:sz="0" w:space="0" w:color="auto"/>
        <w:right w:val="none" w:sz="0" w:space="0" w:color="auto"/>
      </w:divBdr>
      <w:divsChild>
        <w:div w:id="481849252">
          <w:marLeft w:val="0"/>
          <w:marRight w:val="0"/>
          <w:marTop w:val="0"/>
          <w:marBottom w:val="0"/>
          <w:divBdr>
            <w:top w:val="none" w:sz="0" w:space="0" w:color="auto"/>
            <w:left w:val="none" w:sz="0" w:space="0" w:color="auto"/>
            <w:bottom w:val="none" w:sz="0" w:space="0" w:color="auto"/>
            <w:right w:val="none" w:sz="0" w:space="0" w:color="auto"/>
          </w:divBdr>
        </w:div>
        <w:div w:id="477039747">
          <w:marLeft w:val="0"/>
          <w:marRight w:val="0"/>
          <w:marTop w:val="0"/>
          <w:marBottom w:val="0"/>
          <w:divBdr>
            <w:top w:val="none" w:sz="0" w:space="0" w:color="auto"/>
            <w:left w:val="none" w:sz="0" w:space="0" w:color="auto"/>
            <w:bottom w:val="none" w:sz="0" w:space="0" w:color="auto"/>
            <w:right w:val="none" w:sz="0" w:space="0" w:color="auto"/>
          </w:divBdr>
        </w:div>
        <w:div w:id="93214186">
          <w:marLeft w:val="0"/>
          <w:marRight w:val="0"/>
          <w:marTop w:val="0"/>
          <w:marBottom w:val="0"/>
          <w:divBdr>
            <w:top w:val="none" w:sz="0" w:space="0" w:color="auto"/>
            <w:left w:val="none" w:sz="0" w:space="0" w:color="auto"/>
            <w:bottom w:val="none" w:sz="0" w:space="0" w:color="auto"/>
            <w:right w:val="none" w:sz="0" w:space="0" w:color="auto"/>
          </w:divBdr>
        </w:div>
        <w:div w:id="643042726">
          <w:marLeft w:val="0"/>
          <w:marRight w:val="0"/>
          <w:marTop w:val="0"/>
          <w:marBottom w:val="0"/>
          <w:divBdr>
            <w:top w:val="none" w:sz="0" w:space="0" w:color="auto"/>
            <w:left w:val="none" w:sz="0" w:space="0" w:color="auto"/>
            <w:bottom w:val="none" w:sz="0" w:space="0" w:color="auto"/>
            <w:right w:val="none" w:sz="0" w:space="0" w:color="auto"/>
          </w:divBdr>
        </w:div>
        <w:div w:id="647058546">
          <w:marLeft w:val="0"/>
          <w:marRight w:val="0"/>
          <w:marTop w:val="0"/>
          <w:marBottom w:val="0"/>
          <w:divBdr>
            <w:top w:val="none" w:sz="0" w:space="0" w:color="auto"/>
            <w:left w:val="none" w:sz="0" w:space="0" w:color="auto"/>
            <w:bottom w:val="none" w:sz="0" w:space="0" w:color="auto"/>
            <w:right w:val="none" w:sz="0" w:space="0" w:color="auto"/>
          </w:divBdr>
        </w:div>
        <w:div w:id="918443129">
          <w:marLeft w:val="0"/>
          <w:marRight w:val="0"/>
          <w:marTop w:val="0"/>
          <w:marBottom w:val="0"/>
          <w:divBdr>
            <w:top w:val="none" w:sz="0" w:space="0" w:color="auto"/>
            <w:left w:val="none" w:sz="0" w:space="0" w:color="auto"/>
            <w:bottom w:val="none" w:sz="0" w:space="0" w:color="auto"/>
            <w:right w:val="none" w:sz="0" w:space="0" w:color="auto"/>
          </w:divBdr>
        </w:div>
        <w:div w:id="1238901295">
          <w:marLeft w:val="0"/>
          <w:marRight w:val="0"/>
          <w:marTop w:val="0"/>
          <w:marBottom w:val="0"/>
          <w:divBdr>
            <w:top w:val="none" w:sz="0" w:space="0" w:color="auto"/>
            <w:left w:val="none" w:sz="0" w:space="0" w:color="auto"/>
            <w:bottom w:val="none" w:sz="0" w:space="0" w:color="auto"/>
            <w:right w:val="none" w:sz="0" w:space="0" w:color="auto"/>
          </w:divBdr>
        </w:div>
        <w:div w:id="125584015">
          <w:marLeft w:val="0"/>
          <w:marRight w:val="0"/>
          <w:marTop w:val="0"/>
          <w:marBottom w:val="0"/>
          <w:divBdr>
            <w:top w:val="none" w:sz="0" w:space="0" w:color="auto"/>
            <w:left w:val="none" w:sz="0" w:space="0" w:color="auto"/>
            <w:bottom w:val="none" w:sz="0" w:space="0" w:color="auto"/>
            <w:right w:val="none" w:sz="0" w:space="0" w:color="auto"/>
          </w:divBdr>
        </w:div>
        <w:div w:id="292946652">
          <w:marLeft w:val="0"/>
          <w:marRight w:val="0"/>
          <w:marTop w:val="0"/>
          <w:marBottom w:val="0"/>
          <w:divBdr>
            <w:top w:val="none" w:sz="0" w:space="0" w:color="auto"/>
            <w:left w:val="none" w:sz="0" w:space="0" w:color="auto"/>
            <w:bottom w:val="none" w:sz="0" w:space="0" w:color="auto"/>
            <w:right w:val="none" w:sz="0" w:space="0" w:color="auto"/>
          </w:divBdr>
        </w:div>
        <w:div w:id="690299592">
          <w:marLeft w:val="0"/>
          <w:marRight w:val="0"/>
          <w:marTop w:val="0"/>
          <w:marBottom w:val="0"/>
          <w:divBdr>
            <w:top w:val="none" w:sz="0" w:space="0" w:color="auto"/>
            <w:left w:val="none" w:sz="0" w:space="0" w:color="auto"/>
            <w:bottom w:val="none" w:sz="0" w:space="0" w:color="auto"/>
            <w:right w:val="none" w:sz="0" w:space="0" w:color="auto"/>
          </w:divBdr>
        </w:div>
        <w:div w:id="1691951763">
          <w:marLeft w:val="0"/>
          <w:marRight w:val="0"/>
          <w:marTop w:val="0"/>
          <w:marBottom w:val="0"/>
          <w:divBdr>
            <w:top w:val="none" w:sz="0" w:space="0" w:color="auto"/>
            <w:left w:val="none" w:sz="0" w:space="0" w:color="auto"/>
            <w:bottom w:val="none" w:sz="0" w:space="0" w:color="auto"/>
            <w:right w:val="none" w:sz="0" w:space="0" w:color="auto"/>
          </w:divBdr>
        </w:div>
        <w:div w:id="1971785668">
          <w:marLeft w:val="0"/>
          <w:marRight w:val="0"/>
          <w:marTop w:val="0"/>
          <w:marBottom w:val="0"/>
          <w:divBdr>
            <w:top w:val="none" w:sz="0" w:space="0" w:color="auto"/>
            <w:left w:val="none" w:sz="0" w:space="0" w:color="auto"/>
            <w:bottom w:val="none" w:sz="0" w:space="0" w:color="auto"/>
            <w:right w:val="none" w:sz="0" w:space="0" w:color="auto"/>
          </w:divBdr>
        </w:div>
        <w:div w:id="1673875016">
          <w:marLeft w:val="0"/>
          <w:marRight w:val="0"/>
          <w:marTop w:val="0"/>
          <w:marBottom w:val="0"/>
          <w:divBdr>
            <w:top w:val="none" w:sz="0" w:space="0" w:color="auto"/>
            <w:left w:val="none" w:sz="0" w:space="0" w:color="auto"/>
            <w:bottom w:val="none" w:sz="0" w:space="0" w:color="auto"/>
            <w:right w:val="none" w:sz="0" w:space="0" w:color="auto"/>
          </w:divBdr>
        </w:div>
        <w:div w:id="909731239">
          <w:marLeft w:val="0"/>
          <w:marRight w:val="0"/>
          <w:marTop w:val="0"/>
          <w:marBottom w:val="0"/>
          <w:divBdr>
            <w:top w:val="none" w:sz="0" w:space="0" w:color="auto"/>
            <w:left w:val="none" w:sz="0" w:space="0" w:color="auto"/>
            <w:bottom w:val="none" w:sz="0" w:space="0" w:color="auto"/>
            <w:right w:val="none" w:sz="0" w:space="0" w:color="auto"/>
          </w:divBdr>
        </w:div>
        <w:div w:id="1521549350">
          <w:marLeft w:val="0"/>
          <w:marRight w:val="0"/>
          <w:marTop w:val="0"/>
          <w:marBottom w:val="0"/>
          <w:divBdr>
            <w:top w:val="none" w:sz="0" w:space="0" w:color="auto"/>
            <w:left w:val="none" w:sz="0" w:space="0" w:color="auto"/>
            <w:bottom w:val="none" w:sz="0" w:space="0" w:color="auto"/>
            <w:right w:val="none" w:sz="0" w:space="0" w:color="auto"/>
          </w:divBdr>
        </w:div>
        <w:div w:id="865293820">
          <w:marLeft w:val="0"/>
          <w:marRight w:val="0"/>
          <w:marTop w:val="0"/>
          <w:marBottom w:val="0"/>
          <w:divBdr>
            <w:top w:val="none" w:sz="0" w:space="0" w:color="auto"/>
            <w:left w:val="none" w:sz="0" w:space="0" w:color="auto"/>
            <w:bottom w:val="none" w:sz="0" w:space="0" w:color="auto"/>
            <w:right w:val="none" w:sz="0" w:space="0" w:color="auto"/>
          </w:divBdr>
        </w:div>
        <w:div w:id="1389380542">
          <w:marLeft w:val="0"/>
          <w:marRight w:val="0"/>
          <w:marTop w:val="0"/>
          <w:marBottom w:val="0"/>
          <w:divBdr>
            <w:top w:val="none" w:sz="0" w:space="0" w:color="auto"/>
            <w:left w:val="none" w:sz="0" w:space="0" w:color="auto"/>
            <w:bottom w:val="none" w:sz="0" w:space="0" w:color="auto"/>
            <w:right w:val="none" w:sz="0" w:space="0" w:color="auto"/>
          </w:divBdr>
        </w:div>
        <w:div w:id="1887449300">
          <w:marLeft w:val="0"/>
          <w:marRight w:val="0"/>
          <w:marTop w:val="0"/>
          <w:marBottom w:val="0"/>
          <w:divBdr>
            <w:top w:val="none" w:sz="0" w:space="0" w:color="auto"/>
            <w:left w:val="none" w:sz="0" w:space="0" w:color="auto"/>
            <w:bottom w:val="none" w:sz="0" w:space="0" w:color="auto"/>
            <w:right w:val="none" w:sz="0" w:space="0" w:color="auto"/>
          </w:divBdr>
        </w:div>
        <w:div w:id="1001129000">
          <w:marLeft w:val="0"/>
          <w:marRight w:val="0"/>
          <w:marTop w:val="0"/>
          <w:marBottom w:val="0"/>
          <w:divBdr>
            <w:top w:val="none" w:sz="0" w:space="0" w:color="auto"/>
            <w:left w:val="none" w:sz="0" w:space="0" w:color="auto"/>
            <w:bottom w:val="none" w:sz="0" w:space="0" w:color="auto"/>
            <w:right w:val="none" w:sz="0" w:space="0" w:color="auto"/>
          </w:divBdr>
        </w:div>
        <w:div w:id="1868174281">
          <w:marLeft w:val="0"/>
          <w:marRight w:val="0"/>
          <w:marTop w:val="0"/>
          <w:marBottom w:val="0"/>
          <w:divBdr>
            <w:top w:val="none" w:sz="0" w:space="0" w:color="auto"/>
            <w:left w:val="none" w:sz="0" w:space="0" w:color="auto"/>
            <w:bottom w:val="none" w:sz="0" w:space="0" w:color="auto"/>
            <w:right w:val="none" w:sz="0" w:space="0" w:color="auto"/>
          </w:divBdr>
        </w:div>
        <w:div w:id="229317786">
          <w:marLeft w:val="0"/>
          <w:marRight w:val="0"/>
          <w:marTop w:val="0"/>
          <w:marBottom w:val="0"/>
          <w:divBdr>
            <w:top w:val="none" w:sz="0" w:space="0" w:color="auto"/>
            <w:left w:val="none" w:sz="0" w:space="0" w:color="auto"/>
            <w:bottom w:val="none" w:sz="0" w:space="0" w:color="auto"/>
            <w:right w:val="none" w:sz="0" w:space="0" w:color="auto"/>
          </w:divBdr>
        </w:div>
        <w:div w:id="1406032589">
          <w:marLeft w:val="0"/>
          <w:marRight w:val="0"/>
          <w:marTop w:val="0"/>
          <w:marBottom w:val="0"/>
          <w:divBdr>
            <w:top w:val="none" w:sz="0" w:space="0" w:color="auto"/>
            <w:left w:val="none" w:sz="0" w:space="0" w:color="auto"/>
            <w:bottom w:val="none" w:sz="0" w:space="0" w:color="auto"/>
            <w:right w:val="none" w:sz="0" w:space="0" w:color="auto"/>
          </w:divBdr>
        </w:div>
      </w:divsChild>
    </w:div>
    <w:div w:id="308364070">
      <w:bodyDiv w:val="1"/>
      <w:marLeft w:val="0"/>
      <w:marRight w:val="0"/>
      <w:marTop w:val="0"/>
      <w:marBottom w:val="0"/>
      <w:divBdr>
        <w:top w:val="none" w:sz="0" w:space="0" w:color="auto"/>
        <w:left w:val="none" w:sz="0" w:space="0" w:color="auto"/>
        <w:bottom w:val="none" w:sz="0" w:space="0" w:color="auto"/>
        <w:right w:val="none" w:sz="0" w:space="0" w:color="auto"/>
      </w:divBdr>
    </w:div>
    <w:div w:id="576599202">
      <w:bodyDiv w:val="1"/>
      <w:marLeft w:val="0"/>
      <w:marRight w:val="0"/>
      <w:marTop w:val="0"/>
      <w:marBottom w:val="0"/>
      <w:divBdr>
        <w:top w:val="none" w:sz="0" w:space="0" w:color="auto"/>
        <w:left w:val="none" w:sz="0" w:space="0" w:color="auto"/>
        <w:bottom w:val="none" w:sz="0" w:space="0" w:color="auto"/>
        <w:right w:val="none" w:sz="0" w:space="0" w:color="auto"/>
      </w:divBdr>
      <w:divsChild>
        <w:div w:id="777136475">
          <w:marLeft w:val="0"/>
          <w:marRight w:val="0"/>
          <w:marTop w:val="0"/>
          <w:marBottom w:val="0"/>
          <w:divBdr>
            <w:top w:val="none" w:sz="0" w:space="0" w:color="auto"/>
            <w:left w:val="none" w:sz="0" w:space="0" w:color="auto"/>
            <w:bottom w:val="none" w:sz="0" w:space="0" w:color="auto"/>
            <w:right w:val="none" w:sz="0" w:space="0" w:color="auto"/>
          </w:divBdr>
        </w:div>
        <w:div w:id="370040399">
          <w:marLeft w:val="0"/>
          <w:marRight w:val="0"/>
          <w:marTop w:val="0"/>
          <w:marBottom w:val="0"/>
          <w:divBdr>
            <w:top w:val="none" w:sz="0" w:space="0" w:color="auto"/>
            <w:left w:val="none" w:sz="0" w:space="0" w:color="auto"/>
            <w:bottom w:val="none" w:sz="0" w:space="0" w:color="auto"/>
            <w:right w:val="none" w:sz="0" w:space="0" w:color="auto"/>
          </w:divBdr>
        </w:div>
      </w:divsChild>
    </w:div>
    <w:div w:id="1321693798">
      <w:bodyDiv w:val="1"/>
      <w:marLeft w:val="0"/>
      <w:marRight w:val="0"/>
      <w:marTop w:val="0"/>
      <w:marBottom w:val="0"/>
      <w:divBdr>
        <w:top w:val="none" w:sz="0" w:space="0" w:color="auto"/>
        <w:left w:val="none" w:sz="0" w:space="0" w:color="auto"/>
        <w:bottom w:val="none" w:sz="0" w:space="0" w:color="auto"/>
        <w:right w:val="none" w:sz="0" w:space="0" w:color="auto"/>
      </w:divBdr>
    </w:div>
    <w:div w:id="152705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10CE7-0BA8-4721-B8E8-ED9658C2B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9</Pages>
  <Words>3293</Words>
  <Characters>19764</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Głowala</dc:creator>
  <cp:lastModifiedBy>Elżbieta Kostrzewa</cp:lastModifiedBy>
  <cp:revision>20</cp:revision>
  <cp:lastPrinted>2019-03-21T09:39:00Z</cp:lastPrinted>
  <dcterms:created xsi:type="dcterms:W3CDTF">2019-03-20T07:24:00Z</dcterms:created>
  <dcterms:modified xsi:type="dcterms:W3CDTF">2019-03-21T09:39:00Z</dcterms:modified>
</cp:coreProperties>
</file>