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A75A65">
        <w:rPr>
          <w:rFonts w:ascii="Arial" w:eastAsia="Times New Roman" w:hAnsi="Arial" w:cs="Arial"/>
          <w:lang w:eastAsia="pl-PL"/>
        </w:rPr>
        <w:t xml:space="preserve"> 27 </w:t>
      </w:r>
      <w:bookmarkStart w:id="0" w:name="_GoBack"/>
      <w:bookmarkEnd w:id="0"/>
      <w:r w:rsidR="00085247">
        <w:rPr>
          <w:rFonts w:ascii="Arial" w:eastAsia="Times New Roman" w:hAnsi="Arial" w:cs="Arial"/>
          <w:lang w:eastAsia="pl-PL"/>
        </w:rPr>
        <w:t>marca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085247"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CC1E10" w:rsidRPr="00085247" w:rsidRDefault="00085247" w:rsidP="00085247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WUPXXV/3</w:t>
      </w:r>
      <w:r w:rsidR="000149C3" w:rsidRPr="00D1655B">
        <w:rPr>
          <w:rFonts w:ascii="Arial" w:hAnsi="Arial" w:cs="Arial"/>
        </w:rPr>
        <w:t>/3322/</w:t>
      </w:r>
      <w:r>
        <w:rPr>
          <w:rFonts w:ascii="Arial" w:hAnsi="Arial" w:cs="Arial"/>
        </w:rPr>
        <w:t>3</w:t>
      </w:r>
      <w:r w:rsidR="000149C3" w:rsidRPr="00D1655B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</w:p>
    <w:p w:rsidR="00A841B1" w:rsidRPr="00A9575D" w:rsidRDefault="00A841B1" w:rsidP="006A530E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A841B1" w:rsidRDefault="00FD58C4" w:rsidP="006A53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085247" w:rsidRPr="00085247">
        <w:rPr>
          <w:rFonts w:ascii="Arial" w:eastAsia="Times New Roman" w:hAnsi="Arial" w:cs="Arial"/>
          <w:b/>
          <w:lang w:eastAsia="pl-PL"/>
        </w:rPr>
        <w:t>Przygotowanie i przeprowadzenie badania oraz analizy pn. „Zapotrzebowanie wielkopolskiego rynku pracy na kwalifikacje i kompetencje zawodowe w świetle ofert pracy w 2019 r.” wraz z przygotowaniem i drukiem raportu</w:t>
      </w:r>
      <w:r w:rsidR="00085247">
        <w:rPr>
          <w:rFonts w:ascii="Arial" w:eastAsia="Times New Roman" w:hAnsi="Arial" w:cs="Arial"/>
          <w:b/>
          <w:lang w:eastAsia="pl-PL"/>
        </w:rPr>
        <w:t>”</w:t>
      </w:r>
    </w:p>
    <w:p w:rsidR="00085247" w:rsidRDefault="00AB402B" w:rsidP="00085247">
      <w:pPr>
        <w:spacing w:after="0"/>
        <w:ind w:firstLine="709"/>
        <w:jc w:val="both"/>
        <w:rPr>
          <w:rFonts w:ascii="Arial" w:hAnsi="Arial" w:cs="Arial"/>
        </w:rPr>
      </w:pPr>
      <w:r w:rsidRPr="00150897">
        <w:rPr>
          <w:rFonts w:ascii="Arial" w:hAnsi="Arial" w:cs="Arial"/>
        </w:rPr>
        <w:t xml:space="preserve">Zamawiający, </w:t>
      </w:r>
      <w:r w:rsidR="006A530E">
        <w:rPr>
          <w:rFonts w:ascii="Arial" w:hAnsi="Arial" w:cs="Arial"/>
        </w:rPr>
        <w:t xml:space="preserve">na podstawie </w:t>
      </w:r>
      <w:r w:rsidRPr="00150897">
        <w:rPr>
          <w:rFonts w:ascii="Arial" w:hAnsi="Arial" w:cs="Arial"/>
        </w:rPr>
        <w:t xml:space="preserve">art. 38 ust. 4 ustawy z dnia 29 stycznia 2004 r. Prawo zamówień publicznych (t. j. Dz. U. z </w:t>
      </w:r>
      <w:r w:rsidRPr="00A9575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A9575D">
        <w:rPr>
          <w:rFonts w:ascii="Arial" w:hAnsi="Arial" w:cs="Arial"/>
        </w:rPr>
        <w:t xml:space="preserve"> r., poz. </w:t>
      </w:r>
      <w:r w:rsidRPr="00F22E14">
        <w:rPr>
          <w:rFonts w:ascii="Arial" w:hAnsi="Arial" w:cs="Arial"/>
        </w:rPr>
        <w:t>1</w:t>
      </w:r>
      <w:r>
        <w:rPr>
          <w:rFonts w:ascii="Arial" w:hAnsi="Arial" w:cs="Arial"/>
        </w:rPr>
        <w:t>986</w:t>
      </w:r>
      <w:r w:rsidR="006A530E">
        <w:rPr>
          <w:rFonts w:ascii="Arial" w:hAnsi="Arial" w:cs="Arial"/>
        </w:rPr>
        <w:t>),</w:t>
      </w:r>
      <w:r w:rsidRPr="00150897">
        <w:rPr>
          <w:rFonts w:ascii="Arial" w:hAnsi="Arial" w:cs="Arial"/>
        </w:rPr>
        <w:t xml:space="preserve"> informuje, że dokonuje zmian treści Specyfikacji Istotnych Warunków Zamówienia</w:t>
      </w:r>
      <w:r w:rsidR="00085247">
        <w:rPr>
          <w:rFonts w:ascii="Arial" w:hAnsi="Arial" w:cs="Arial"/>
        </w:rPr>
        <w:t xml:space="preserve">. </w:t>
      </w:r>
    </w:p>
    <w:p w:rsidR="00AB402B" w:rsidRPr="00A82EDD" w:rsidRDefault="00085247" w:rsidP="0008524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IV otrzymuje brzmienie: </w:t>
      </w:r>
    </w:p>
    <w:p w:rsidR="00085247" w:rsidRPr="00085247" w:rsidRDefault="00AB402B" w:rsidP="00085247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85247" w:rsidRPr="00085247">
        <w:rPr>
          <w:rFonts w:ascii="Arial" w:hAnsi="Arial" w:cs="Arial"/>
          <w:b/>
        </w:rPr>
        <w:t>VI.</w:t>
      </w:r>
      <w:r w:rsidR="00085247" w:rsidRPr="00085247">
        <w:rPr>
          <w:rFonts w:ascii="Arial" w:hAnsi="Arial" w:cs="Arial"/>
          <w:b/>
        </w:rPr>
        <w:tab/>
        <w:t>Miejsce oraz termin składania i otwarcia ofert.</w:t>
      </w:r>
    </w:p>
    <w:p w:rsidR="00085247" w:rsidRPr="00085247" w:rsidRDefault="00085247" w:rsidP="00085247">
      <w:pPr>
        <w:numPr>
          <w:ilvl w:val="0"/>
          <w:numId w:val="10"/>
        </w:numPr>
        <w:tabs>
          <w:tab w:val="num" w:pos="284"/>
        </w:tabs>
        <w:spacing w:after="60"/>
        <w:ind w:left="714" w:hanging="357"/>
        <w:jc w:val="both"/>
        <w:rPr>
          <w:rFonts w:ascii="Arial" w:hAnsi="Arial" w:cs="Arial"/>
        </w:rPr>
      </w:pPr>
      <w:r w:rsidRPr="00085247">
        <w:rPr>
          <w:rFonts w:ascii="Arial" w:hAnsi="Arial" w:cs="Arial"/>
        </w:rPr>
        <w:t xml:space="preserve">Ofertę należy złożyć w Wojewódzkim Urzędzie Pracy w Poznaniu, ul. Szyperska 14, </w:t>
      </w:r>
      <w:r w:rsidRPr="00085247">
        <w:rPr>
          <w:rFonts w:ascii="Arial" w:hAnsi="Arial" w:cs="Arial"/>
        </w:rPr>
        <w:br/>
        <w:t>61-754 Poznań w terminie do dnia 03.04.2019 r. do godziny 11:00.</w:t>
      </w:r>
    </w:p>
    <w:p w:rsidR="00085247" w:rsidRPr="00085247" w:rsidRDefault="00085247" w:rsidP="00085247">
      <w:pPr>
        <w:numPr>
          <w:ilvl w:val="0"/>
          <w:numId w:val="10"/>
        </w:numPr>
        <w:tabs>
          <w:tab w:val="num" w:pos="284"/>
        </w:tabs>
        <w:spacing w:after="60"/>
        <w:ind w:left="714" w:hanging="357"/>
        <w:jc w:val="both"/>
        <w:rPr>
          <w:rFonts w:ascii="Arial" w:hAnsi="Arial" w:cs="Arial"/>
        </w:rPr>
      </w:pPr>
      <w:r w:rsidRPr="00085247">
        <w:rPr>
          <w:rFonts w:ascii="Arial" w:hAnsi="Arial" w:cs="Arial"/>
        </w:rPr>
        <w:t>Oferta otrzymana po terminie składania ofert zostanie niezwłocznie zwrócona Wykonawcy.</w:t>
      </w:r>
    </w:p>
    <w:p w:rsidR="00085247" w:rsidRPr="00085247" w:rsidRDefault="00085247" w:rsidP="00085247">
      <w:pPr>
        <w:numPr>
          <w:ilvl w:val="0"/>
          <w:numId w:val="10"/>
        </w:numPr>
        <w:tabs>
          <w:tab w:val="num" w:pos="284"/>
        </w:tabs>
        <w:spacing w:after="60"/>
        <w:ind w:left="714" w:hanging="357"/>
        <w:jc w:val="both"/>
        <w:rPr>
          <w:rFonts w:ascii="Arial" w:hAnsi="Arial" w:cs="Arial"/>
        </w:rPr>
      </w:pPr>
      <w:r w:rsidRPr="00085247">
        <w:rPr>
          <w:rFonts w:ascii="Arial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85247" w:rsidRPr="00085247" w:rsidTr="00085247">
        <w:trPr>
          <w:trHeight w:val="3404"/>
          <w:tblCellSpacing w:w="20" w:type="dxa"/>
        </w:trPr>
        <w:tc>
          <w:tcPr>
            <w:tcW w:w="9316" w:type="dxa"/>
          </w:tcPr>
          <w:p w:rsidR="00085247" w:rsidRPr="00085247" w:rsidRDefault="00085247" w:rsidP="00085247">
            <w:pPr>
              <w:spacing w:after="80" w:line="312" w:lineRule="auto"/>
              <w:jc w:val="both"/>
              <w:rPr>
                <w:rFonts w:ascii="Arial" w:hAnsi="Arial" w:cs="Arial"/>
                <w:i/>
              </w:rPr>
            </w:pPr>
            <w:r w:rsidRPr="00085247">
              <w:rPr>
                <w:rFonts w:ascii="Arial" w:hAnsi="Arial" w:cs="Arial"/>
                <w:i/>
              </w:rPr>
              <w:t>Nazwa (firma) Wykonawcy</w:t>
            </w:r>
          </w:p>
          <w:p w:rsidR="00085247" w:rsidRPr="00085247" w:rsidRDefault="00085247" w:rsidP="00085247">
            <w:pPr>
              <w:spacing w:after="80" w:line="312" w:lineRule="auto"/>
              <w:jc w:val="both"/>
              <w:rPr>
                <w:rFonts w:ascii="Arial" w:hAnsi="Arial" w:cs="Arial"/>
              </w:rPr>
            </w:pPr>
            <w:r w:rsidRPr="00085247">
              <w:rPr>
                <w:rFonts w:ascii="Arial" w:hAnsi="Arial" w:cs="Arial"/>
                <w:i/>
              </w:rPr>
              <w:t>adres Wykonawcy</w:t>
            </w:r>
          </w:p>
          <w:p w:rsidR="00085247" w:rsidRPr="00085247" w:rsidRDefault="00085247" w:rsidP="00085247">
            <w:pPr>
              <w:spacing w:after="80" w:line="312" w:lineRule="auto"/>
              <w:ind w:firstLine="5103"/>
              <w:jc w:val="both"/>
              <w:rPr>
                <w:rFonts w:ascii="Arial" w:hAnsi="Arial" w:cs="Arial"/>
              </w:rPr>
            </w:pPr>
            <w:r w:rsidRPr="00085247">
              <w:rPr>
                <w:rFonts w:ascii="Arial" w:hAnsi="Arial" w:cs="Arial"/>
              </w:rPr>
              <w:t>Wojewódzki Urząd Pracy w Poznaniu</w:t>
            </w:r>
          </w:p>
          <w:p w:rsidR="00085247" w:rsidRPr="00085247" w:rsidRDefault="00085247" w:rsidP="00085247">
            <w:pPr>
              <w:spacing w:after="80" w:line="312" w:lineRule="auto"/>
              <w:ind w:firstLine="5103"/>
              <w:jc w:val="both"/>
              <w:rPr>
                <w:rFonts w:ascii="Arial" w:hAnsi="Arial" w:cs="Arial"/>
              </w:rPr>
            </w:pPr>
            <w:r w:rsidRPr="00085247">
              <w:rPr>
                <w:rFonts w:ascii="Arial" w:hAnsi="Arial" w:cs="Arial"/>
              </w:rPr>
              <w:t>ul. Szyperska 14</w:t>
            </w:r>
          </w:p>
          <w:p w:rsidR="00085247" w:rsidRPr="00085247" w:rsidRDefault="00085247" w:rsidP="00085247">
            <w:pPr>
              <w:spacing w:after="80" w:line="312" w:lineRule="auto"/>
              <w:ind w:firstLine="5103"/>
              <w:jc w:val="both"/>
              <w:rPr>
                <w:rFonts w:ascii="Arial" w:hAnsi="Arial" w:cs="Arial"/>
              </w:rPr>
            </w:pPr>
            <w:r w:rsidRPr="00085247">
              <w:rPr>
                <w:rFonts w:ascii="Arial" w:hAnsi="Arial" w:cs="Arial"/>
              </w:rPr>
              <w:t>61-754 Poznań</w:t>
            </w:r>
          </w:p>
          <w:p w:rsidR="00085247" w:rsidRPr="00085247" w:rsidRDefault="00085247" w:rsidP="000852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5247">
              <w:rPr>
                <w:rFonts w:ascii="Arial" w:hAnsi="Arial" w:cs="Arial"/>
              </w:rPr>
              <w:t>Przetarg nieograniczony:</w:t>
            </w:r>
          </w:p>
          <w:p w:rsidR="00085247" w:rsidRPr="00085247" w:rsidRDefault="00085247" w:rsidP="00085247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085247">
              <w:rPr>
                <w:rFonts w:ascii="Arial" w:hAnsi="Arial" w:cs="Arial"/>
              </w:rPr>
              <w:t xml:space="preserve">Przygotowanie i przeprowadzenie badania oraz analizy pn. „Zapotrzebowanie wielkopolskiego rynku pracy na kwalifikacje i kompetencje zawodowe w świetle ofert pracy </w:t>
            </w:r>
            <w:r>
              <w:rPr>
                <w:rFonts w:ascii="Arial" w:hAnsi="Arial" w:cs="Arial"/>
              </w:rPr>
              <w:br/>
            </w:r>
            <w:r w:rsidRPr="00085247">
              <w:rPr>
                <w:rFonts w:ascii="Arial" w:hAnsi="Arial" w:cs="Arial"/>
              </w:rPr>
              <w:t>w 2019 r.” wraz z przygotowaniem i drukiem raportu.</w:t>
            </w:r>
          </w:p>
          <w:p w:rsidR="00085247" w:rsidRPr="00085247" w:rsidRDefault="00085247" w:rsidP="00085247">
            <w:pPr>
              <w:spacing w:after="80" w:line="312" w:lineRule="auto"/>
              <w:jc w:val="both"/>
              <w:rPr>
                <w:rFonts w:ascii="Arial" w:hAnsi="Arial" w:cs="Arial"/>
              </w:rPr>
            </w:pPr>
            <w:r w:rsidRPr="00085247">
              <w:rPr>
                <w:rFonts w:ascii="Arial" w:hAnsi="Arial" w:cs="Arial"/>
              </w:rPr>
              <w:t>Nr sprawy: WUPXXV/3/3322/3/2019</w:t>
            </w:r>
          </w:p>
          <w:p w:rsidR="00085247" w:rsidRPr="00085247" w:rsidRDefault="00085247" w:rsidP="00085247">
            <w:pPr>
              <w:spacing w:after="80" w:line="312" w:lineRule="auto"/>
              <w:jc w:val="both"/>
              <w:rPr>
                <w:rFonts w:ascii="Arial" w:hAnsi="Arial" w:cs="Arial"/>
                <w:b/>
              </w:rPr>
            </w:pPr>
            <w:r w:rsidRPr="00085247">
              <w:rPr>
                <w:rFonts w:ascii="Arial" w:hAnsi="Arial" w:cs="Arial"/>
              </w:rPr>
              <w:t>Nie otwierać przed dniem 03.04.2019 r. godz. 11:30</w:t>
            </w:r>
          </w:p>
        </w:tc>
      </w:tr>
    </w:tbl>
    <w:p w:rsidR="006A530E" w:rsidRPr="00085247" w:rsidRDefault="00085247" w:rsidP="00085247">
      <w:pPr>
        <w:numPr>
          <w:ilvl w:val="0"/>
          <w:numId w:val="10"/>
        </w:numPr>
        <w:spacing w:after="60"/>
        <w:ind w:left="714" w:hanging="357"/>
        <w:jc w:val="both"/>
        <w:rPr>
          <w:rFonts w:ascii="Arial" w:hAnsi="Arial" w:cs="Arial"/>
        </w:rPr>
      </w:pPr>
      <w:r w:rsidRPr="00085247">
        <w:rPr>
          <w:rFonts w:ascii="Arial" w:hAnsi="Arial" w:cs="Arial"/>
        </w:rPr>
        <w:t xml:space="preserve">Otwarcie ofert jest jawne i nastąpi w dniu 03.04.2019 r. o godzinie 11:30 </w:t>
      </w:r>
      <w:r w:rsidRPr="00085247">
        <w:rPr>
          <w:rFonts w:ascii="Arial" w:hAnsi="Arial" w:cs="Arial"/>
        </w:rPr>
        <w:br/>
        <w:t>w Wojewódzkim Urzędzie Pracy w Poznaniu, ul. Szyperska 14, 61-754 Poznań, II piętro, sala nr 216.</w:t>
      </w:r>
      <w:r w:rsidR="00AB402B" w:rsidRPr="00085247">
        <w:rPr>
          <w:rFonts w:ascii="Arial" w:hAnsi="Arial" w:cs="Arial"/>
        </w:rPr>
        <w:t>”</w:t>
      </w:r>
    </w:p>
    <w:p w:rsidR="006A530E" w:rsidRDefault="00AB402B" w:rsidP="0008524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pozostałych </w:t>
      </w:r>
      <w:r w:rsidR="00085247">
        <w:rPr>
          <w:rFonts w:ascii="Arial" w:hAnsi="Arial" w:cs="Arial"/>
        </w:rPr>
        <w:t>ustępów</w:t>
      </w:r>
      <w:r>
        <w:rPr>
          <w:rFonts w:ascii="Arial" w:hAnsi="Arial" w:cs="Arial"/>
        </w:rPr>
        <w:t xml:space="preserve"> w niniejszym </w:t>
      </w:r>
      <w:r w:rsidR="00085247">
        <w:rPr>
          <w:rFonts w:ascii="Arial" w:hAnsi="Arial" w:cs="Arial"/>
        </w:rPr>
        <w:t>rozdziale</w:t>
      </w:r>
      <w:r>
        <w:rPr>
          <w:rFonts w:ascii="Arial" w:hAnsi="Arial" w:cs="Arial"/>
        </w:rPr>
        <w:t xml:space="preserve"> pozostaje bez zmian.</w:t>
      </w:r>
    </w:p>
    <w:p w:rsidR="008F2578" w:rsidRPr="00A75A65" w:rsidRDefault="00AB402B" w:rsidP="00A75A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stanowią integralną część SIWZ i są wiążące dla wszystkich Wykonawców ubiegających się o udzielenie zamówienia.</w:t>
      </w:r>
    </w:p>
    <w:p w:rsidR="00A75A65" w:rsidRDefault="00A75A65" w:rsidP="00A75A65">
      <w:pPr>
        <w:autoSpaceDE w:val="0"/>
        <w:autoSpaceDN w:val="0"/>
        <w:adjustRightInd w:val="0"/>
        <w:spacing w:after="0"/>
        <w:ind w:firstLine="4820"/>
        <w:jc w:val="center"/>
        <w:rPr>
          <w:rFonts w:ascii="Arial" w:eastAsia="Times New Roman" w:hAnsi="Arial" w:cs="Arial"/>
          <w:b/>
          <w:lang w:eastAsia="pl-PL"/>
        </w:rPr>
      </w:pPr>
      <w:r w:rsidRPr="00A75A65">
        <w:rPr>
          <w:rFonts w:ascii="Arial" w:eastAsia="Times New Roman" w:hAnsi="Arial" w:cs="Arial"/>
          <w:b/>
          <w:lang w:eastAsia="pl-PL"/>
        </w:rPr>
        <w:t>Zatwierdzam</w:t>
      </w:r>
    </w:p>
    <w:p w:rsidR="00A75A65" w:rsidRPr="00A75A65" w:rsidRDefault="00A75A65" w:rsidP="00A75A65">
      <w:pPr>
        <w:autoSpaceDE w:val="0"/>
        <w:autoSpaceDN w:val="0"/>
        <w:adjustRightInd w:val="0"/>
        <w:spacing w:after="0"/>
        <w:ind w:firstLine="4820"/>
        <w:jc w:val="center"/>
        <w:rPr>
          <w:rFonts w:ascii="Arial" w:eastAsia="Times New Roman" w:hAnsi="Arial" w:cs="Arial"/>
          <w:lang w:eastAsia="pl-PL"/>
        </w:rPr>
      </w:pPr>
      <w:r w:rsidRPr="00A75A65">
        <w:rPr>
          <w:rFonts w:ascii="Arial" w:eastAsia="Times New Roman" w:hAnsi="Arial" w:cs="Arial"/>
          <w:lang w:eastAsia="pl-PL"/>
        </w:rPr>
        <w:t>Sławomir Wąsiewski</w:t>
      </w:r>
    </w:p>
    <w:p w:rsidR="00A75A65" w:rsidRPr="00A75A65" w:rsidRDefault="00A75A65" w:rsidP="00A75A65">
      <w:pPr>
        <w:autoSpaceDE w:val="0"/>
        <w:autoSpaceDN w:val="0"/>
        <w:adjustRightInd w:val="0"/>
        <w:spacing w:after="0"/>
        <w:ind w:firstLine="4820"/>
        <w:jc w:val="center"/>
        <w:rPr>
          <w:rFonts w:ascii="Arial" w:eastAsia="Times New Roman" w:hAnsi="Arial" w:cs="Arial"/>
          <w:lang w:eastAsia="pl-PL"/>
        </w:rPr>
      </w:pPr>
      <w:r w:rsidRPr="00A75A65">
        <w:rPr>
          <w:rFonts w:ascii="Arial" w:eastAsia="Times New Roman" w:hAnsi="Arial" w:cs="Arial"/>
          <w:lang w:eastAsia="pl-PL"/>
        </w:rPr>
        <w:t>Wicedyrektor</w:t>
      </w:r>
    </w:p>
    <w:p w:rsidR="009B0E85" w:rsidRPr="00A75A65" w:rsidRDefault="00A75A65" w:rsidP="00A75A65">
      <w:pPr>
        <w:autoSpaceDE w:val="0"/>
        <w:autoSpaceDN w:val="0"/>
        <w:adjustRightInd w:val="0"/>
        <w:spacing w:after="0"/>
        <w:ind w:firstLine="4820"/>
        <w:jc w:val="center"/>
        <w:rPr>
          <w:rFonts w:ascii="Arial" w:eastAsia="Times New Roman" w:hAnsi="Arial" w:cs="Arial"/>
          <w:lang w:eastAsia="pl-PL"/>
        </w:rPr>
      </w:pPr>
      <w:r w:rsidRPr="00A75A65">
        <w:rPr>
          <w:rFonts w:ascii="Arial" w:eastAsia="Times New Roman" w:hAnsi="Arial" w:cs="Arial"/>
          <w:lang w:eastAsia="pl-PL"/>
        </w:rPr>
        <w:t>Wojewódzkiego Urzędu Pracy w Poznaniu</w:t>
      </w:r>
    </w:p>
    <w:sectPr w:rsidR="009B0E85" w:rsidRPr="00A75A65" w:rsidSect="00AA57FE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47" w:rsidRDefault="00085247" w:rsidP="000F60E7">
      <w:pPr>
        <w:spacing w:after="0" w:line="240" w:lineRule="auto"/>
      </w:pPr>
      <w:r>
        <w:separator/>
      </w:r>
    </w:p>
  </w:endnote>
  <w:endnote w:type="continuationSeparator" w:id="0">
    <w:p w:rsidR="00085247" w:rsidRDefault="0008524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47" w:rsidRDefault="0008524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6582" wp14:editId="33CAD0D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85247" w:rsidRPr="000C5BC0" w:rsidRDefault="00085247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085247" w:rsidRPr="00FD0B5D" w:rsidRDefault="0008524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47" w:rsidRPr="00085247" w:rsidRDefault="00085247" w:rsidP="00085247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08524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6BE6889F" wp14:editId="06142F88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Pk3AEAAJQDAAAOAAAAZHJzL2Uyb0RvYy54bWysU8tu2zAQvBfoPxC817IN2HUFyznESC9B&#10;ayDpB2woUiLCF7isJffWQ/+s/a8u6UeS9hZEB4Lk7g5nZlfrq9EatpcRtXcNn02mnEknfKtd1/Bv&#10;9zcfVpxhAteC8U42/CCRX23ev1sPoZZz33vTysgIxGE9hIb3KYW6qlD00gJOfJCOgspHC4mOsava&#10;CAOhW1PNp9NlNfjYhuiFRKTb7THINwVfKSnSV6VQJmYaTtxSWWNZH/JabdZQdxFCr8WJBryChQXt&#10;6NEL1BYSsO9R/wdltYgevUoT4W3lldJCFg2kZjb9R81dD0EWLWQOhotN+Haw4st+F5luqXczzhxY&#10;6tGfn79/iR9OPzIyFpM32mk/HBhlkF1DwJqqrt0uZsFidHfh1otHpFj1IpgPGI5po4o2p5NiNhb7&#10;Dxf75ZiYoMvFarlafqQuiXOsgvpcGCKmz9Jb4oTUReKUnYEa9reY8tNQn1PytfM32pjSXePY0PBP&#10;i/mCkIFmTBlItLWBVKPrOAPT0fCKFAsikuA2V2ccPOC1iWwPND80dq0f7okuZwYwUYA0lC8bQwxe&#10;lGY6W8D+WFxCpzTjMrQs43li/+RV3j349rCLZ0Op9QX9NKZ5tp6faf/8Z9r8BQ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N8q&#10;Q+TcAQAAlA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085247" w:rsidRPr="00085247" w:rsidRDefault="00085247" w:rsidP="0008524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085247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085247">
      <w:rPr>
        <w:rFonts w:ascii="Arial" w:eastAsia="Times New Roman" w:hAnsi="Arial" w:cs="Arial"/>
        <w:sz w:val="20"/>
        <w:szCs w:val="24"/>
        <w:lang w:eastAsia="pl-PL"/>
      </w:rPr>
      <w:br/>
      <w:t>rpo.wuppoznan.praca.gov.pl, www.wrpo.wielkopolskie.pl</w:t>
    </w:r>
  </w:p>
  <w:p w:rsidR="00085247" w:rsidRDefault="00085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47" w:rsidRDefault="00085247" w:rsidP="000F60E7">
      <w:pPr>
        <w:spacing w:after="0" w:line="240" w:lineRule="auto"/>
      </w:pPr>
      <w:r>
        <w:separator/>
      </w:r>
    </w:p>
  </w:footnote>
  <w:footnote w:type="continuationSeparator" w:id="0">
    <w:p w:rsidR="00085247" w:rsidRDefault="0008524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1"/>
      <w:tblW w:w="1069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835"/>
      <w:gridCol w:w="5593"/>
    </w:tblGrid>
    <w:tr w:rsidR="00085247" w:rsidRPr="00085247" w:rsidTr="00085247">
      <w:trPr>
        <w:trHeight w:val="1413"/>
      </w:trPr>
      <w:tc>
        <w:tcPr>
          <w:tcW w:w="2269" w:type="dxa"/>
        </w:tcPr>
        <w:p w:rsidR="00085247" w:rsidRPr="00085247" w:rsidRDefault="00085247" w:rsidP="00085247">
          <w:pPr>
            <w:rPr>
              <w:rFonts w:ascii="Times New Roman" w:eastAsia="Times New Roman" w:hAnsi="Times New Roman"/>
              <w:sz w:val="8"/>
              <w:szCs w:val="24"/>
              <w:lang w:eastAsia="pl-PL"/>
            </w:rPr>
          </w:pPr>
          <w:r w:rsidRPr="00085247"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75E0E391" wp14:editId="4F872776">
                <wp:simplePos x="0" y="0"/>
                <wp:positionH relativeFrom="column">
                  <wp:posOffset>35560</wp:posOffset>
                </wp:positionH>
                <wp:positionV relativeFrom="page">
                  <wp:posOffset>168275</wp:posOffset>
                </wp:positionV>
                <wp:extent cx="1095375" cy="572135"/>
                <wp:effectExtent l="0" t="0" r="9525" b="0"/>
                <wp:wrapSquare wrapText="bothSides"/>
                <wp:docPr id="3" name="Obraz 3" descr="C:\Users\a.piochacz\Desktop\Broszura Dobre praktyki 2017\Wysłane do Wykonawcy\logotypy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iochacz\Desktop\Broszura Dobre praktyki 2017\Wysłane do Wykonawcy\logotypy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85247" w:rsidRPr="00085247" w:rsidRDefault="00085247" w:rsidP="00085247">
          <w:pPr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8524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67456" behindDoc="0" locked="0" layoutInCell="1" allowOverlap="1" wp14:anchorId="0F01C864" wp14:editId="527154BB">
                    <wp:simplePos x="0" y="0"/>
                    <wp:positionH relativeFrom="column">
                      <wp:posOffset>267970</wp:posOffset>
                    </wp:positionH>
                    <wp:positionV relativeFrom="paragraph">
                      <wp:posOffset>726439</wp:posOffset>
                    </wp:positionV>
                    <wp:extent cx="5810250" cy="0"/>
                    <wp:effectExtent l="0" t="0" r="0" b="0"/>
                    <wp:wrapNone/>
                    <wp:docPr id="30" name="Łącznik prosty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10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0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1pt,57.2pt" to="478.6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Qn1wEAAI0DAAAOAAAAZHJzL2Uyb0RvYy54bWysU01v1DAQvSPxHyzf2WQXLSrRZnvoqlwq&#10;WKnlB0wdO7HqL3nMJuHGgX8G/4ux94MWbogcLNsz8/zem8nmerKGHWRE7V3Ll4uaM+mE77TrW/75&#10;4fbNFWeYwHVgvJMtnyXy6+3rV5sxNHLlB286GRmBOGzG0PIhpdBUFYpBWsCFD9JRUPloIdEx9lUX&#10;YSR0a6pVXb+rRh+7EL2QiHS7Owb5tuArJUX6pBTKxEzLiVsqayzrY16r7QaaPkIYtDjRgH9gYUE7&#10;evQCtYME7EvUf0FZLaJHr9JCeFt5pbSQRQOpWdZ/qLkfIMiihczBcLEJ/x+s+HjYR6a7lr8lexxY&#10;6tHPbz++i69OPzEyFtPMKEQ+jQEbSr9x+5iVisndhzsvnpBi1YtgPmA4pk0q2pxOUtlUfJ8vvssp&#10;MUGX66tlvVrT++Icq6A5F4aI6YP0lsggtc9oly2BBg53mPLT0JxT8rXzt9qY0lbj2Njy9+vVmpCB&#10;hksZSLS1geSi6zkD09PUihQLInqju1ydcXDGGxPZAWhwaN46Pz4QXc4MYKIAaShfNoYYvCjNdHaA&#10;w7G4hE5pxmVoWebyxP63V3n36Lt5H8+GUs8L+mk+81A9P9P++V+0/QUAAP//AwBQSwMEFAAGAAgA&#10;AAAhABmui7fbAAAACgEAAA8AAABkcnMvZG93bnJldi54bWxMj01Pg0AQhu8m/ofNmHizA0itIktj&#10;/LjbShO9bWEEIjuL7Jbiv3dMTPQ4z7x555l8PdteTTT6zrGGeBGBIq5c3XGjoXx5urgG5YPh2vSO&#10;ScMXeVgXpye5yWp35A1N29AoKWGfGQ1tCEOG6KuWrPELNxDL7t2N1gQZxwbr0Ryl3PaYRNEVWtOx&#10;XGjNQPctVR/bg9Vw+fn2jCVXrwlOD8vdY1wOKZZan5/Nd7egAs3hLww/+qIOhTjt3YFrr3oNaZJI&#10;UnicpqAkcLNcCdn/Eixy/P9C8Q0AAP//AwBQSwECLQAUAAYACAAAACEAtoM4kv4AAADhAQAAEwAA&#10;AAAAAAAAAAAAAAAAAAAAW0NvbnRlbnRfVHlwZXNdLnhtbFBLAQItABQABgAIAAAAIQA4/SH/1gAA&#10;AJQBAAALAAAAAAAAAAAAAAAAAC8BAABfcmVscy8ucmVsc1BLAQItABQABgAIAAAAIQDjfsQn1wEA&#10;AI0DAAAOAAAAAAAAAAAAAAAAAC4CAABkcnMvZTJvRG9jLnhtbFBLAQItABQABgAIAAAAIQAZrou3&#10;2wAAAAoBAAAPAAAAAAAAAAAAAAAAADEEAABkcnMvZG93bnJldi54bWxQSwUGAAAAAAQABADzAAAA&#10;OQUAAAAA&#10;" strokecolor="windowText">
                    <o:lock v:ext="edit" shapetype="f"/>
                  </v:line>
                </w:pict>
              </mc:Fallback>
            </mc:AlternateContent>
          </w:r>
        </w:p>
      </w:tc>
      <w:tc>
        <w:tcPr>
          <w:tcW w:w="2835" w:type="dxa"/>
        </w:tcPr>
        <w:p w:rsidR="00085247" w:rsidRPr="00085247" w:rsidRDefault="00085247" w:rsidP="00085247">
          <w:pPr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85247"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0CC70CF" wp14:editId="1E109E1A">
                <wp:simplePos x="0" y="0"/>
                <wp:positionH relativeFrom="column">
                  <wp:posOffset>-68580</wp:posOffset>
                </wp:positionH>
                <wp:positionV relativeFrom="page">
                  <wp:posOffset>210185</wp:posOffset>
                </wp:positionV>
                <wp:extent cx="1514475" cy="504825"/>
                <wp:effectExtent l="0" t="0" r="9525" b="9525"/>
                <wp:wrapSquare wrapText="bothSides"/>
                <wp:docPr id="4" name="Obraz 4" descr="C:\Users\a.piochacz\Desktop\2017\Znak barw pliki graficzne\Polski\Polski Poziom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.piochacz\Desktop\2017\Znak barw pliki graficzne\Polski\Polski Poziom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85247" w:rsidRPr="00085247" w:rsidRDefault="00085247" w:rsidP="00085247">
          <w:pPr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5593" w:type="dxa"/>
        </w:tcPr>
        <w:p w:rsidR="00085247" w:rsidRPr="00085247" w:rsidRDefault="00085247" w:rsidP="00085247">
          <w:pPr>
            <w:ind w:firstLine="65"/>
            <w:jc w:val="right"/>
            <w:rPr>
              <w:rFonts w:ascii="Times New Roman" w:eastAsia="Times New Roman" w:hAnsi="Times New Roman"/>
              <w:sz w:val="6"/>
              <w:szCs w:val="24"/>
              <w:lang w:eastAsia="pl-PL"/>
            </w:rPr>
          </w:pPr>
          <w:r w:rsidRPr="0008524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7E8E0A4F" wp14:editId="2A2E61C0">
                <wp:simplePos x="0" y="0"/>
                <wp:positionH relativeFrom="column">
                  <wp:posOffset>1273175</wp:posOffset>
                </wp:positionH>
                <wp:positionV relativeFrom="page">
                  <wp:posOffset>259715</wp:posOffset>
                </wp:positionV>
                <wp:extent cx="1562100" cy="481965"/>
                <wp:effectExtent l="0" t="0" r="0" b="0"/>
                <wp:wrapSquare wrapText="bothSides"/>
                <wp:docPr id="9" name="Obraz 9" descr="C:\Users\A489C~1.PIO\AppData\Local\Temp\$$_2A7F\Unia Europejska Europejskie Fundusze Strukturalne i Inwestycyjne\POZIOM\POLSKI\UE_EFSI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489C~1.PIO\AppData\Local\Temp\$$_2A7F\Unia Europejska Europejskie Fundusze Strukturalne i Inwestycyjne\POZIOM\POLSKI\UE_EFSI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85247"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068CF8D" wp14:editId="5FEF3507">
                <wp:simplePos x="0" y="0"/>
                <wp:positionH relativeFrom="column">
                  <wp:posOffset>-25400</wp:posOffset>
                </wp:positionH>
                <wp:positionV relativeFrom="page">
                  <wp:posOffset>337820</wp:posOffset>
                </wp:positionV>
                <wp:extent cx="1066800" cy="299720"/>
                <wp:effectExtent l="0" t="0" r="0" b="5080"/>
                <wp:wrapSquare wrapText="bothSides"/>
                <wp:docPr id="10" name="Obraz 10" descr="C:\Users\a.piochacz\Desktop\2017\logotypy\Samorzad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.piochacz\Desktop\2017\logotypy\Samorzad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85247" w:rsidRPr="00085247" w:rsidRDefault="00085247" w:rsidP="00085247">
          <w:pPr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85247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      </w:t>
          </w:r>
        </w:p>
        <w:p w:rsidR="00085247" w:rsidRPr="00085247" w:rsidRDefault="00085247" w:rsidP="00085247">
          <w:pPr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:rsidR="00085247" w:rsidRPr="00085247" w:rsidRDefault="00085247" w:rsidP="00085247">
          <w:pPr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  <w:p w:rsidR="00085247" w:rsidRPr="00085247" w:rsidRDefault="00085247" w:rsidP="00085247">
          <w:pPr>
            <w:tabs>
              <w:tab w:val="left" w:pos="1290"/>
            </w:tabs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085247">
            <w:rPr>
              <w:rFonts w:ascii="Times New Roman" w:eastAsia="Times New Roman" w:hAnsi="Times New Roman"/>
              <w:sz w:val="24"/>
              <w:szCs w:val="24"/>
              <w:lang w:eastAsia="pl-PL"/>
            </w:rPr>
            <w:tab/>
          </w:r>
        </w:p>
      </w:tc>
    </w:tr>
  </w:tbl>
  <w:p w:rsidR="00085247" w:rsidRPr="00085247" w:rsidRDefault="00085247" w:rsidP="00085247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  <w:lang w:eastAsia="pl-PL"/>
      </w:rPr>
    </w:pPr>
    <w:r w:rsidRPr="00085247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841C88A4"/>
    <w:lvl w:ilvl="0" w:tplc="8E2EF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85247"/>
    <w:rsid w:val="00096766"/>
    <w:rsid w:val="000A2C70"/>
    <w:rsid w:val="000C5BC0"/>
    <w:rsid w:val="000D05A7"/>
    <w:rsid w:val="000F60E7"/>
    <w:rsid w:val="00101C7B"/>
    <w:rsid w:val="00147235"/>
    <w:rsid w:val="00163B69"/>
    <w:rsid w:val="00181495"/>
    <w:rsid w:val="001D6A79"/>
    <w:rsid w:val="001E2E4E"/>
    <w:rsid w:val="001F4E42"/>
    <w:rsid w:val="00261470"/>
    <w:rsid w:val="002643D2"/>
    <w:rsid w:val="00264A1D"/>
    <w:rsid w:val="00280ED4"/>
    <w:rsid w:val="00283B95"/>
    <w:rsid w:val="002D53C6"/>
    <w:rsid w:val="003004E0"/>
    <w:rsid w:val="0036050E"/>
    <w:rsid w:val="00381A0F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42CF"/>
    <w:rsid w:val="006464DD"/>
    <w:rsid w:val="00682BDE"/>
    <w:rsid w:val="006A530E"/>
    <w:rsid w:val="006D78F3"/>
    <w:rsid w:val="006E3DA2"/>
    <w:rsid w:val="00714239"/>
    <w:rsid w:val="00782B50"/>
    <w:rsid w:val="00787C6D"/>
    <w:rsid w:val="007B7D6A"/>
    <w:rsid w:val="00895815"/>
    <w:rsid w:val="008A07BB"/>
    <w:rsid w:val="008A6CC4"/>
    <w:rsid w:val="008D2735"/>
    <w:rsid w:val="008D294D"/>
    <w:rsid w:val="008F2578"/>
    <w:rsid w:val="00941E1F"/>
    <w:rsid w:val="00946125"/>
    <w:rsid w:val="00972EFC"/>
    <w:rsid w:val="00976831"/>
    <w:rsid w:val="009B0E85"/>
    <w:rsid w:val="009D7C53"/>
    <w:rsid w:val="009F6D4E"/>
    <w:rsid w:val="00A231D9"/>
    <w:rsid w:val="00A448A6"/>
    <w:rsid w:val="00A75A65"/>
    <w:rsid w:val="00A841B1"/>
    <w:rsid w:val="00AA3C10"/>
    <w:rsid w:val="00AA57FE"/>
    <w:rsid w:val="00AB402B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1E10"/>
    <w:rsid w:val="00CC62EC"/>
    <w:rsid w:val="00CE33CD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085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085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F20C-73AD-4885-AEA0-4542186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</cp:revision>
  <cp:lastPrinted>2019-03-27T11:58:00Z</cp:lastPrinted>
  <dcterms:created xsi:type="dcterms:W3CDTF">2018-11-29T07:03:00Z</dcterms:created>
  <dcterms:modified xsi:type="dcterms:W3CDTF">2019-03-27T14:03:00Z</dcterms:modified>
</cp:coreProperties>
</file>