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00" w:rsidRDefault="00643C78">
      <w:pPr>
        <w:pBdr>
          <w:bottom w:val="single" w:sz="6" w:space="1" w:color="000000"/>
        </w:pBdr>
        <w:spacing w:after="0" w:line="264" w:lineRule="auto"/>
        <w:jc w:val="center"/>
        <w:rPr>
          <w:rFonts w:ascii="Arial" w:eastAsia="Times New Roman" w:hAnsi="Arial" w:cs="Arial"/>
          <w:vanish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vanish/>
          <w:lang w:eastAsia="pl-PL"/>
        </w:rPr>
        <w:t>Początek formularza</w:t>
      </w:r>
    </w:p>
    <w:p w:rsidR="004C3700" w:rsidRDefault="00643C78">
      <w:pPr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Ogłoszenie nr 559183-N-2019 z dnia 2019-06-11 r. </w:t>
      </w:r>
    </w:p>
    <w:p w:rsidR="004C3700" w:rsidRDefault="00643C78">
      <w:pPr>
        <w:spacing w:after="0" w:line="264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Wojewódzki Urząd Pracy w Poznaniu: Organizacja i przeprowadzenie kampanii outdoorowej PO WER 2014-2020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OGŁOSZENIE </w:t>
      </w:r>
      <w:r>
        <w:rPr>
          <w:rFonts w:ascii="Times New Roman" w:eastAsia="Times New Roman" w:hAnsi="Times New Roman"/>
          <w:lang w:eastAsia="pl-PL"/>
        </w:rPr>
        <w:t xml:space="preserve">O ZAMÓWIENIU - Usługi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>Zamieszczanie ogłoszenia:</w:t>
      </w:r>
      <w:r>
        <w:rPr>
          <w:rFonts w:ascii="Times New Roman" w:eastAsia="Times New Roman" w:hAnsi="Times New Roman"/>
          <w:lang w:eastAsia="pl-PL"/>
        </w:rPr>
        <w:t xml:space="preserve"> Zamieszczanie obowiązkowe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>Ogłoszenie dotyczy:</w:t>
      </w:r>
      <w:r>
        <w:rPr>
          <w:rFonts w:ascii="Times New Roman" w:eastAsia="Times New Roman" w:hAnsi="Times New Roman"/>
          <w:lang w:eastAsia="pl-PL"/>
        </w:rPr>
        <w:t xml:space="preserve"> Zamówienia publicznego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lang w:eastAsia="pl-PL"/>
        </w:rPr>
        <w:t xml:space="preserve">Tak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Nazwa projektu lub programu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PT PO WER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>O</w:t>
      </w:r>
      <w:r>
        <w:rPr>
          <w:rFonts w:ascii="Times New Roman" w:eastAsia="Times New Roman" w:hAnsi="Times New Roman"/>
          <w:b/>
          <w:bCs/>
          <w:lang w:eastAsia="pl-PL"/>
        </w:rPr>
        <w:t xml:space="preserve">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</w:t>
      </w:r>
      <w:r>
        <w:rPr>
          <w:rFonts w:ascii="Times New Roman" w:eastAsia="Times New Roman" w:hAnsi="Times New Roman"/>
          <w:b/>
          <w:bCs/>
          <w:lang w:eastAsia="pl-PL"/>
        </w:rPr>
        <w:t xml:space="preserve">nkami grup społecznie marginalizowanych </w:t>
      </w:r>
    </w:p>
    <w:p w:rsidR="004C3700" w:rsidRDefault="00643C78">
      <w:pPr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Nie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Należy podać minimalny procentowy wskaźnik zatrudnienia osób należących do jednej lub więcej kategorii, o których mowa w art. 22 ust. 2 ustawy Pzp, nie mniejszy niż 30%, osób zatrudnionych przez zakłady pracy c</w:t>
      </w:r>
      <w:r>
        <w:rPr>
          <w:rFonts w:ascii="Times New Roman" w:eastAsia="Times New Roman" w:hAnsi="Times New Roman"/>
          <w:lang w:eastAsia="pl-PL"/>
        </w:rPr>
        <w:t xml:space="preserve">hronionej lub wykonawców albo ich jednostki (w %)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u w:val="single"/>
          <w:lang w:eastAsia="pl-PL"/>
        </w:rPr>
        <w:t>SEKCJA I: ZAMAWIAJĄCY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Postępowanie przeprowadza centralny zamawiający </w:t>
      </w:r>
    </w:p>
    <w:p w:rsidR="004C3700" w:rsidRDefault="00643C78">
      <w:pPr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Nie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4C3700" w:rsidRDefault="00643C78">
      <w:pPr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Nie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>Informacje na tem</w:t>
      </w:r>
      <w:r>
        <w:rPr>
          <w:rFonts w:ascii="Times New Roman" w:eastAsia="Times New Roman" w:hAnsi="Times New Roman"/>
          <w:b/>
          <w:bCs/>
          <w:lang w:eastAsia="pl-PL"/>
        </w:rPr>
        <w:t>at podmiotu któremu zamawiający powierzył/powierzyli prowadzenie postępowania: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Postępowanie jest przeprowadzane wspólnie przez zamawiających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lang w:eastAsia="pl-PL"/>
        </w:rPr>
        <w:t xml:space="preserve">Nie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Jeżeli tak, należy wymienić zamawiających, którzy wspólnie przeprowadzają postępowanie oraz podać adresy ich</w:t>
      </w:r>
      <w:r>
        <w:rPr>
          <w:rFonts w:ascii="Times New Roman" w:eastAsia="Times New Roman" w:hAnsi="Times New Roman"/>
          <w:lang w:eastAsia="pl-PL"/>
        </w:rPr>
        <w:t xml:space="preserve"> siedzib, krajowe numery identyfikacyjne oraz osoby do kontaktów wraz z danymi do kontaktów: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4C3700" w:rsidRDefault="00643C78">
      <w:pPr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Nie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W przypadku przeprowadzania postępowania wspólnie </w:t>
      </w:r>
      <w:r>
        <w:rPr>
          <w:rFonts w:ascii="Times New Roman" w:eastAsia="Times New Roman" w:hAnsi="Times New Roman"/>
          <w:b/>
          <w:bCs/>
          <w:lang w:eastAsia="pl-PL"/>
        </w:rPr>
        <w:t>z zamawiającymi z innych państw członkowskich Unii Europejskiej – mające zastosowanie krajowe prawo zamówień publicznych: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Informacje dodatkowe: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I. 1) NAZWA I ADRES: </w:t>
      </w:r>
      <w:r>
        <w:rPr>
          <w:rFonts w:ascii="Times New Roman" w:eastAsia="Times New Roman" w:hAnsi="Times New Roman"/>
          <w:lang w:eastAsia="pl-PL"/>
        </w:rPr>
        <w:t>Wojewódzki Urząd Pracy w Poznaniu, krajowy numer identyfikacyjny 63976996400000, ul. Szyp</w:t>
      </w:r>
      <w:r>
        <w:rPr>
          <w:rFonts w:ascii="Times New Roman" w:eastAsia="Times New Roman" w:hAnsi="Times New Roman"/>
          <w:lang w:eastAsia="pl-PL"/>
        </w:rPr>
        <w:t xml:space="preserve">erska  14 , 61-754  Poznań, woj. wielkopolskie, państwo Polska, tel. 61 8463819, e-mail zamowienia.publiczne@wup.poznan.pl, faks 61 8463820.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Adres strony internetowej (URL): http://wuppoznan.praca.gov.pl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Adres profilu nabywcy: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Adres strony internetowej </w:t>
      </w:r>
      <w:r>
        <w:rPr>
          <w:rFonts w:ascii="Times New Roman" w:eastAsia="Times New Roman" w:hAnsi="Times New Roman"/>
          <w:lang w:eastAsia="pl-PL"/>
        </w:rPr>
        <w:t xml:space="preserve">pod którym można uzyskać dostęp do narzędzi i urządzeń lub formatów plików, które nie są ogólnie dostępne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I. 2) RODZAJ ZAMAWIAJĄCEGO: </w:t>
      </w:r>
      <w:r>
        <w:rPr>
          <w:rFonts w:ascii="Times New Roman" w:eastAsia="Times New Roman" w:hAnsi="Times New Roman"/>
          <w:lang w:eastAsia="pl-PL"/>
        </w:rPr>
        <w:t xml:space="preserve">Administracja samorządowa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I.3) WSPÓLNE UDZIELANIE ZAMÓWIENIA </w: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t>(jeżeli dotyczy)</w:t>
      </w:r>
      <w:r>
        <w:rPr>
          <w:rFonts w:ascii="Times New Roman" w:eastAsia="Times New Roman" w:hAnsi="Times New Roman"/>
          <w:b/>
          <w:bCs/>
          <w:lang w:eastAsia="pl-PL"/>
        </w:rPr>
        <w:t xml:space="preserve">: </w:t>
      </w:r>
    </w:p>
    <w:p w:rsidR="004C3700" w:rsidRDefault="00643C78">
      <w:pPr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Podział obowiązków między zamawiającymi </w:t>
      </w:r>
      <w:r>
        <w:rPr>
          <w:rFonts w:ascii="Times New Roman" w:eastAsia="Times New Roman" w:hAnsi="Times New Roman"/>
          <w:lang w:eastAsia="pl-PL"/>
        </w:rPr>
        <w:t>w przypadku wspólnego przeprowadzania postępowania, w tym w przypadku wspólnego przeprowadzania postępowania z zamawiającymi z innych państw członkowskich Unii Europejskiej (który z zamawiających jest odpowiedzialny za przeprowadzenie postępowania, czy i w</w:t>
      </w:r>
      <w:r>
        <w:rPr>
          <w:rFonts w:ascii="Times New Roman" w:eastAsia="Times New Roman" w:hAnsi="Times New Roman"/>
          <w:lang w:eastAsia="pl-PL"/>
        </w:rPr>
        <w:t xml:space="preserve">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C3700" w:rsidRDefault="004C3700">
      <w:pPr>
        <w:spacing w:after="0" w:line="264" w:lineRule="auto"/>
        <w:rPr>
          <w:rFonts w:ascii="Times New Roman" w:eastAsia="Times New Roman" w:hAnsi="Times New Roman"/>
          <w:lang w:eastAsia="pl-PL"/>
        </w:rPr>
      </w:pPr>
    </w:p>
    <w:p w:rsidR="004C3700" w:rsidRDefault="004C3700">
      <w:pPr>
        <w:spacing w:after="0" w:line="264" w:lineRule="auto"/>
        <w:rPr>
          <w:rFonts w:ascii="Times New Roman" w:eastAsia="Times New Roman" w:hAnsi="Times New Roman"/>
          <w:lang w:eastAsia="pl-PL"/>
        </w:rPr>
      </w:pP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I.4) KOMUN</w:t>
      </w:r>
      <w:r>
        <w:rPr>
          <w:rFonts w:ascii="Times New Roman" w:eastAsia="Times New Roman" w:hAnsi="Times New Roman"/>
          <w:b/>
          <w:bCs/>
          <w:lang w:eastAsia="pl-PL"/>
        </w:rPr>
        <w:t xml:space="preserve">IKACJA: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Nieograniczony, pełny i bezpośredni dostęp do dokumentów z postępowania można uzyskać pod adresem (URL)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lang w:eastAsia="pl-PL"/>
        </w:rPr>
        <w:t xml:space="preserve">Nie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lang w:eastAsia="pl-PL"/>
        </w:rPr>
        <w:t xml:space="preserve">Tak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http://wuppoznan.praca.gov.pl/p</w:t>
      </w:r>
      <w:r>
        <w:rPr>
          <w:rFonts w:ascii="Times New Roman" w:eastAsia="Times New Roman" w:hAnsi="Times New Roman"/>
          <w:lang w:eastAsia="pl-PL"/>
        </w:rPr>
        <w:t xml:space="preserve">rzetargi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lang w:eastAsia="pl-PL"/>
        </w:rPr>
        <w:t xml:space="preserve">Nie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Oferty lub wnioski o dopuszczenie do udziału w postępowaniu należy przesyłać: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Elektronicznie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4C3700" w:rsidRDefault="00643C78">
      <w:pPr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Nie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adres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Dopuszczone jest przesłanie ofert </w:t>
      </w:r>
      <w:r>
        <w:rPr>
          <w:rFonts w:ascii="Times New Roman" w:eastAsia="Times New Roman" w:hAnsi="Times New Roman"/>
          <w:b/>
          <w:bCs/>
          <w:lang w:eastAsia="pl-PL"/>
        </w:rPr>
        <w:t>lub wniosków o dopuszczenie do udziału w postępowaniu w inny sposób: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Nie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Inny sposób: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Tak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Inny sposób: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forma pisemna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Adres: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Wojewódzki Urząd Pracy w</w:t>
      </w:r>
      <w:r>
        <w:rPr>
          <w:rFonts w:ascii="Times New Roman" w:eastAsia="Times New Roman" w:hAnsi="Times New Roman"/>
          <w:lang w:eastAsia="pl-PL"/>
        </w:rPr>
        <w:t xml:space="preserve"> Poznaniu, ul. Szyperska 14, 61-754 Poznań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4C3700" w:rsidRDefault="00643C78">
      <w:pPr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Nie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Nieograniczony, pełny, bezpośredni i bezpłatny dostęp do tych narzędzi można uzyskać pod</w:t>
      </w:r>
      <w:r>
        <w:rPr>
          <w:rFonts w:ascii="Times New Roman" w:eastAsia="Times New Roman" w:hAnsi="Times New Roman"/>
          <w:lang w:eastAsia="pl-PL"/>
        </w:rPr>
        <w:t xml:space="preserve"> adresem: (URL)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u w:val="single"/>
          <w:lang w:eastAsia="pl-PL"/>
        </w:rPr>
        <w:t xml:space="preserve">SEKCJA II: PRZEDMIOT ZAMÓWIENIA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II.1) Nazwa nadana zamówieniu przez zamawiającego: </w:t>
      </w:r>
      <w:r>
        <w:rPr>
          <w:rFonts w:ascii="Times New Roman" w:eastAsia="Times New Roman" w:hAnsi="Times New Roman"/>
          <w:lang w:eastAsia="pl-PL"/>
        </w:rPr>
        <w:t xml:space="preserve">Organizacja i przeprowadzenie kampanii outdoorowej PO WER 2014-2020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Numer referencyjny: </w:t>
      </w:r>
      <w:r>
        <w:rPr>
          <w:rFonts w:ascii="Times New Roman" w:eastAsia="Times New Roman" w:hAnsi="Times New Roman"/>
          <w:lang w:eastAsia="pl-PL"/>
        </w:rPr>
        <w:t xml:space="preserve">WUPXXV/3/3322/5/2019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Przed wszczęciem postępowania o udzielenie z</w:t>
      </w:r>
      <w:r>
        <w:rPr>
          <w:rFonts w:ascii="Times New Roman" w:eastAsia="Times New Roman" w:hAnsi="Times New Roman"/>
          <w:b/>
          <w:bCs/>
          <w:lang w:eastAsia="pl-PL"/>
        </w:rPr>
        <w:t xml:space="preserve">amówienia przeprowadzono dialog techniczny </w:t>
      </w:r>
    </w:p>
    <w:p w:rsidR="004C3700" w:rsidRDefault="00643C78">
      <w:pPr>
        <w:spacing w:after="0" w:line="264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Nie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II.2) Rodzaj zamówienia: </w:t>
      </w:r>
      <w:r>
        <w:rPr>
          <w:rFonts w:ascii="Times New Roman" w:eastAsia="Times New Roman" w:hAnsi="Times New Roman"/>
          <w:lang w:eastAsia="pl-PL"/>
        </w:rPr>
        <w:t xml:space="preserve">Usługi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II.3) Informacja o możliwości składania ofert częściowych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Zamówienie podzielone jest na części: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lang w:eastAsia="pl-PL"/>
        </w:rPr>
        <w:t xml:space="preserve">Tak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Oferty lub wnioski o dopuszczenie do udziału w postępowaniu można skład</w:t>
      </w:r>
      <w:r>
        <w:rPr>
          <w:rFonts w:ascii="Times New Roman" w:eastAsia="Times New Roman" w:hAnsi="Times New Roman"/>
          <w:b/>
          <w:bCs/>
          <w:lang w:eastAsia="pl-PL"/>
        </w:rPr>
        <w:t>ać w odniesieniu do: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wszystkich części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II.4) Krótki opis prz</w:t>
      </w:r>
      <w:r>
        <w:rPr>
          <w:rFonts w:ascii="Times New Roman" w:eastAsia="Times New Roman" w:hAnsi="Times New Roman"/>
          <w:b/>
          <w:bCs/>
          <w:lang w:eastAsia="pl-PL"/>
        </w:rPr>
        <w:t xml:space="preserve">edmiotu zamówienia </w:t>
      </w:r>
      <w:r>
        <w:rPr>
          <w:rFonts w:ascii="Times New Roman" w:eastAsia="Times New Roman" w:hAnsi="Times New Roman"/>
          <w:i/>
          <w:iCs/>
          <w:lang w:eastAsia="pl-PL"/>
        </w:rPr>
        <w:t>(wielkość, zakres, rodzaj i ilość dostaw, usług lub robót budowlanych lub określenie zapotrzebowania i wymagań )</w:t>
      </w:r>
      <w:r>
        <w:rPr>
          <w:rFonts w:ascii="Times New Roman" w:eastAsia="Times New Roman" w:hAnsi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>
        <w:rPr>
          <w:rFonts w:ascii="Times New Roman" w:eastAsia="Times New Roman" w:hAnsi="Times New Roman"/>
          <w:lang w:eastAsia="pl-PL"/>
        </w:rPr>
        <w:t>1.</w:t>
      </w:r>
      <w:r>
        <w:rPr>
          <w:rFonts w:ascii="Times New Roman" w:eastAsia="Times New Roman" w:hAnsi="Times New Roman"/>
          <w:lang w:eastAsia="pl-PL"/>
        </w:rPr>
        <w:t xml:space="preserve"> Przedmiotem zamówienia jest usługa organizacji i przeprowadzenia kampanii outdoorowej PO WER 2014-2020. 2. Zamówienie zostało podzielone na 4 części. Zamawiający przewiduje możliwość składania oferty przez Wykonawcę w odniesieniu do wszystkich części zamó</w:t>
      </w:r>
      <w:r>
        <w:rPr>
          <w:rFonts w:ascii="Times New Roman" w:eastAsia="Times New Roman" w:hAnsi="Times New Roman"/>
          <w:lang w:eastAsia="pl-PL"/>
        </w:rPr>
        <w:t>wienia: Część 1: 30-sekundowy spot reklamowy emitowany przez 2 miesiące na 10 ekranach LCD w autobusach komunikacji miejskiej w Pile, Część 2: 30-sekundowy spot reklamowy emitowany przez 2 miesiące na 10 ekranach LCD w autobusach komunikacji miejskiej w Ko</w:t>
      </w:r>
      <w:r>
        <w:rPr>
          <w:rFonts w:ascii="Times New Roman" w:eastAsia="Times New Roman" w:hAnsi="Times New Roman"/>
          <w:lang w:eastAsia="pl-PL"/>
        </w:rPr>
        <w:t xml:space="preserve">ninie, Część 3: </w:t>
      </w:r>
      <w:r>
        <w:rPr>
          <w:rFonts w:ascii="Times New Roman" w:eastAsia="Times New Roman" w:hAnsi="Times New Roman"/>
          <w:lang w:eastAsia="pl-PL"/>
        </w:rPr>
        <w:lastRenderedPageBreak/>
        <w:t>ekspozycja przez 2 miesiące plakatów reklamowych zamieszczonych w 75 ramkach A3 wewnątrz autobusów komunikacji miejskiej w Koninie, Część 4: ekspozycja przez 1 miesiąc plakatów reklamowych w 5 gablotach reklamowych na przystankach komunikac</w:t>
      </w:r>
      <w:r>
        <w:rPr>
          <w:rFonts w:ascii="Times New Roman" w:eastAsia="Times New Roman" w:hAnsi="Times New Roman"/>
          <w:lang w:eastAsia="pl-PL"/>
        </w:rPr>
        <w:t xml:space="preserve">ji miejskiej w Koninie.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II.5) Główny kod CPV: </w:t>
      </w:r>
      <w:r>
        <w:rPr>
          <w:rFonts w:ascii="Times New Roman" w:eastAsia="Times New Roman" w:hAnsi="Times New Roman"/>
          <w:lang w:eastAsia="pl-PL"/>
        </w:rPr>
        <w:t xml:space="preserve">79341400-0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Dodatkowe kody CPV: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II.6) Całkowita wartość zamówienia </w:t>
      </w:r>
      <w:r>
        <w:rPr>
          <w:rFonts w:ascii="Times New Roman" w:eastAsia="Times New Roman" w:hAnsi="Times New Roman"/>
          <w:i/>
          <w:iCs/>
          <w:lang w:eastAsia="pl-PL"/>
        </w:rPr>
        <w:t>(jeżeli zamawiający podaje informacje o wartości zamówienia)</w:t>
      </w:r>
      <w:r>
        <w:rPr>
          <w:rFonts w:ascii="Times New Roman" w:eastAsia="Times New Roman" w:hAnsi="Times New Roman"/>
          <w:lang w:eastAsia="pl-PL"/>
        </w:rPr>
        <w:t xml:space="preserve">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Wartość bez VAT: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Waluta: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i/>
          <w:iCs/>
          <w:lang w:eastAsia="pl-PL"/>
        </w:rPr>
        <w:t>(w przypadku umów ramowych lub dynamicznego systemu</w:t>
      </w:r>
      <w:r>
        <w:rPr>
          <w:rFonts w:ascii="Times New Roman" w:eastAsia="Times New Roman" w:hAnsi="Times New Roman"/>
          <w:i/>
          <w:iCs/>
          <w:lang w:eastAsia="pl-PL"/>
        </w:rPr>
        <w:t xml:space="preserve"> zakupów – szacunkowa całkowita maksymalna wartość w całym okresie obowiązywania umowy ramowej lub dynamicznego systemu zakupów)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II.7) Czy przewiduje się udzielenie zamówień, o których mowa w art. 67 ust. 1 pkt 6 i 7 lub w art. 134 ust. 6 pkt 3 ustawy Pzp</w:t>
      </w:r>
      <w:r>
        <w:rPr>
          <w:rFonts w:ascii="Times New Roman" w:eastAsia="Times New Roman" w:hAnsi="Times New Roman"/>
          <w:b/>
          <w:bCs/>
          <w:lang w:eastAsia="pl-PL"/>
        </w:rPr>
        <w:t xml:space="preserve">: </w:t>
      </w:r>
      <w:r>
        <w:rPr>
          <w:rFonts w:ascii="Times New Roman" w:eastAsia="Times New Roman" w:hAnsi="Times New Roman"/>
          <w:lang w:eastAsia="pl-PL"/>
        </w:rPr>
        <w:t xml:space="preserve">Nie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Określenie przedmiotu, wielkości lub zakresu oraz warunków na jakich zostaną udzielone zamówienia, o których mowa w art. 67 ust. 1 pkt 6 lub w art. 134 ust. 6 pkt 3 ustawy Pzp: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II.8) Okres, w którym realizowane będzie zamówienie lub okres, na który</w:t>
      </w:r>
      <w:r>
        <w:rPr>
          <w:rFonts w:ascii="Times New Roman" w:eastAsia="Times New Roman" w:hAnsi="Times New Roman"/>
          <w:b/>
          <w:bCs/>
          <w:lang w:eastAsia="pl-PL"/>
        </w:rPr>
        <w:t xml:space="preserve"> została zawarta umowa ramowa lub okres, na który został ustanowiony dynamiczny system zakupów: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miesiącach:   </w:t>
      </w:r>
      <w:r>
        <w:rPr>
          <w:rFonts w:ascii="Times New Roman" w:eastAsia="Times New Roman" w:hAnsi="Times New Roman"/>
          <w:i/>
          <w:iCs/>
          <w:lang w:eastAsia="pl-PL"/>
        </w:rPr>
        <w:t xml:space="preserve"> lub </w:t>
      </w:r>
      <w:r>
        <w:rPr>
          <w:rFonts w:ascii="Times New Roman" w:eastAsia="Times New Roman" w:hAnsi="Times New Roman"/>
          <w:b/>
          <w:bCs/>
          <w:lang w:eastAsia="pl-PL"/>
        </w:rPr>
        <w:t>dniach: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i/>
          <w:iCs/>
          <w:lang w:eastAsia="pl-PL"/>
        </w:rPr>
        <w:t>lub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data rozpoczęcia: </w:t>
      </w:r>
      <w:r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i/>
          <w:iCs/>
          <w:lang w:eastAsia="pl-PL"/>
        </w:rPr>
        <w:t xml:space="preserve"> lub </w:t>
      </w:r>
      <w:r>
        <w:rPr>
          <w:rFonts w:ascii="Times New Roman" w:eastAsia="Times New Roman" w:hAnsi="Times New Roman"/>
          <w:b/>
          <w:bCs/>
          <w:lang w:eastAsia="pl-PL"/>
        </w:rPr>
        <w:t xml:space="preserve">zakończenia: </w:t>
      </w:r>
      <w:r>
        <w:rPr>
          <w:rFonts w:ascii="Times New Roman" w:eastAsia="Times New Roman" w:hAnsi="Times New Roman"/>
          <w:lang w:eastAsia="pl-PL"/>
        </w:rPr>
        <w:t xml:space="preserve">2019-09-30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II.9) Informacje dodatkowe: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u w:val="single"/>
          <w:lang w:eastAsia="pl-PL"/>
        </w:rPr>
        <w:t>SEKCJA III: INFORMACJE O CHARAKTERZE PRAWNYM, EK</w:t>
      </w:r>
      <w:r>
        <w:rPr>
          <w:rFonts w:ascii="Times New Roman" w:eastAsia="Times New Roman" w:hAnsi="Times New Roman"/>
          <w:u w:val="single"/>
          <w:lang w:eastAsia="pl-PL"/>
        </w:rPr>
        <w:t xml:space="preserve">ONOMICZNYM, FINANSOWYM I TECHNICZNYM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III.1) WARUNKI UDZIAŁU W POSTĘPOWANIU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Określenie warunków: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Informacje dodatkowe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III.1.2) </w:t>
      </w:r>
      <w:r>
        <w:rPr>
          <w:rFonts w:ascii="Times New Roman" w:eastAsia="Times New Roman" w:hAnsi="Times New Roman"/>
          <w:b/>
          <w:bCs/>
          <w:lang w:eastAsia="pl-PL"/>
        </w:rPr>
        <w:t xml:space="preserve">Sytuacja finansowa lub ekonomiczna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Określenie warunków: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Informacje dodatkowe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III.1.3) Zdolność techniczna lub zawodowa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Określenie warunków: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Zamawiający wymaga od wykonawców wskazania w ofercie lub we wniosku o dopuszczenie do udziału w postępowaniu im</w:t>
      </w:r>
      <w:r>
        <w:rPr>
          <w:rFonts w:ascii="Times New Roman" w:eastAsia="Times New Roman" w:hAnsi="Times New Roman"/>
          <w:lang w:eastAsia="pl-PL"/>
        </w:rPr>
        <w:t xml:space="preserve">ion i nazwisk osób wykonujących czynności przy realizacji zamówienia wraz z informacją o kwalifikacjach zawodowych lub doświadczeniu tych osób: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Informacje dodatkowe: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III.2) PODSTAWY WYKLUCZENIA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>III.2.1) Podstawy wykluczenia określone w art. 24 ust. 1 us</w:t>
      </w:r>
      <w:r>
        <w:rPr>
          <w:rFonts w:ascii="Times New Roman" w:eastAsia="Times New Roman" w:hAnsi="Times New Roman"/>
          <w:b/>
          <w:bCs/>
          <w:lang w:eastAsia="pl-PL"/>
        </w:rPr>
        <w:t>tawy Pzp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III.2.2) Zamawiający przewiduje wykluczenie wykonawcy na podstawie art. 24 ust. 5 ustawy Pzp</w:t>
      </w:r>
      <w:r>
        <w:rPr>
          <w:rFonts w:ascii="Times New Roman" w:eastAsia="Times New Roman" w:hAnsi="Times New Roman"/>
          <w:lang w:eastAsia="pl-PL"/>
        </w:rPr>
        <w:t xml:space="preserve"> Nie Zamawiający przewiduje następujące fakultatywne podstawy wykluczenia: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III.3) WYKAZ OŚWIADCZEŃ SKŁADANYCH PRZEZ WYKONAWCĘ W CELU WSTĘPNEGO POTWIERDZE</w:t>
      </w:r>
      <w:r>
        <w:rPr>
          <w:rFonts w:ascii="Times New Roman" w:eastAsia="Times New Roman" w:hAnsi="Times New Roman"/>
          <w:b/>
          <w:bCs/>
          <w:lang w:eastAsia="pl-PL"/>
        </w:rPr>
        <w:t xml:space="preserve">NIA, ŻE NIE PODLEGA ON WYKLUCZENIU ORAZ SPEŁNIA WARUNKI UDZIAŁU W POSTĘPOWANIU ORAZ SPEŁNIA KRYTERIA SELEKCJI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Oświadczenie o niepodleganiu wykluczeniu oraz spełnianiu warunków udziału w postępowaniu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Tak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Oświadczenie o spełnianiu kryteriów selekcji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Nie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>III.5) WYKAZ OŚWIADCZEŃ LUB DOKUMENTÓW SKŁADANYCH PRZEZ WYKO</w:t>
      </w:r>
      <w:r>
        <w:rPr>
          <w:rFonts w:ascii="Times New Roman" w:eastAsia="Times New Roman" w:hAnsi="Times New Roman"/>
          <w:b/>
          <w:bCs/>
          <w:lang w:eastAsia="pl-PL"/>
        </w:rPr>
        <w:t xml:space="preserve">NAWCĘ W POSTĘPOWANIU NA WEZWANIE ZAMAWIAJACEGO W CELU </w:t>
      </w:r>
      <w:r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POTWIERDZENIA OKOLICZNOŚCI, O KTÓRYCH MOWA W ART. 25 UST. 1 PKT 1 USTAWY PZP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>III.5.1) W ZAKRESIE SPEŁNIANIA WARUNKÓW UDZIAŁU W POSTĘPOWANIU: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III.5.2) W ZAKRESIE KRYTERIÓW SELEKCJI: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III.6) WYKAZ </w:t>
      </w:r>
      <w:r>
        <w:rPr>
          <w:rFonts w:ascii="Times New Roman" w:eastAsia="Times New Roman" w:hAnsi="Times New Roman"/>
          <w:b/>
          <w:bCs/>
          <w:lang w:eastAsia="pl-PL"/>
        </w:rPr>
        <w:t xml:space="preserve">OŚWIADCZEŃ LUB DOKUMENTÓW SKŁADANYCH PRZEZ WYKONAWCĘ W POSTĘPOWANIU NA WEZWANIE ZAMAWIAJACEGO W CELU POTWIERDZENIA OKOLICZNOŚCI, O KTÓRYCH MOWA W ART. 25 UST. 1 PKT 2 USTAWY PZP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III.7) INNE DOKUMENTY NIE WYMIENIONE W pkt III.3) - III.6) </w:t>
      </w:r>
    </w:p>
    <w:p w:rsidR="004C3700" w:rsidRDefault="00643C78">
      <w:pPr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Oświadczenia odrę</w:t>
      </w:r>
      <w:r>
        <w:rPr>
          <w:rFonts w:ascii="Times New Roman" w:eastAsia="Times New Roman" w:hAnsi="Times New Roman"/>
          <w:lang w:eastAsia="pl-PL"/>
        </w:rPr>
        <w:t>bnie dla każdej z części o przynależności lub braku przynależności do tej samej grupy kapitałowej w związku z art. 24 ust. 1 pkt 23 ustawy Pzp, według wzoru stanowiącego załącznik nr 3 do SIWZ. W przypadku przynależności do tej samej grupy kapitałowej Wyko</w:t>
      </w:r>
      <w:r>
        <w:rPr>
          <w:rFonts w:ascii="Times New Roman" w:eastAsia="Times New Roman" w:hAnsi="Times New Roman"/>
          <w:lang w:eastAsia="pl-PL"/>
        </w:rPr>
        <w:t>nawca wraz ze złożeniem oświadczenia może przedstawić dowody, że powiązania z innym Wykonawcą nie prowadzą do zakłócenia konkurencji w postępowaniu o udzielenie zamówienia. Zgodnie z art. 24 ust. 11 ustawy Pzp, Wykonawca przekazuje Zamawiającemu powyższe o</w:t>
      </w:r>
      <w:r>
        <w:rPr>
          <w:rFonts w:ascii="Times New Roman" w:eastAsia="Times New Roman" w:hAnsi="Times New Roman"/>
          <w:lang w:eastAsia="pl-PL"/>
        </w:rPr>
        <w:t>świadczenie w terminie 3 dni od dnia zamieszczenia przez Zamawiającego na stronie internetowej informacji dotyczących: a) kwoty, jaką zamierza przeznaczyć na sfinansowanie zamówienia, b) firm oraz adresów wykonawców, którzy złożyli oferty w terminie, c) ce</w:t>
      </w:r>
      <w:r>
        <w:rPr>
          <w:rFonts w:ascii="Times New Roman" w:eastAsia="Times New Roman" w:hAnsi="Times New Roman"/>
          <w:lang w:eastAsia="pl-PL"/>
        </w:rPr>
        <w:t xml:space="preserve">ny, terminu wykonania zamówienia, okresu gwarancji i warunków płatności zawartych w ofertach.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u w:val="single"/>
          <w:lang w:eastAsia="pl-PL"/>
        </w:rPr>
        <w:t xml:space="preserve">SEKCJA IV: PROCEDURA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IV.1) OPIS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IV.1.1) Tryb udzielenia zamówienia: </w:t>
      </w:r>
      <w:r>
        <w:rPr>
          <w:rFonts w:ascii="Times New Roman" w:eastAsia="Times New Roman" w:hAnsi="Times New Roman"/>
          <w:lang w:eastAsia="pl-PL"/>
        </w:rPr>
        <w:t xml:space="preserve">Przetarg nieograniczony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IV.1.2) Zamawiający żąda wniesienia wadium: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lang w:eastAsia="pl-PL"/>
        </w:rPr>
        <w:t xml:space="preserve">Nie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Informacja na </w:t>
      </w:r>
      <w:r>
        <w:rPr>
          <w:rFonts w:ascii="Times New Roman" w:eastAsia="Times New Roman" w:hAnsi="Times New Roman"/>
          <w:lang w:eastAsia="pl-PL"/>
        </w:rPr>
        <w:t xml:space="preserve">temat wadium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IV.1.3) Przewiduje się udzielenie zaliczek na poczet wykonania zamówienia: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lang w:eastAsia="pl-PL"/>
        </w:rPr>
        <w:t xml:space="preserve">Nie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Należy podać informacje na temat udzielania zaliczek: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IV.1.4) Wymaga się złożenia ofert w postaci katalogów elektronicznych lub dołączenia do ofert katalogów el</w:t>
      </w:r>
      <w:r>
        <w:rPr>
          <w:rFonts w:ascii="Times New Roman" w:eastAsia="Times New Roman" w:hAnsi="Times New Roman"/>
          <w:b/>
          <w:bCs/>
          <w:lang w:eastAsia="pl-PL"/>
        </w:rPr>
        <w:t xml:space="preserve">ektronicznych: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lang w:eastAsia="pl-PL"/>
        </w:rPr>
        <w:t xml:space="preserve">Nie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Dopuszcza się złożenie ofert w postaci katalogów elektronicznych lub dołączenia do ofert katalogów elektronicznych: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Nie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Informacje dodatkowe: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IV.1.5.) Wymaga się złożenia oferty wariantowej: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Dopuszcza się złożenie oferty wariantowe</w:t>
      </w:r>
      <w:r>
        <w:rPr>
          <w:rFonts w:ascii="Times New Roman" w:eastAsia="Times New Roman" w:hAnsi="Times New Roman"/>
          <w:lang w:eastAsia="pl-PL"/>
        </w:rPr>
        <w:t xml:space="preserve">j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Złożenie oferty wariantowej dopuszcza się tylko z jednoczesnym złożeniem oferty zasadniczej: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IV.1.6) Przewidywana liczba wykonawców, którzy zostaną zaproszeni do udziału w postępowaniu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i/>
          <w:iCs/>
          <w:lang w:eastAsia="pl-PL"/>
        </w:rPr>
        <w:t>(przetarg ograniczony, negocjacje z ogłoszeniem, dialog konkurency</w:t>
      </w:r>
      <w:r>
        <w:rPr>
          <w:rFonts w:ascii="Times New Roman" w:eastAsia="Times New Roman" w:hAnsi="Times New Roman"/>
          <w:i/>
          <w:iCs/>
          <w:lang w:eastAsia="pl-PL"/>
        </w:rPr>
        <w:t xml:space="preserve">jny, partnerstwo innowacyjne)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lang w:eastAsia="pl-PL"/>
        </w:rPr>
        <w:t xml:space="preserve">Liczba wykonawców  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Przewidywana minimalna liczba wykonawców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Maksymalna liczba wykonawców  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Kryteria selekcji wykonawców: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IV.1.7) Informacje na temat umowy ramowej lub dynamicznego systemu zakupów: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lang w:eastAsia="pl-PL"/>
        </w:rPr>
        <w:t>Umowa ramowa będzie za</w:t>
      </w:r>
      <w:r>
        <w:rPr>
          <w:rFonts w:ascii="Times New Roman" w:eastAsia="Times New Roman" w:hAnsi="Times New Roman"/>
          <w:lang w:eastAsia="pl-PL"/>
        </w:rPr>
        <w:t xml:space="preserve">warta: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Czy przewiduje się ograniczenie liczby uczestników umowy ramowej: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Przewidziana maksymalna liczba uczestników umowy ramowej: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Zamówienie obejmuje ustanowienie dynamicznego systemu zakupów: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Adres strony internetowej, na które</w:t>
      </w:r>
      <w:r>
        <w:rPr>
          <w:rFonts w:ascii="Times New Roman" w:eastAsia="Times New Roman" w:hAnsi="Times New Roman"/>
          <w:lang w:eastAsia="pl-PL"/>
        </w:rPr>
        <w:t xml:space="preserve">j będą zamieszczone dodatkowe informacje dotyczące dynamicznego systemu zakupów: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 ramach umowy ramowej/dynamicznego systemu zakupów dopuszcza się złożenie ofert w formie </w:t>
      </w:r>
      <w:r>
        <w:rPr>
          <w:rFonts w:ascii="Times New Roman" w:eastAsia="Times New Roman" w:hAnsi="Times New Roman"/>
          <w:lang w:eastAsia="pl-PL"/>
        </w:rPr>
        <w:lastRenderedPageBreak/>
        <w:t xml:space="preserve">katalogów elektronicznych: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Przewiduje się pobranie ze złożon</w:t>
      </w:r>
      <w:r>
        <w:rPr>
          <w:rFonts w:ascii="Times New Roman" w:eastAsia="Times New Roman" w:hAnsi="Times New Roman"/>
          <w:lang w:eastAsia="pl-PL"/>
        </w:rPr>
        <w:t xml:space="preserve">ych katalogów elektronicznych informacji potrzebnych do sporządzenia ofert w ramach umowy ramowej/dynamicznego systemu zakupów: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IV.1.8) Aukcja elektroniczna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Przewidziane jest przeprowadzenie aukcji elektronicznej </w:t>
      </w:r>
      <w:r>
        <w:rPr>
          <w:rFonts w:ascii="Times New Roman" w:eastAsia="Times New Roman" w:hAnsi="Times New Roman"/>
          <w:i/>
          <w:iCs/>
          <w:lang w:eastAsia="pl-PL"/>
        </w:rPr>
        <w:t>(przetarg nieograniczony, przetarg ograni</w:t>
      </w:r>
      <w:r>
        <w:rPr>
          <w:rFonts w:ascii="Times New Roman" w:eastAsia="Times New Roman" w:hAnsi="Times New Roman"/>
          <w:i/>
          <w:iCs/>
          <w:lang w:eastAsia="pl-PL"/>
        </w:rPr>
        <w:t xml:space="preserve">czony, negocjacje z ogłoszeniem) </w:t>
      </w:r>
      <w:r>
        <w:rPr>
          <w:rFonts w:ascii="Times New Roman" w:eastAsia="Times New Roman" w:hAnsi="Times New Roman"/>
          <w:lang w:eastAsia="pl-PL"/>
        </w:rPr>
        <w:t xml:space="preserve">Nie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Należy podać adres strony internetowej, na której aukcja będzie prowadzona: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Należy wskazać elementy, których wartości będą przedmiotem aukcji elektronicznej: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Przewiduje się ograniczenia co do przedstawionych wartości</w:t>
      </w:r>
      <w:r>
        <w:rPr>
          <w:rFonts w:ascii="Times New Roman" w:eastAsia="Times New Roman" w:hAnsi="Times New Roman"/>
          <w:b/>
          <w:bCs/>
          <w:lang w:eastAsia="pl-PL"/>
        </w:rPr>
        <w:t>, wynikające z opisu przedmiotu zamówienia: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Należy podać, które informacje zostaną udostępnione wykonawcom w trakcie aukcji elektronicznej oraz jaki będzie termin ich udostępnienia: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Informacje dotyczące przebiegu aukcji elektronicznej: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Jaki jest przewid</w:t>
      </w:r>
      <w:r>
        <w:rPr>
          <w:rFonts w:ascii="Times New Roman" w:eastAsia="Times New Roman" w:hAnsi="Times New Roman"/>
          <w:lang w:eastAsia="pl-PL"/>
        </w:rPr>
        <w:t xml:space="preserve">ziany sposób postępowania w toku aukcji elektronicznej i jakie będą warunki, na jakich wykonawcy będą mogli licytować (minimalne wysokości postąpień):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Informacje dotyczące wykorzystywanego sprzętu elektronicznego, rozwiązań i specyfikacji technicznych w z</w:t>
      </w:r>
      <w:r>
        <w:rPr>
          <w:rFonts w:ascii="Times New Roman" w:eastAsia="Times New Roman" w:hAnsi="Times New Roman"/>
          <w:lang w:eastAsia="pl-PL"/>
        </w:rPr>
        <w:t xml:space="preserve">akresie połączeń: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Wymagania dotyczące rejestracji i identyfikacji wykonawców w aukcji elektronicznej: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Informacje o liczbie etapów aukcji elektronicznej i czasie ich trwania: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Czas trwania: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Czy wykonawcy, którzy nie złożyli nowych postąpień, zostaną zakw</w:t>
      </w:r>
      <w:r>
        <w:rPr>
          <w:rFonts w:ascii="Times New Roman" w:eastAsia="Times New Roman" w:hAnsi="Times New Roman"/>
          <w:lang w:eastAsia="pl-PL"/>
        </w:rPr>
        <w:t xml:space="preserve">alifikowani do następnego etapu: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Warunki zamknięcia aukcji elektronicznej: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IV.2) KRYTERIA OCENY OFERT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IV.2.1) Kryteria oceny ofert: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IV.2.2) Kryteria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tbl>
      <w:tblPr>
        <w:tblW w:w="9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8"/>
        <w:gridCol w:w="934"/>
      </w:tblGrid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Kryteria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Znaczenie</w:t>
            </w:r>
          </w:p>
        </w:tc>
      </w:tr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Cena brutto (Części 1-4)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60,00</w:t>
            </w:r>
          </w:p>
        </w:tc>
      </w:tr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Liczba dodatkowych ekranów LCD w autobusach </w:t>
            </w:r>
            <w:r>
              <w:rPr>
                <w:rFonts w:ascii="Times New Roman" w:eastAsia="Times New Roman" w:hAnsi="Times New Roman"/>
                <w:lang w:eastAsia="pl-PL"/>
              </w:rPr>
              <w:t>komunikacji miejskiej, w których będzie miała miejsce emisja 30-sekundowego spotu reklamowego (Części 1 i 2)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40,00</w:t>
            </w:r>
          </w:p>
        </w:tc>
      </w:tr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Zastosowanie lakieru UV wybiórczego na plakatach reklamowych zamieszczonych w 75 ramkach A3 wewnątrz autobusów komunikacji miejskiej (Część </w:t>
            </w:r>
            <w:r>
              <w:rPr>
                <w:rFonts w:ascii="Times New Roman" w:eastAsia="Times New Roman" w:hAnsi="Times New Roman"/>
                <w:lang w:eastAsia="pl-PL"/>
              </w:rPr>
              <w:t>3)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40,00</w:t>
            </w:r>
          </w:p>
        </w:tc>
      </w:tr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dodatkowych gablot reklamowych na przystankach komunikacji miejskiej, w których będzie miała miejsce ekspozycja dodatkowych plakatów reklamowych (Część 4)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40,00</w:t>
            </w:r>
          </w:p>
        </w:tc>
      </w:tr>
    </w:tbl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IV.2.3) Zastosowanie procedury, o której mowa w art. 24aa ust. 1 ustawy Pzp </w:t>
      </w:r>
      <w:r>
        <w:rPr>
          <w:rFonts w:ascii="Times New Roman" w:eastAsia="Times New Roman" w:hAnsi="Times New Roman"/>
          <w:lang w:eastAsia="pl-PL"/>
        </w:rPr>
        <w:t>(</w:t>
      </w:r>
      <w:r>
        <w:rPr>
          <w:rFonts w:ascii="Times New Roman" w:eastAsia="Times New Roman" w:hAnsi="Times New Roman"/>
          <w:lang w:eastAsia="pl-PL"/>
        </w:rPr>
        <w:t xml:space="preserve">przetarg nieograniczony)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Nie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IV.3) Negocjacje z ogłoszeniem, dialog konkurencyjny, partnerstwo innowacyjne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IV.3.1) Informacje na temat negocjacji z ogłoszeniem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Minimalne wymagania, które muszą spełniać wszystkie oferty: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Przewidziane jest zastrzeżenie </w:t>
      </w:r>
      <w:r>
        <w:rPr>
          <w:rFonts w:ascii="Times New Roman" w:eastAsia="Times New Roman" w:hAnsi="Times New Roman"/>
          <w:lang w:eastAsia="pl-PL"/>
        </w:rPr>
        <w:t xml:space="preserve">prawa do udzielenia zamówienia na podstawie ofert wstępnych bez przeprowadzenia negocjacji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Przewidziany jest podział negocjacji na etapy w celu ograniczenia liczby ofert: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Należy podać informacje na temat etapów negocjacji (w tym liczbę etapów):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Informac</w:t>
      </w:r>
      <w:r>
        <w:rPr>
          <w:rFonts w:ascii="Times New Roman" w:eastAsia="Times New Roman" w:hAnsi="Times New Roman"/>
          <w:lang w:eastAsia="pl-PL"/>
        </w:rPr>
        <w:t xml:space="preserve">je dodatkowe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IV.3.2) Informacje na temat dialogu konkurencyjnego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Opis potrzeb i wymagań zamawiającego lub informacja o sposobie uzyskania tego opisu: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Informacja o wysokości nagród dla wykonawców, którzy podczas dialogu konkurencyjnego przedstawili rozwi</w:t>
      </w:r>
      <w:r>
        <w:rPr>
          <w:rFonts w:ascii="Times New Roman" w:eastAsia="Times New Roman" w:hAnsi="Times New Roman"/>
          <w:lang w:eastAsia="pl-PL"/>
        </w:rPr>
        <w:t xml:space="preserve">ązania stanowiące podstawę do składania ofert, jeżeli zamawiający przewiduje nagrody: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Wstępny harmonogram postępowania: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Podział dialogu na etapy w celu ograniczenia liczby rozwiązań: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Należy podać informacje na temat etapów dialogu: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Informacje dodatkowe</w:t>
      </w:r>
      <w:r>
        <w:rPr>
          <w:rFonts w:ascii="Times New Roman" w:eastAsia="Times New Roman" w:hAnsi="Times New Roman"/>
          <w:lang w:eastAsia="pl-PL"/>
        </w:rPr>
        <w:t xml:space="preserve">: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lang w:eastAsia="pl-PL"/>
        </w:rPr>
        <w:lastRenderedPageBreak/>
        <w:br/>
      </w:r>
      <w:r>
        <w:rPr>
          <w:rFonts w:ascii="Times New Roman" w:eastAsia="Times New Roman" w:hAnsi="Times New Roman"/>
          <w:b/>
          <w:bCs/>
          <w:lang w:eastAsia="pl-PL"/>
        </w:rPr>
        <w:t>IV.3.3) Informacje na temat partnerstwa innowacyjnego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Elementy opisu przedmiotu zamówienia definiujące minimalne wymagania, którym muszą odpowiadać wszystkie oferty: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Podział negocjacji na etapy w celu ograniczeniu liczby ofert podlegających negocjacj</w:t>
      </w:r>
      <w:r>
        <w:rPr>
          <w:rFonts w:ascii="Times New Roman" w:eastAsia="Times New Roman" w:hAnsi="Times New Roman"/>
          <w:lang w:eastAsia="pl-PL"/>
        </w:rPr>
        <w:t xml:space="preserve">om poprzez zastosowanie kryteriów oceny ofert wskazanych w specyfikacji istotnych warunków zamówienia: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Informacje dodatkowe: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IV.4) Licytacja elektroniczna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Adres strony internetowej, na której będzie prowadzona licytacja elektroniczna: </w:t>
      </w:r>
    </w:p>
    <w:p w:rsidR="004C3700" w:rsidRDefault="00643C78">
      <w:pPr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Adres strony </w:t>
      </w:r>
      <w:r>
        <w:rPr>
          <w:rFonts w:ascii="Times New Roman" w:eastAsia="Times New Roman" w:hAnsi="Times New Roman"/>
          <w:lang w:eastAsia="pl-PL"/>
        </w:rPr>
        <w:t xml:space="preserve">internetowej, na której jest dostępny opis przedmiotu zamówienia w licytacji elektronicznej: </w:t>
      </w:r>
    </w:p>
    <w:p w:rsidR="004C3700" w:rsidRDefault="00643C78">
      <w:pPr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C3700" w:rsidRDefault="00643C78">
      <w:pPr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Sposób postępowania w</w:t>
      </w:r>
      <w:r>
        <w:rPr>
          <w:rFonts w:ascii="Times New Roman" w:eastAsia="Times New Roman" w:hAnsi="Times New Roman"/>
          <w:lang w:eastAsia="pl-PL"/>
        </w:rPr>
        <w:t xml:space="preserve"> toku licytacji elektronicznej, w tym określenie minimalnych wysokości postąpień: </w:t>
      </w:r>
    </w:p>
    <w:p w:rsidR="004C3700" w:rsidRDefault="00643C78">
      <w:pPr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Informacje o liczbie etapów licytacji elektronicznej i czasie ich trwania: </w:t>
      </w:r>
    </w:p>
    <w:p w:rsidR="004C3700" w:rsidRDefault="00643C78">
      <w:pPr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Czas trwania: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Wykonawcy, którzy nie złożyli nowych postąpień, zostaną zakwalifikowani do następn</w:t>
      </w:r>
      <w:r>
        <w:rPr>
          <w:rFonts w:ascii="Times New Roman" w:eastAsia="Times New Roman" w:hAnsi="Times New Roman"/>
          <w:lang w:eastAsia="pl-PL"/>
        </w:rPr>
        <w:t xml:space="preserve">ego etapu: </w:t>
      </w:r>
    </w:p>
    <w:p w:rsidR="004C3700" w:rsidRDefault="00643C78">
      <w:pPr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Termin składania wniosków o dopuszczenie do udziału w licytacji elektronicznej: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Data: godzina: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Termin otwarcia licytacji elektronicznej: </w:t>
      </w:r>
    </w:p>
    <w:p w:rsidR="004C3700" w:rsidRDefault="00643C78">
      <w:pPr>
        <w:spacing w:after="0" w:line="264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Termin i warunki zamknięcia licytacji elektronicznej: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Istotne dla stron postanowienia, które zostaną </w:t>
      </w:r>
      <w:r>
        <w:rPr>
          <w:rFonts w:ascii="Times New Roman" w:eastAsia="Times New Roman" w:hAnsi="Times New Roman"/>
          <w:lang w:eastAsia="pl-PL"/>
        </w:rPr>
        <w:t xml:space="preserve">wprowadzone do treści zawieranej umowy w sprawie zamówienia publicznego, albo ogólne warunki umowy, albo wzór umowy: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Wymagania dotyczące zabezpieczenia należytego wykonania umowy: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Informacje dodatkowe: </w:t>
      </w:r>
    </w:p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>IV.5) ZMIANA UMOWY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Przewiduje się istotne zmiany p</w:t>
      </w:r>
      <w:r>
        <w:rPr>
          <w:rFonts w:ascii="Times New Roman" w:eastAsia="Times New Roman" w:hAnsi="Times New Roman"/>
          <w:b/>
          <w:bCs/>
          <w:lang w:eastAsia="pl-PL"/>
        </w:rPr>
        <w:t>ostanowień zawartej umowy w stosunku do treści oferty, na podstawie której dokonano wyboru wykonawcy: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Należy wskazać zakres, charakter zmian oraz warunki wprowadzenia zmian: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IV.6) INFORMACJE ADMINISTRACYJNE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IV.6.1) Sposób udostępniania informacji o char</w:t>
      </w:r>
      <w:r>
        <w:rPr>
          <w:rFonts w:ascii="Times New Roman" w:eastAsia="Times New Roman" w:hAnsi="Times New Roman"/>
          <w:b/>
          <w:bCs/>
          <w:lang w:eastAsia="pl-PL"/>
        </w:rPr>
        <w:t xml:space="preserve">akterze poufnym </w:t>
      </w:r>
      <w:r>
        <w:rPr>
          <w:rFonts w:ascii="Times New Roman" w:eastAsia="Times New Roman" w:hAnsi="Times New Roman"/>
          <w:i/>
          <w:iCs/>
          <w:lang w:eastAsia="pl-PL"/>
        </w:rPr>
        <w:t xml:space="preserve">(jeżeli dotyczy):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IV.6.2) Termin składania ofert lub wniosków o dopuszczenie do udziału w postępowaniu: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Data: 2019-06-19, godzina: 10:30,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Skrócenie terminu składania wniosków, ze </w:t>
      </w:r>
      <w:r>
        <w:rPr>
          <w:rFonts w:ascii="Times New Roman" w:eastAsia="Times New Roman" w:hAnsi="Times New Roman"/>
          <w:lang w:eastAsia="pl-PL"/>
        </w:rPr>
        <w:t xml:space="preserve">względu na pilną potrzebę udzielenia zamówienia (przetarg nieograniczony, przetarg ograniczony, negocjacje z ogłoszeniem):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Wskazać powody: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Język lub języki, w jakich mogą być sporządzane oferty lub wnioski o dopuszczenie do udziału w postępowaniu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&gt;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IV.</w:t>
      </w:r>
      <w:r>
        <w:rPr>
          <w:rFonts w:ascii="Times New Roman" w:eastAsia="Times New Roman" w:hAnsi="Times New Roman"/>
          <w:b/>
          <w:bCs/>
          <w:lang w:eastAsia="pl-PL"/>
        </w:rPr>
        <w:t xml:space="preserve">6.3) Termin związania ofertą: </w:t>
      </w:r>
      <w:r>
        <w:rPr>
          <w:rFonts w:ascii="Times New Roman" w:eastAsia="Times New Roman" w:hAnsi="Times New Roman"/>
          <w:lang w:eastAsia="pl-PL"/>
        </w:rPr>
        <w:t xml:space="preserve">do: okres w dniach: 30 (od ostatecznego terminu składania ofert)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</w:t>
      </w:r>
      <w:r>
        <w:rPr>
          <w:rFonts w:ascii="Times New Roman" w:eastAsia="Times New Roman" w:hAnsi="Times New Roman"/>
          <w:b/>
          <w:bCs/>
          <w:lang w:eastAsia="pl-PL"/>
        </w:rPr>
        <w:t>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eastAsia="Times New Roman" w:hAnsi="Times New Roman"/>
          <w:lang w:eastAsia="pl-PL"/>
        </w:rPr>
        <w:t xml:space="preserve"> Nie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IV.6.5) Przewiduje się unieważnienie postępowan</w:t>
      </w:r>
      <w:r>
        <w:rPr>
          <w:rFonts w:ascii="Times New Roman" w:eastAsia="Times New Roman" w:hAnsi="Times New Roman"/>
          <w:b/>
          <w:bCs/>
          <w:lang w:eastAsia="pl-PL"/>
        </w:rPr>
        <w:t>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eastAsia="Times New Roman" w:hAnsi="Times New Roman"/>
          <w:lang w:eastAsia="pl-PL"/>
        </w:rPr>
        <w:t xml:space="preserve"> Nie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IV.6.6) Informacje dodatk</w:t>
      </w:r>
      <w:r>
        <w:rPr>
          <w:rFonts w:ascii="Times New Roman" w:eastAsia="Times New Roman" w:hAnsi="Times New Roman"/>
          <w:b/>
          <w:bCs/>
          <w:lang w:eastAsia="pl-PL"/>
        </w:rPr>
        <w:t>owe: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br/>
      </w:r>
    </w:p>
    <w:p w:rsidR="004C3700" w:rsidRDefault="004C3700">
      <w:pPr>
        <w:spacing w:after="0" w:line="264" w:lineRule="auto"/>
        <w:jc w:val="center"/>
        <w:rPr>
          <w:rFonts w:ascii="Times New Roman" w:eastAsia="Times New Roman" w:hAnsi="Times New Roman"/>
          <w:u w:val="single"/>
          <w:lang w:eastAsia="pl-PL"/>
        </w:rPr>
      </w:pPr>
    </w:p>
    <w:p w:rsidR="004C3700" w:rsidRDefault="004C3700">
      <w:pPr>
        <w:spacing w:after="0" w:line="264" w:lineRule="auto"/>
        <w:jc w:val="center"/>
        <w:rPr>
          <w:rFonts w:ascii="Times New Roman" w:eastAsia="Times New Roman" w:hAnsi="Times New Roman"/>
          <w:u w:val="single"/>
          <w:lang w:eastAsia="pl-PL"/>
        </w:rPr>
      </w:pPr>
    </w:p>
    <w:p w:rsidR="004C3700" w:rsidRDefault="00643C78">
      <w:pPr>
        <w:spacing w:after="0" w:line="264" w:lineRule="auto"/>
        <w:jc w:val="center"/>
      </w:pPr>
      <w:r>
        <w:rPr>
          <w:rFonts w:ascii="Times New Roman" w:eastAsia="Times New Roman" w:hAnsi="Times New Roman"/>
          <w:u w:val="single"/>
          <w:lang w:eastAsia="pl-PL"/>
        </w:rPr>
        <w:lastRenderedPageBreak/>
        <w:t xml:space="preserve">ZAŁĄCZNIK I - INFORMACJE DOTYCZĄCE OFERT CZĘŚCIOWYCH </w:t>
      </w:r>
    </w:p>
    <w:tbl>
      <w:tblPr>
        <w:tblW w:w="9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70"/>
        <w:gridCol w:w="769"/>
        <w:gridCol w:w="7393"/>
      </w:tblGrid>
      <w:tr w:rsidR="004C3700">
        <w:tblPrEx>
          <w:tblCellMar>
            <w:top w:w="0" w:type="dxa"/>
            <w:bottom w:w="0" w:type="dxa"/>
          </w:tblCellMar>
        </w:tblPrEx>
        <w:tc>
          <w:tcPr>
            <w:tcW w:w="8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4C3700">
            <w:pPr>
              <w:spacing w:after="0" w:line="264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4C3700" w:rsidRDefault="00643C78">
            <w:pPr>
              <w:spacing w:after="0" w:line="264" w:lineRule="auto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1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73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30-sekundowy spot reklamowy emitowany przez 2 miesiące na 10 ekranach LCD w autobusach komunikacji miejskiej w Pile</w:t>
            </w:r>
          </w:p>
        </w:tc>
      </w:tr>
    </w:tbl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1) Krótki opis przedmiotu zamówienia </w:t>
      </w:r>
      <w:r>
        <w:rPr>
          <w:rFonts w:ascii="Times New Roman" w:eastAsia="Times New Roman" w:hAnsi="Times New Roman"/>
          <w:i/>
          <w:iCs/>
          <w:lang w:eastAsia="pl-PL"/>
        </w:rPr>
        <w:t>(wielkość, zakres</w:t>
      </w:r>
      <w:r>
        <w:rPr>
          <w:rFonts w:ascii="Times New Roman" w:eastAsia="Times New Roman" w:hAnsi="Times New Roman"/>
          <w:i/>
          <w:iCs/>
          <w:lang w:eastAsia="pl-PL"/>
        </w:rPr>
        <w:t>, rodzaj i ilość dostaw, usług lub robót budowlanych lub określenie zapotrzebowania i wymagań)</w:t>
      </w:r>
      <w:r>
        <w:rPr>
          <w:rFonts w:ascii="Times New Roman" w:eastAsia="Times New Roman" w:hAnsi="Times New Roman"/>
          <w:b/>
          <w:bCs/>
          <w:lang w:eastAsia="pl-PL"/>
        </w:rPr>
        <w:t xml:space="preserve"> a w przypadku partnerstwa innowacyjnego -określenie zapotrzebowania na innowacyjny produkt, usługę lub roboty budowlane: </w:t>
      </w:r>
      <w:r>
        <w:rPr>
          <w:rFonts w:ascii="Times New Roman" w:eastAsia="Times New Roman" w:hAnsi="Times New Roman"/>
          <w:lang w:eastAsia="pl-PL"/>
        </w:rPr>
        <w:t>Usługa organizacji i przeprowadzenia kam</w:t>
      </w:r>
      <w:r>
        <w:rPr>
          <w:rFonts w:ascii="Times New Roman" w:eastAsia="Times New Roman" w:hAnsi="Times New Roman"/>
          <w:lang w:eastAsia="pl-PL"/>
        </w:rPr>
        <w:t>panii outdoorowej PO WER 2014-2020 w postaci 30-sekundowego spotu reklamowego emitowanego przez 2 miesiące na 10 ekranach LCD w autobusach komunikacji miejskiej w Pile.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2) Wspólny Słownik Zamówień(CPV): </w:t>
      </w:r>
      <w:r>
        <w:rPr>
          <w:rFonts w:ascii="Times New Roman" w:eastAsia="Times New Roman" w:hAnsi="Times New Roman"/>
          <w:lang w:eastAsia="pl-PL"/>
        </w:rPr>
        <w:t xml:space="preserve">79341400-0,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3) Wartość części zamówienia(jeżeli zama</w:t>
      </w:r>
      <w:r>
        <w:rPr>
          <w:rFonts w:ascii="Times New Roman" w:eastAsia="Times New Roman" w:hAnsi="Times New Roman"/>
          <w:b/>
          <w:bCs/>
          <w:lang w:eastAsia="pl-PL"/>
        </w:rPr>
        <w:t>wiający podaje informacje o wartości zamówienia):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Wartość bez VAT: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Waluta: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4) Czas trwania lub termin wykonania: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okres w miesiącach: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okres w dniach: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data rozpoczęcia: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data zakończenia: 2019-09-30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5) Kryteria oceny ofert: </w:t>
      </w:r>
    </w:p>
    <w:tbl>
      <w:tblPr>
        <w:tblW w:w="9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8"/>
        <w:gridCol w:w="934"/>
      </w:tblGrid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Kryterium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Znaczenie</w:t>
            </w:r>
          </w:p>
        </w:tc>
      </w:tr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/>
                <w:lang w:eastAsia="pl-PL"/>
              </w:rPr>
              <w:t>brutto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60,00</w:t>
            </w:r>
          </w:p>
        </w:tc>
      </w:tr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dodatkowych ekranów LCD w autobusach komunikacji miejskiej w Pile, w których będzie miała miejsce emisja 30-sekundowego spotu reklamowego (oprócz obligatoryjnych 10 ekranów LCD)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40,00</w:t>
            </w:r>
          </w:p>
        </w:tc>
      </w:tr>
    </w:tbl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>6) INFORMACJE DODATKOWE:</w:t>
      </w:r>
    </w:p>
    <w:tbl>
      <w:tblPr>
        <w:tblW w:w="9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170"/>
        <w:gridCol w:w="769"/>
        <w:gridCol w:w="7401"/>
      </w:tblGrid>
      <w:tr w:rsidR="004C3700">
        <w:tblPrEx>
          <w:tblCellMar>
            <w:top w:w="0" w:type="dxa"/>
            <w:bottom w:w="0" w:type="dxa"/>
          </w:tblCellMar>
        </w:tblPrEx>
        <w:tc>
          <w:tcPr>
            <w:tcW w:w="82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1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74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30-s</w:t>
            </w:r>
            <w:r>
              <w:rPr>
                <w:rFonts w:ascii="Times New Roman" w:eastAsia="Times New Roman" w:hAnsi="Times New Roman"/>
                <w:lang w:eastAsia="pl-PL"/>
              </w:rPr>
              <w:t>ekundowy spot reklamowy emitowany przez 2 miesiące na 10 ekranach LCD w autobusach komunikacji miejskiej w Koninie</w:t>
            </w:r>
          </w:p>
        </w:tc>
      </w:tr>
    </w:tbl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1) Krótki opis przedmiotu zamówienia </w:t>
      </w:r>
      <w:r>
        <w:rPr>
          <w:rFonts w:ascii="Times New Roman" w:eastAsia="Times New Roman" w:hAnsi="Times New Roman"/>
          <w:i/>
          <w:iCs/>
          <w:lang w:eastAsia="pl-PL"/>
        </w:rPr>
        <w:t xml:space="preserve">(wielkość, zakres, rodzaj i ilość dostaw, usług lub robót budowlanych lub określenie zapotrzebowania i </w:t>
      </w:r>
      <w:r>
        <w:rPr>
          <w:rFonts w:ascii="Times New Roman" w:eastAsia="Times New Roman" w:hAnsi="Times New Roman"/>
          <w:i/>
          <w:iCs/>
          <w:lang w:eastAsia="pl-PL"/>
        </w:rPr>
        <w:t>wymagań)</w:t>
      </w:r>
      <w:r>
        <w:rPr>
          <w:rFonts w:ascii="Times New Roman" w:eastAsia="Times New Roman" w:hAnsi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/>
          <w:lang w:eastAsia="pl-PL"/>
        </w:rPr>
        <w:t>Usługa organizacji i przeprowadzenia kampanii outdoorowej PO WER 2014-2020 w postaci 30-sekundowego spotu reklamowego emitowane</w:t>
      </w:r>
      <w:r>
        <w:rPr>
          <w:rFonts w:ascii="Times New Roman" w:eastAsia="Times New Roman" w:hAnsi="Times New Roman"/>
          <w:lang w:eastAsia="pl-PL"/>
        </w:rPr>
        <w:t>go przez 2 miesiące na 10 ekranach LCD w autobusach komunikacji miejskiej w Koninie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2) Wspólny Słownik Zamówień(CPV): </w:t>
      </w:r>
      <w:r>
        <w:rPr>
          <w:rFonts w:ascii="Times New Roman" w:eastAsia="Times New Roman" w:hAnsi="Times New Roman"/>
          <w:lang w:eastAsia="pl-PL"/>
        </w:rPr>
        <w:t xml:space="preserve">79341400-0,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Wartość bez VAT: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Waluta: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4) Czas </w:t>
      </w:r>
      <w:r>
        <w:rPr>
          <w:rFonts w:ascii="Times New Roman" w:eastAsia="Times New Roman" w:hAnsi="Times New Roman"/>
          <w:b/>
          <w:bCs/>
          <w:lang w:eastAsia="pl-PL"/>
        </w:rPr>
        <w:t xml:space="preserve">trwania lub termin wykonania: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okres w miesiącach: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okres w dniach: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data rozpoczęcia: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data zakończenia: 2019-09-30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5) Kryteria oceny ofert: </w:t>
      </w:r>
    </w:p>
    <w:tbl>
      <w:tblPr>
        <w:tblW w:w="9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8"/>
        <w:gridCol w:w="934"/>
      </w:tblGrid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Kryterium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Znaczenie</w:t>
            </w:r>
          </w:p>
        </w:tc>
      </w:tr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Cena brutto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60,00</w:t>
            </w:r>
          </w:p>
        </w:tc>
      </w:tr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Liczba dodatkowych ekranów LCD w autobusach komunikacji miejskiej w </w:t>
            </w:r>
            <w:r>
              <w:rPr>
                <w:rFonts w:ascii="Times New Roman" w:eastAsia="Times New Roman" w:hAnsi="Times New Roman"/>
                <w:lang w:eastAsia="pl-PL"/>
              </w:rPr>
              <w:t>Koninie, w których będzie miała miejsce emisja 30-sekundowego spotu reklamowego (oprócz obligatoryjnych 10 ekranów LCD)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40,00</w:t>
            </w:r>
          </w:p>
        </w:tc>
      </w:tr>
    </w:tbl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6) INFORMACJE DODATKOWE:</w:t>
      </w:r>
      <w:r>
        <w:rPr>
          <w:rFonts w:ascii="Times New Roman" w:eastAsia="Times New Roman" w:hAnsi="Times New Roman"/>
          <w:lang w:eastAsia="pl-PL"/>
        </w:rPr>
        <w:br/>
      </w:r>
    </w:p>
    <w:p w:rsidR="004C3700" w:rsidRDefault="004C3700">
      <w:pPr>
        <w:spacing w:after="0" w:line="264" w:lineRule="auto"/>
        <w:rPr>
          <w:rFonts w:ascii="Times New Roman" w:eastAsia="Times New Roman" w:hAnsi="Times New Roman"/>
          <w:lang w:eastAsia="pl-PL"/>
        </w:rPr>
      </w:pPr>
    </w:p>
    <w:tbl>
      <w:tblPr>
        <w:tblW w:w="9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70"/>
        <w:gridCol w:w="769"/>
        <w:gridCol w:w="7426"/>
      </w:tblGrid>
      <w:tr w:rsidR="004C3700">
        <w:tblPrEx>
          <w:tblCellMar>
            <w:top w:w="0" w:type="dxa"/>
            <w:bottom w:w="0" w:type="dxa"/>
          </w:tblCellMar>
        </w:tblPrEx>
        <w:tc>
          <w:tcPr>
            <w:tcW w:w="7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1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742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ekspozycja przez 2 miesiące plakatów reklamowych zamieszczonych w 75 ramkach A3 </w:t>
            </w:r>
            <w:r>
              <w:rPr>
                <w:rFonts w:ascii="Times New Roman" w:eastAsia="Times New Roman" w:hAnsi="Times New Roman"/>
                <w:lang w:eastAsia="pl-PL"/>
              </w:rPr>
              <w:t>wewnątrz autobusów komunikacji miejskiej w Koninie</w:t>
            </w:r>
          </w:p>
        </w:tc>
      </w:tr>
    </w:tbl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1) Krótki opis przedmiotu zamówienia </w:t>
      </w:r>
      <w:r>
        <w:rPr>
          <w:rFonts w:ascii="Times New Roman" w:eastAsia="Times New Roman" w:hAnsi="Times New Roman"/>
          <w:i/>
          <w:iCs/>
          <w:lang w:eastAsia="pl-PL"/>
        </w:rPr>
        <w:t>(wielkość, zakres, rodzaj i ilość dostaw, usług lub robót budowlanych lub określenie zapotrzebowania i wymagań)</w:t>
      </w:r>
      <w:r>
        <w:rPr>
          <w:rFonts w:ascii="Times New Roman" w:eastAsia="Times New Roman" w:hAnsi="Times New Roman"/>
          <w:b/>
          <w:bCs/>
          <w:lang w:eastAsia="pl-PL"/>
        </w:rPr>
        <w:t xml:space="preserve"> a w przypadku partnerstwa innowacyjnego -określenie </w:t>
      </w:r>
      <w:r>
        <w:rPr>
          <w:rFonts w:ascii="Times New Roman" w:eastAsia="Times New Roman" w:hAnsi="Times New Roman"/>
          <w:b/>
          <w:bCs/>
          <w:lang w:eastAsia="pl-PL"/>
        </w:rPr>
        <w:t>zapotrzebowania na innowacyjny produkt, usługę lub roboty budowlane:</w:t>
      </w:r>
      <w:r>
        <w:rPr>
          <w:rFonts w:ascii="Times New Roman" w:eastAsia="Times New Roman" w:hAnsi="Times New Roman"/>
          <w:lang w:eastAsia="pl-PL"/>
        </w:rPr>
        <w:t>Usługa organizacji i przeprowadzenia kampanii outdoorowej PO WER 2014-2020 w postaci ekspozycji przez 2 miesiące plakatów reklamowych zamieszczonych w 75 ramkach A3 wewnątrz autobusów komu</w:t>
      </w:r>
      <w:r>
        <w:rPr>
          <w:rFonts w:ascii="Times New Roman" w:eastAsia="Times New Roman" w:hAnsi="Times New Roman"/>
          <w:lang w:eastAsia="pl-PL"/>
        </w:rPr>
        <w:t xml:space="preserve">nikacji miejskiej w Koninie.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2) Wspólny Słownik Zamówień(CPV): </w:t>
      </w:r>
      <w:r>
        <w:rPr>
          <w:rFonts w:ascii="Times New Roman" w:eastAsia="Times New Roman" w:hAnsi="Times New Roman"/>
          <w:lang w:eastAsia="pl-PL"/>
        </w:rPr>
        <w:t xml:space="preserve">79341400-0,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Wartość bez VAT: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Waluta: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4) Czas trwania lub termin wykonania: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okres w miesiącach: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okres w dniach: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data rozpoczęcia: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data zakończenia: 2019-09-30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5) Kryteria oceny ofert: </w:t>
      </w:r>
    </w:p>
    <w:tbl>
      <w:tblPr>
        <w:tblW w:w="9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8"/>
        <w:gridCol w:w="934"/>
      </w:tblGrid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Kryterium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Znaczenie</w:t>
            </w:r>
          </w:p>
        </w:tc>
      </w:tr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Cena brutto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60,00</w:t>
            </w:r>
          </w:p>
        </w:tc>
      </w:tr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Zastosowanie lakieru UV wybiórczego na plakatach reklamowych zamieszczonych w 75 ramkach A3 wewnątrz autobusów komunikacji </w:t>
            </w:r>
            <w:r>
              <w:rPr>
                <w:rFonts w:ascii="Times New Roman" w:eastAsia="Times New Roman" w:hAnsi="Times New Roman"/>
                <w:lang w:eastAsia="pl-PL"/>
              </w:rPr>
              <w:t>miejskiej w Koninie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40,00</w:t>
            </w:r>
          </w:p>
        </w:tc>
      </w:tr>
    </w:tbl>
    <w:p w:rsidR="004C3700" w:rsidRDefault="00643C78">
      <w:pPr>
        <w:spacing w:after="0" w:line="264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6) INFORMACJE DODATKOWE:</w:t>
      </w:r>
    </w:p>
    <w:p w:rsidR="004C3700" w:rsidRDefault="004C3700">
      <w:pPr>
        <w:spacing w:after="0" w:line="264" w:lineRule="auto"/>
        <w:rPr>
          <w:rFonts w:ascii="Times New Roman" w:eastAsia="Times New Roman" w:hAnsi="Times New Roman"/>
          <w:lang w:eastAsia="pl-PL"/>
        </w:rPr>
      </w:pPr>
    </w:p>
    <w:tbl>
      <w:tblPr>
        <w:tblW w:w="91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170"/>
        <w:gridCol w:w="769"/>
        <w:gridCol w:w="7404"/>
      </w:tblGrid>
      <w:tr w:rsidR="004C3700">
        <w:tblPrEx>
          <w:tblCellMar>
            <w:top w:w="0" w:type="dxa"/>
            <w:bottom w:w="0" w:type="dxa"/>
          </w:tblCellMar>
        </w:tblPrEx>
        <w:tc>
          <w:tcPr>
            <w:tcW w:w="8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1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7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74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Ekspozycja przez 1 miesiąc plakatów reklamowych w 5 gablotach reklamowych na przystankach komunikacji miejskiej w Koninie</w:t>
            </w:r>
          </w:p>
        </w:tc>
      </w:tr>
    </w:tbl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 xml:space="preserve">1) Krótki opis przedmiotu zamówienia </w:t>
      </w:r>
      <w:r>
        <w:rPr>
          <w:rFonts w:ascii="Times New Roman" w:eastAsia="Times New Roman" w:hAnsi="Times New Roman"/>
          <w:i/>
          <w:iCs/>
          <w:lang w:eastAsia="pl-PL"/>
        </w:rPr>
        <w:t xml:space="preserve">(wielkość, zakres, </w:t>
      </w:r>
      <w:r>
        <w:rPr>
          <w:rFonts w:ascii="Times New Roman" w:eastAsia="Times New Roman" w:hAnsi="Times New Roman"/>
          <w:i/>
          <w:iCs/>
          <w:lang w:eastAsia="pl-PL"/>
        </w:rPr>
        <w:t>rodzaj i ilość dostaw, usług lub robót budowlanych lub określenie zapotrzebowania i wymagań)</w:t>
      </w:r>
      <w:r>
        <w:rPr>
          <w:rFonts w:ascii="Times New Roman" w:eastAsia="Times New Roman" w:hAnsi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/>
          <w:lang w:eastAsia="pl-PL"/>
        </w:rPr>
        <w:t>Usługa organizacji i przeprowadzenia kampan</w:t>
      </w:r>
      <w:r>
        <w:rPr>
          <w:rFonts w:ascii="Times New Roman" w:eastAsia="Times New Roman" w:hAnsi="Times New Roman"/>
          <w:lang w:eastAsia="pl-PL"/>
        </w:rPr>
        <w:t>ii outdoorowej PO WER 2014-2020 w postaci ekspozycji przez 1 miesiąc plakatów reklamowych w 5 gablotach reklamowych na przystankach komunikacji miejskiej w Koninie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2) Wspólny Słownik Zamówień(CPV): </w:t>
      </w:r>
      <w:r>
        <w:rPr>
          <w:rFonts w:ascii="Times New Roman" w:eastAsia="Times New Roman" w:hAnsi="Times New Roman"/>
          <w:lang w:eastAsia="pl-PL"/>
        </w:rPr>
        <w:t xml:space="preserve">79341400-0,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>3) Wartość części zamówienia(jeżeli zamawiają</w:t>
      </w:r>
      <w:r>
        <w:rPr>
          <w:rFonts w:ascii="Times New Roman" w:eastAsia="Times New Roman" w:hAnsi="Times New Roman"/>
          <w:b/>
          <w:bCs/>
          <w:lang w:eastAsia="pl-PL"/>
        </w:rPr>
        <w:t>cy podaje informacje o wartości zamówienia):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Wartość bez VAT: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Waluta: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4) Czas trwania lub termin wykonania: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okres w miesiącach: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okres w dniach: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data rozpoczęcia: 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data zakończenia: 2019-09-30</w:t>
      </w:r>
      <w:r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b/>
          <w:bCs/>
          <w:lang w:eastAsia="pl-PL"/>
        </w:rPr>
        <w:t xml:space="preserve">5) Kryteria oceny ofert: </w:t>
      </w:r>
    </w:p>
    <w:tbl>
      <w:tblPr>
        <w:tblW w:w="9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8"/>
        <w:gridCol w:w="934"/>
      </w:tblGrid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Kryterium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Znaczenie</w:t>
            </w:r>
          </w:p>
        </w:tc>
      </w:tr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Cena brutto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60,00</w:t>
            </w:r>
          </w:p>
        </w:tc>
      </w:tr>
      <w:tr w:rsidR="004C3700">
        <w:tblPrEx>
          <w:tblCellMar>
            <w:top w:w="0" w:type="dxa"/>
            <w:bottom w:w="0" w:type="dxa"/>
          </w:tblCellMar>
        </w:tblPrEx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dodatkowych gablot reklamowych na przystankach komunikacji miejskiej w Koninie, w których będzie miała miejsce ekspozycja dodatkowych plakatów reklamowych (oprócz obligatoryjnych 5 gablot)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3700" w:rsidRDefault="00643C78">
            <w:pPr>
              <w:spacing w:after="0" w:line="264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40,00</w:t>
            </w:r>
          </w:p>
        </w:tc>
      </w:tr>
    </w:tbl>
    <w:p w:rsidR="004C3700" w:rsidRDefault="00643C78">
      <w:pPr>
        <w:spacing w:after="0" w:line="264" w:lineRule="auto"/>
      </w:pPr>
      <w:r>
        <w:rPr>
          <w:rFonts w:ascii="Times New Roman" w:eastAsia="Times New Roman" w:hAnsi="Times New Roman"/>
          <w:b/>
          <w:bCs/>
          <w:lang w:eastAsia="pl-PL"/>
        </w:rPr>
        <w:t>6) INFORMACJE DODATKOWE:</w:t>
      </w:r>
      <w:r>
        <w:rPr>
          <w:rFonts w:ascii="Times New Roman" w:eastAsia="Times New Roman" w:hAnsi="Times New Roman"/>
          <w:lang w:eastAsia="pl-PL"/>
        </w:rPr>
        <w:br/>
      </w:r>
    </w:p>
    <w:p w:rsidR="004C3700" w:rsidRDefault="00643C78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4C3700" w:rsidRDefault="00643C78">
      <w:pPr>
        <w:pBdr>
          <w:bottom w:val="single" w:sz="6" w:space="1" w:color="000000"/>
        </w:pBdr>
        <w:spacing w:after="0" w:line="264" w:lineRule="auto"/>
        <w:jc w:val="center"/>
        <w:rPr>
          <w:rFonts w:ascii="Arial" w:eastAsia="Times New Roman" w:hAnsi="Arial" w:cs="Arial"/>
          <w:vanish/>
          <w:lang w:eastAsia="pl-PL"/>
        </w:rPr>
      </w:pPr>
      <w:r>
        <w:rPr>
          <w:rFonts w:ascii="Arial" w:eastAsia="Times New Roman" w:hAnsi="Arial" w:cs="Arial"/>
          <w:vanish/>
          <w:lang w:eastAsia="pl-PL"/>
        </w:rPr>
        <w:t xml:space="preserve">Początek </w:t>
      </w:r>
      <w:r>
        <w:rPr>
          <w:rFonts w:ascii="Arial" w:eastAsia="Times New Roman" w:hAnsi="Arial" w:cs="Arial"/>
          <w:vanish/>
          <w:lang w:eastAsia="pl-PL"/>
        </w:rPr>
        <w:t>formularza</w:t>
      </w:r>
    </w:p>
    <w:p w:rsidR="004C3700" w:rsidRDefault="00643C78">
      <w:pPr>
        <w:pBdr>
          <w:top w:val="single" w:sz="6" w:space="1" w:color="000000"/>
        </w:pBdr>
        <w:spacing w:after="0" w:line="264" w:lineRule="auto"/>
        <w:jc w:val="center"/>
        <w:rPr>
          <w:rFonts w:ascii="Arial" w:eastAsia="Times New Roman" w:hAnsi="Arial" w:cs="Arial"/>
          <w:vanish/>
          <w:lang w:eastAsia="pl-PL"/>
        </w:rPr>
      </w:pPr>
      <w:r>
        <w:rPr>
          <w:rFonts w:ascii="Arial" w:eastAsia="Times New Roman" w:hAnsi="Arial" w:cs="Arial"/>
          <w:vanish/>
          <w:lang w:eastAsia="pl-PL"/>
        </w:rPr>
        <w:t>Dół formularza</w:t>
      </w:r>
    </w:p>
    <w:p w:rsidR="004C3700" w:rsidRDefault="004C3700">
      <w:pPr>
        <w:spacing w:after="0" w:line="264" w:lineRule="auto"/>
      </w:pPr>
    </w:p>
    <w:sectPr w:rsidR="004C3700">
      <w:pgSz w:w="11906" w:h="16838"/>
      <w:pgMar w:top="568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3C78">
      <w:pPr>
        <w:spacing w:after="0" w:line="240" w:lineRule="auto"/>
      </w:pPr>
      <w:r>
        <w:separator/>
      </w:r>
    </w:p>
  </w:endnote>
  <w:endnote w:type="continuationSeparator" w:id="0">
    <w:p w:rsidR="00000000" w:rsidRDefault="0064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3C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4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3700"/>
    <w:rsid w:val="004C3700"/>
    <w:rsid w:val="006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3206</Words>
  <Characters>19237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2</cp:revision>
  <dcterms:created xsi:type="dcterms:W3CDTF">2019-06-11T12:24:00Z</dcterms:created>
  <dcterms:modified xsi:type="dcterms:W3CDTF">2019-06-11T12:24:00Z</dcterms:modified>
</cp:coreProperties>
</file>