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D1" w:rsidRPr="00973932" w:rsidRDefault="00F72ED1" w:rsidP="00F72ED1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973932">
        <w:rPr>
          <w:rFonts w:ascii="Arial" w:eastAsia="Times New Roman" w:hAnsi="Arial" w:cs="Arial"/>
          <w:lang w:eastAsia="pl-PL"/>
        </w:rPr>
        <w:t>Poznań, dnia</w:t>
      </w:r>
      <w:r>
        <w:rPr>
          <w:rFonts w:ascii="Arial" w:eastAsia="Times New Roman" w:hAnsi="Arial" w:cs="Arial"/>
          <w:lang w:eastAsia="pl-PL"/>
        </w:rPr>
        <w:t xml:space="preserve">  </w:t>
      </w:r>
      <w:r w:rsidR="00144882">
        <w:rPr>
          <w:rFonts w:ascii="Arial" w:eastAsia="Times New Roman" w:hAnsi="Arial" w:cs="Arial"/>
          <w:lang w:eastAsia="pl-PL"/>
        </w:rPr>
        <w:t>16</w:t>
      </w:r>
      <w:r>
        <w:rPr>
          <w:rFonts w:ascii="Arial" w:eastAsia="Times New Roman" w:hAnsi="Arial" w:cs="Arial"/>
          <w:lang w:eastAsia="pl-PL"/>
        </w:rPr>
        <w:t xml:space="preserve"> </w:t>
      </w:r>
      <w:r w:rsidR="0014488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lipca 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9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F72ED1" w:rsidRDefault="00F72ED1" w:rsidP="00F72ED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D6A88">
        <w:rPr>
          <w:rFonts w:ascii="Arial" w:hAnsi="Arial" w:cs="Arial"/>
        </w:rPr>
        <w:t>WUPXXV/4/3322/8/2019</w:t>
      </w:r>
    </w:p>
    <w:p w:rsidR="00F72ED1" w:rsidRDefault="00F72ED1" w:rsidP="00F72ED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72ED1" w:rsidRPr="002D6BA5" w:rsidRDefault="00F72ED1" w:rsidP="00F72ED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Wszyscy uczestnicy postępowania</w:t>
      </w:r>
    </w:p>
    <w:p w:rsidR="00F72ED1" w:rsidRPr="002D6BA5" w:rsidRDefault="00F72ED1" w:rsidP="00F72ED1">
      <w:pPr>
        <w:spacing w:after="0" w:line="240" w:lineRule="auto"/>
        <w:ind w:left="5529" w:firstLine="6"/>
        <w:rPr>
          <w:rFonts w:ascii="Arial" w:eastAsia="Times New Roman" w:hAnsi="Arial" w:cs="Arial"/>
          <w:lang w:eastAsia="pl-PL"/>
        </w:rPr>
      </w:pPr>
      <w:r w:rsidRPr="002D6BA5">
        <w:rPr>
          <w:rFonts w:ascii="Arial" w:eastAsia="Times New Roman" w:hAnsi="Arial" w:cs="Arial"/>
          <w:lang w:eastAsia="pl-PL"/>
        </w:rPr>
        <w:tab/>
      </w:r>
    </w:p>
    <w:p w:rsidR="00F72ED1" w:rsidRPr="00252B9E" w:rsidRDefault="00F72ED1" w:rsidP="00F72ED1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Pr="0020694C">
        <w:rPr>
          <w:rFonts w:ascii="Arial" w:hAnsi="Arial" w:cs="Arial"/>
          <w:b/>
        </w:rPr>
        <w:t>Usługa zaprojektowania, przygotowania i dostarczenia do siedziby WUP w</w:t>
      </w:r>
      <w:r>
        <w:rPr>
          <w:rFonts w:ascii="Arial" w:hAnsi="Arial" w:cs="Arial"/>
          <w:b/>
        </w:rPr>
        <w:t> </w:t>
      </w:r>
      <w:r w:rsidRPr="0020694C">
        <w:rPr>
          <w:rFonts w:ascii="Arial" w:hAnsi="Arial" w:cs="Arial"/>
          <w:b/>
        </w:rPr>
        <w:t>Poznaniu kalendarzy na 2020 rok</w:t>
      </w:r>
      <w:r>
        <w:rPr>
          <w:rFonts w:ascii="Arial" w:hAnsi="Arial" w:cs="Arial"/>
          <w:b/>
        </w:rPr>
        <w:t>”.</w:t>
      </w:r>
    </w:p>
    <w:p w:rsidR="00902D51" w:rsidRPr="00902D51" w:rsidRDefault="00902D51" w:rsidP="001D756F">
      <w:pPr>
        <w:spacing w:after="120"/>
        <w:ind w:firstLine="709"/>
        <w:jc w:val="both"/>
        <w:rPr>
          <w:rFonts w:ascii="Arial" w:hAnsi="Arial" w:cs="Arial"/>
          <w:sz w:val="16"/>
          <w:szCs w:val="16"/>
        </w:rPr>
      </w:pPr>
    </w:p>
    <w:p w:rsidR="00F72ED1" w:rsidRDefault="00F72ED1" w:rsidP="001D756F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38 ust. 2 ustawy z dnia 29 stycznia 2004 r. Prawo zamówień publicznych (t. j. Dz. U. z 2018 r., poz. 1986) Zamawiający przekazuje treść pytań, które wpłynęły od Wykonawcy oraz wyjaśnienia Zamawiającego.</w:t>
      </w:r>
    </w:p>
    <w:p w:rsidR="00902D51" w:rsidRPr="00902D51" w:rsidRDefault="00902D5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72ED1" w:rsidRDefault="00F72ED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Pytanie 1:</w:t>
      </w:r>
    </w:p>
    <w:p w:rsidR="00F72ED1" w:rsidRPr="00E44A67" w:rsidRDefault="00F72ED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44A67">
        <w:rPr>
          <w:rFonts w:ascii="Arial" w:eastAsia="Times New Roman" w:hAnsi="Arial" w:cs="Arial"/>
          <w:lang w:eastAsia="pl-PL"/>
        </w:rPr>
        <w:t>W opisie przedmiotu zamówienia i opisie kalendarza A5 dzienny nie ma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44A67">
        <w:rPr>
          <w:rFonts w:ascii="Arial" w:eastAsia="Times New Roman" w:hAnsi="Arial" w:cs="Arial"/>
          <w:lang w:eastAsia="pl-PL"/>
        </w:rPr>
        <w:t>nic o registrach panoramicznych a pojawiają się one jako kryterium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E44A67">
        <w:rPr>
          <w:rFonts w:ascii="Arial" w:eastAsia="Times New Roman" w:hAnsi="Arial" w:cs="Arial"/>
          <w:lang w:eastAsia="pl-PL"/>
        </w:rPr>
        <w:t>pozacenowe</w:t>
      </w:r>
      <w:proofErr w:type="spellEnd"/>
      <w:r w:rsidRPr="00E44A67">
        <w:rPr>
          <w:rFonts w:ascii="Arial" w:eastAsia="Times New Roman" w:hAnsi="Arial" w:cs="Arial"/>
          <w:lang w:eastAsia="pl-PL"/>
        </w:rPr>
        <w:t>.</w:t>
      </w:r>
    </w:p>
    <w:p w:rsidR="00F72ED1" w:rsidRPr="00E44A67" w:rsidRDefault="00F72ED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44A67">
        <w:rPr>
          <w:rFonts w:ascii="Arial" w:eastAsia="Times New Roman" w:hAnsi="Arial" w:cs="Arial"/>
          <w:lang w:eastAsia="pl-PL"/>
        </w:rPr>
        <w:t>Ma to wpływ na cenę kalendarzy więc proszę podać czy  registry mają być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44A67">
        <w:rPr>
          <w:rFonts w:ascii="Arial" w:eastAsia="Times New Roman" w:hAnsi="Arial" w:cs="Arial"/>
          <w:lang w:eastAsia="pl-PL"/>
        </w:rPr>
        <w:t>czy nie w opisie przedmiotu zamówienia, gdyż skoro ma to istotny wpływ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44A67">
        <w:rPr>
          <w:rFonts w:ascii="Arial" w:eastAsia="Times New Roman" w:hAnsi="Arial" w:cs="Arial"/>
          <w:lang w:eastAsia="pl-PL"/>
        </w:rPr>
        <w:t>na cenę trudno nazwać to kryterium poza cenowym.</w:t>
      </w:r>
    </w:p>
    <w:p w:rsidR="00F72ED1" w:rsidRPr="00E44A67" w:rsidRDefault="00F72ED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44A67">
        <w:rPr>
          <w:rFonts w:ascii="Arial" w:eastAsia="Times New Roman" w:hAnsi="Arial" w:cs="Arial"/>
          <w:lang w:eastAsia="pl-PL"/>
        </w:rPr>
        <w:t>Proszę prawidłowo i jednoznacznie wpisać tego w opisie przedmiotu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44A67">
        <w:rPr>
          <w:rFonts w:ascii="Arial" w:eastAsia="Times New Roman" w:hAnsi="Arial" w:cs="Arial"/>
          <w:lang w:eastAsia="pl-PL"/>
        </w:rPr>
        <w:t>zamówienia.</w:t>
      </w:r>
    </w:p>
    <w:p w:rsidR="00F72ED1" w:rsidRDefault="00F72ED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F72ED1" w:rsidRDefault="00F72ED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Pytanie 2:</w:t>
      </w:r>
    </w:p>
    <w:p w:rsidR="00F72ED1" w:rsidRPr="001D0850" w:rsidRDefault="00F72ED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W opisie przedmiotu zamówienia tasiemka w kalendarzach książkowych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>A5 dziennych ma być gładka w dowolnym jednolitym kolorze a w kryteriach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1D0850">
        <w:rPr>
          <w:rFonts w:ascii="Arial" w:eastAsia="Times New Roman" w:hAnsi="Arial" w:cs="Arial"/>
          <w:lang w:eastAsia="pl-PL"/>
        </w:rPr>
        <w:t>pozacenowych</w:t>
      </w:r>
      <w:proofErr w:type="spellEnd"/>
      <w:r w:rsidRPr="001D0850">
        <w:rPr>
          <w:rFonts w:ascii="Arial" w:eastAsia="Times New Roman" w:hAnsi="Arial" w:cs="Arial"/>
          <w:lang w:eastAsia="pl-PL"/>
        </w:rPr>
        <w:t xml:space="preserve"> tasiemka ma być w</w:t>
      </w:r>
      <w:r>
        <w:rPr>
          <w:rFonts w:ascii="Arial" w:eastAsia="Times New Roman" w:hAnsi="Arial" w:cs="Arial"/>
          <w:lang w:eastAsia="pl-PL"/>
        </w:rPr>
        <w:t> </w:t>
      </w:r>
      <w:r w:rsidRPr="001D0850">
        <w:rPr>
          <w:rFonts w:ascii="Arial" w:eastAsia="Times New Roman" w:hAnsi="Arial" w:cs="Arial"/>
          <w:lang w:eastAsia="pl-PL"/>
        </w:rPr>
        <w:t>ściśle określonym kolorze uzgodnionym ze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>zleceniodawcą i z nadrukiem w kolorze uzgodnionym ze zleceniodawcą.</w:t>
      </w:r>
    </w:p>
    <w:p w:rsidR="00F72ED1" w:rsidRPr="001D0850" w:rsidRDefault="00F72ED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Jaka ma być ostatecznie tasiemka?</w:t>
      </w:r>
    </w:p>
    <w:p w:rsidR="00F72ED1" w:rsidRPr="001D0850" w:rsidRDefault="00F72ED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Jaki ma mieć kolor nadruku?</w:t>
      </w:r>
    </w:p>
    <w:p w:rsidR="00F72ED1" w:rsidRPr="001D0850" w:rsidRDefault="00F72ED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Jaki ma być kolor tasiemki?</w:t>
      </w:r>
    </w:p>
    <w:p w:rsidR="00F72ED1" w:rsidRPr="001D0850" w:rsidRDefault="00F72ED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Proszę to prawidłowo i jednoznacznie wpisać w opisie przedmiotu zamówienia.</w:t>
      </w:r>
    </w:p>
    <w:p w:rsidR="00F72ED1" w:rsidRDefault="00F72ED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F72ED1" w:rsidRDefault="00F72ED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Pytanie 3:</w:t>
      </w:r>
    </w:p>
    <w:p w:rsidR="00C66C41" w:rsidRDefault="00F72ED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W opisie kalendarzy B5 tygodniowe nie ma nic o gumce zamykającej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 xml:space="preserve">kalendarz a pojawia się takie oczekiwanie jako kryterium </w:t>
      </w:r>
      <w:proofErr w:type="spellStart"/>
      <w:r w:rsidRPr="001D0850">
        <w:rPr>
          <w:rFonts w:ascii="Arial" w:eastAsia="Times New Roman" w:hAnsi="Arial" w:cs="Arial"/>
          <w:lang w:eastAsia="pl-PL"/>
        </w:rPr>
        <w:t>pozacenowe</w:t>
      </w:r>
      <w:proofErr w:type="spellEnd"/>
      <w:r w:rsidRPr="001D0850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>Dodatkowo nie jest określony ani kolor gumki ani kolor nadruku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>(zasadniczo nadruku na gumkach się nie praktykuje).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F72ED1" w:rsidRPr="001D0850" w:rsidRDefault="00F72ED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Ma to bardzo istotny wpływ na cenę kalendarzy więc proszę to podać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>jednoznacznie w opisie przedmiotu zamówienia, gdyż skoro ma to istotny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>wpływ na cenę trudno nazwać to kryterium poza cenowym.</w:t>
      </w:r>
    </w:p>
    <w:p w:rsidR="00F72ED1" w:rsidRPr="001D0850" w:rsidRDefault="00F72ED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Proszę precyzyjnie podać jaki ma być kolor gumki?</w:t>
      </w:r>
    </w:p>
    <w:p w:rsidR="00F72ED1" w:rsidRPr="001D0850" w:rsidRDefault="00F72ED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Proszę określić jednoznacznie w jakim kolorze/kolorach ma być nadruk 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>gumce i jak duży ma być?</w:t>
      </w:r>
    </w:p>
    <w:p w:rsidR="00F72ED1" w:rsidRPr="001D0850" w:rsidRDefault="00F72ED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Zasadniczo nadruku na gumkach się nie praktykuje ze względu na ich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>strukturę i</w:t>
      </w:r>
      <w:r>
        <w:rPr>
          <w:rFonts w:ascii="Arial" w:eastAsia="Times New Roman" w:hAnsi="Arial" w:cs="Arial"/>
          <w:lang w:eastAsia="pl-PL"/>
        </w:rPr>
        <w:t> </w:t>
      </w:r>
      <w:r w:rsidRPr="001D0850">
        <w:rPr>
          <w:rFonts w:ascii="Arial" w:eastAsia="Times New Roman" w:hAnsi="Arial" w:cs="Arial"/>
          <w:lang w:eastAsia="pl-PL"/>
        </w:rPr>
        <w:t>rozciąganie.</w:t>
      </w:r>
    </w:p>
    <w:p w:rsidR="00F72ED1" w:rsidRPr="001D0850" w:rsidRDefault="00F72ED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Proszę prawidłowo i jednoznacznie wpisać to w opisie przedmiotu zamówienia.</w:t>
      </w:r>
    </w:p>
    <w:p w:rsidR="00F72ED1" w:rsidRDefault="00F72ED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F72ED1" w:rsidRDefault="00F72ED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Pytanie 4:</w:t>
      </w:r>
    </w:p>
    <w:p w:rsidR="00F72ED1" w:rsidRPr="001D0850" w:rsidRDefault="00F72ED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W opisie kalendarzy B5 układ notatnikowy nie ma nic o zakładce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 xml:space="preserve">magnetycznej a pojawia się takie oczekiwanie jako kryterium </w:t>
      </w:r>
      <w:proofErr w:type="spellStart"/>
      <w:r w:rsidRPr="001D0850">
        <w:rPr>
          <w:rFonts w:ascii="Arial" w:eastAsia="Times New Roman" w:hAnsi="Arial" w:cs="Arial"/>
          <w:lang w:eastAsia="pl-PL"/>
        </w:rPr>
        <w:t>pozacenowe</w:t>
      </w:r>
      <w:proofErr w:type="spellEnd"/>
      <w:r w:rsidRPr="001D0850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 xml:space="preserve">Dodatkowo nie jest określony ani kolor </w:t>
      </w:r>
      <w:r w:rsidRPr="001D0850">
        <w:rPr>
          <w:rFonts w:ascii="Arial" w:eastAsia="Times New Roman" w:hAnsi="Arial" w:cs="Arial"/>
          <w:lang w:eastAsia="pl-PL"/>
        </w:rPr>
        <w:lastRenderedPageBreak/>
        <w:t>zakładki, ani jej wielkość ani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>kolor nadruku.</w:t>
      </w:r>
    </w:p>
    <w:p w:rsidR="00F72ED1" w:rsidRPr="001D0850" w:rsidRDefault="00F72ED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Ma to bardzo istotny wpływ na cenę kalendarzy więc proszę to podać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>jednoznacznie w</w:t>
      </w:r>
      <w:r>
        <w:rPr>
          <w:rFonts w:ascii="Arial" w:eastAsia="Times New Roman" w:hAnsi="Arial" w:cs="Arial"/>
          <w:lang w:eastAsia="pl-PL"/>
        </w:rPr>
        <w:t> </w:t>
      </w:r>
      <w:r w:rsidRPr="001D0850">
        <w:rPr>
          <w:rFonts w:ascii="Arial" w:eastAsia="Times New Roman" w:hAnsi="Arial" w:cs="Arial"/>
          <w:lang w:eastAsia="pl-PL"/>
        </w:rPr>
        <w:t>opisie przedmiotu zamówienia, gdyż skoro ma to istotny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>wpływ na cenę trudno nazwać to kryterium poza cenowym.</w:t>
      </w:r>
    </w:p>
    <w:p w:rsidR="00F72ED1" w:rsidRPr="001D0850" w:rsidRDefault="00F72ED1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Proszę precyzyjnie podać jaka ma być wielkość i kształt zakładki?</w:t>
      </w:r>
    </w:p>
    <w:p w:rsidR="00C74A58" w:rsidRPr="001D0850" w:rsidRDefault="00C74A58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Proszę precyzyjnie podać jaki ma być kolor zakładki?</w:t>
      </w:r>
    </w:p>
    <w:p w:rsidR="00C74A58" w:rsidRPr="001D0850" w:rsidRDefault="00C74A58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Proszę określić w jakim kolorze/kolorach ma być nadruk na zakładce i jak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>duży ma być ?</w:t>
      </w:r>
    </w:p>
    <w:p w:rsidR="00C74A58" w:rsidRPr="001D0850" w:rsidRDefault="00C74A58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Proszę prawidłowo i jednoznacznie wpisać to w opisie przedmiotu zamówienia.</w:t>
      </w:r>
    </w:p>
    <w:p w:rsidR="00C74A58" w:rsidRDefault="00C74A58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C74A58" w:rsidRDefault="00C74A58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Pytanie 5:</w:t>
      </w:r>
    </w:p>
    <w:p w:rsidR="00C74A58" w:rsidRPr="001D0850" w:rsidRDefault="00C74A58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W opisie przedmiotu zamówienia tasiemka w obu rodzajach kalendarzy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>książkowych B5  ma być gładka w dowolnym jednolitym kolorze a 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 xml:space="preserve">kryteriach </w:t>
      </w:r>
      <w:proofErr w:type="spellStart"/>
      <w:r w:rsidRPr="001D0850">
        <w:rPr>
          <w:rFonts w:ascii="Arial" w:eastAsia="Times New Roman" w:hAnsi="Arial" w:cs="Arial"/>
          <w:lang w:eastAsia="pl-PL"/>
        </w:rPr>
        <w:t>pozacenowych</w:t>
      </w:r>
      <w:proofErr w:type="spellEnd"/>
      <w:r w:rsidRPr="001D0850">
        <w:rPr>
          <w:rFonts w:ascii="Arial" w:eastAsia="Times New Roman" w:hAnsi="Arial" w:cs="Arial"/>
          <w:lang w:eastAsia="pl-PL"/>
        </w:rPr>
        <w:t xml:space="preserve"> tasiemka ma być w</w:t>
      </w:r>
      <w:r>
        <w:rPr>
          <w:rFonts w:ascii="Arial" w:eastAsia="Times New Roman" w:hAnsi="Arial" w:cs="Arial"/>
          <w:lang w:eastAsia="pl-PL"/>
        </w:rPr>
        <w:t> </w:t>
      </w:r>
      <w:r w:rsidRPr="001D0850">
        <w:rPr>
          <w:rFonts w:ascii="Arial" w:eastAsia="Times New Roman" w:hAnsi="Arial" w:cs="Arial"/>
          <w:lang w:eastAsia="pl-PL"/>
        </w:rPr>
        <w:t>ściśle określonym kolorze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>uzgodnionym ze zleceniodawcą i z nadrukiem w kolorze uzgodnionym ze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>zleceniodawcą.</w:t>
      </w:r>
    </w:p>
    <w:p w:rsidR="00C74A58" w:rsidRPr="001D0850" w:rsidRDefault="00C74A58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Jaka ma być ostatecznie tasiemka?</w:t>
      </w:r>
    </w:p>
    <w:p w:rsidR="00C74A58" w:rsidRPr="001D0850" w:rsidRDefault="00C74A58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Jaki ma mieć kolor nadruku?</w:t>
      </w:r>
    </w:p>
    <w:p w:rsidR="00C74A58" w:rsidRPr="001D0850" w:rsidRDefault="00C74A58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Jaki ma być kolor tasiemki?</w:t>
      </w:r>
    </w:p>
    <w:p w:rsidR="00C74A58" w:rsidRPr="001D0850" w:rsidRDefault="00C74A58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Proszę prawidłowo i jednoznacznie wpisać to w opisie przedmiotu zamówienia.</w:t>
      </w:r>
    </w:p>
    <w:p w:rsidR="00C74A58" w:rsidRDefault="00C74A58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C74A58" w:rsidRDefault="00C74A58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Pytanie 6:</w:t>
      </w:r>
    </w:p>
    <w:p w:rsidR="00C66C41" w:rsidRDefault="00C74A58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W opisie przedmiotu zamówienia nie ma informacji, że na kalendarzach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>książkowych ma być tłoczone logo a pojawia się takie oczekiwanie jako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 xml:space="preserve">kryterium </w:t>
      </w:r>
      <w:proofErr w:type="spellStart"/>
      <w:r w:rsidRPr="001D0850">
        <w:rPr>
          <w:rFonts w:ascii="Arial" w:eastAsia="Times New Roman" w:hAnsi="Arial" w:cs="Arial"/>
          <w:lang w:eastAsia="pl-PL"/>
        </w:rPr>
        <w:t>pozacenowe</w:t>
      </w:r>
      <w:proofErr w:type="spellEnd"/>
      <w:r w:rsidRPr="001D0850">
        <w:rPr>
          <w:rFonts w:ascii="Arial" w:eastAsia="Times New Roman" w:hAnsi="Arial" w:cs="Arial"/>
          <w:lang w:eastAsia="pl-PL"/>
        </w:rPr>
        <w:t xml:space="preserve"> w przypadku kalendarzy książkowych A6.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C74A58" w:rsidRPr="001D0850" w:rsidRDefault="00C74A58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Ponieważ trzeba wykonać zarówno matrycę, jak i tłoczenie ma to istotny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>wpływ na cenę kalendarzy więc proszę  to podać w opisie przedmiotu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>zamówienia, gdyż skoro ma to istotny wpływ na cenę trudno nazwać to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>kryterium poza cenowym.</w:t>
      </w:r>
    </w:p>
    <w:p w:rsidR="00C74A58" w:rsidRPr="001D0850" w:rsidRDefault="00C74A58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Proszę prawidłowo i jednoznacznie wpisać to w opisie przedmiotu zamówienia.</w:t>
      </w:r>
    </w:p>
    <w:p w:rsidR="00C74A58" w:rsidRDefault="00C74A58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C74A58" w:rsidRDefault="00C74A58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Pytanie 7:</w:t>
      </w:r>
    </w:p>
    <w:p w:rsidR="00C74A58" w:rsidRPr="001D0850" w:rsidRDefault="00C74A58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W opisie przedmiotu zamówienia nie ma informacji, że na kalendarzach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>książkowych ma być tłoczone logo a pojawia się takie oczekiwanie  jako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 xml:space="preserve">kryterium </w:t>
      </w:r>
      <w:proofErr w:type="spellStart"/>
      <w:r w:rsidRPr="001D0850">
        <w:rPr>
          <w:rFonts w:ascii="Arial" w:eastAsia="Times New Roman" w:hAnsi="Arial" w:cs="Arial"/>
          <w:lang w:eastAsia="pl-PL"/>
        </w:rPr>
        <w:t>pozacenowe</w:t>
      </w:r>
      <w:proofErr w:type="spellEnd"/>
      <w:r w:rsidRPr="001D0850">
        <w:rPr>
          <w:rFonts w:ascii="Arial" w:eastAsia="Times New Roman" w:hAnsi="Arial" w:cs="Arial"/>
          <w:lang w:eastAsia="pl-PL"/>
        </w:rPr>
        <w:t xml:space="preserve"> w przypadku kalendarzy książkowych A6.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C74A58" w:rsidRPr="001D0850" w:rsidRDefault="00C74A58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Takie oczekiwanie nie pojawia się w przypadku kalendarzy A5 dziennych,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>B5 tygodniowych i</w:t>
      </w:r>
      <w:r>
        <w:rPr>
          <w:rFonts w:ascii="Arial" w:eastAsia="Times New Roman" w:hAnsi="Arial" w:cs="Arial"/>
          <w:lang w:eastAsia="pl-PL"/>
        </w:rPr>
        <w:t> </w:t>
      </w:r>
      <w:r w:rsidRPr="001D0850">
        <w:rPr>
          <w:rFonts w:ascii="Arial" w:eastAsia="Times New Roman" w:hAnsi="Arial" w:cs="Arial"/>
          <w:lang w:eastAsia="pl-PL"/>
        </w:rPr>
        <w:t>B5 notesowych.</w:t>
      </w:r>
    </w:p>
    <w:p w:rsidR="00C74A58" w:rsidRDefault="00C74A58" w:rsidP="001D7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D0850">
        <w:rPr>
          <w:rFonts w:ascii="Arial" w:eastAsia="Times New Roman" w:hAnsi="Arial" w:cs="Arial"/>
          <w:lang w:eastAsia="pl-PL"/>
        </w:rPr>
        <w:t>Czy te kalendarze mają mieć tłoczone także logo na okładce, czy ich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D0850">
        <w:rPr>
          <w:rFonts w:ascii="Arial" w:eastAsia="Times New Roman" w:hAnsi="Arial" w:cs="Arial"/>
          <w:lang w:eastAsia="pl-PL"/>
        </w:rPr>
        <w:t>okładki nie mają mieć żadnego tłoczenia?</w:t>
      </w:r>
    </w:p>
    <w:p w:rsidR="00C74A58" w:rsidRDefault="00C74A58" w:rsidP="00C7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74A58" w:rsidRPr="004003AF" w:rsidRDefault="00C74A58" w:rsidP="004877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003AF">
        <w:rPr>
          <w:rFonts w:ascii="Arial" w:eastAsia="Times New Roman" w:hAnsi="Arial" w:cs="Arial"/>
          <w:b/>
          <w:lang w:eastAsia="pl-PL"/>
        </w:rPr>
        <w:t>Odpowiedź na pytania 1-7:</w:t>
      </w:r>
    </w:p>
    <w:p w:rsidR="009D1010" w:rsidRDefault="00AF397A" w:rsidP="004877F3">
      <w:pPr>
        <w:tabs>
          <w:tab w:val="num" w:pos="5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Zamawiający zwraca uwagę, iż kryteria wskazywane w ust. 1 pkt b, c, d, </w:t>
      </w:r>
      <w:r w:rsidR="00F730C2">
        <w:rPr>
          <w:rFonts w:ascii="Arial" w:eastAsia="Times New Roman" w:hAnsi="Arial" w:cs="Arial"/>
          <w:bCs/>
          <w:color w:val="000000"/>
          <w:lang w:eastAsia="pl-PL"/>
        </w:rPr>
        <w:t xml:space="preserve">e, f, g w </w:t>
      </w:r>
      <w:r w:rsidR="00865380">
        <w:rPr>
          <w:rFonts w:ascii="Arial" w:eastAsia="Times New Roman" w:hAnsi="Arial" w:cs="Arial"/>
          <w:bCs/>
          <w:color w:val="000000"/>
          <w:lang w:eastAsia="pl-PL"/>
        </w:rPr>
        <w:t xml:space="preserve">rozdziale XVI </w:t>
      </w:r>
      <w:r w:rsidR="00913C1A" w:rsidRPr="00865380">
        <w:rPr>
          <w:rFonts w:ascii="Arial" w:eastAsia="Times New Roman" w:hAnsi="Arial" w:cs="Arial"/>
          <w:bCs/>
          <w:i/>
          <w:color w:val="000000"/>
          <w:lang w:eastAsia="pl-PL"/>
        </w:rPr>
        <w:t xml:space="preserve">Opis kryteriów, którymi Zamawiający będzie się kierował przy wyborze oferty wraz z podaniem wag tych kryteriów i sposobu oceny </w:t>
      </w:r>
      <w:r w:rsidR="00865380" w:rsidRPr="00865380">
        <w:rPr>
          <w:rFonts w:ascii="Arial" w:eastAsia="Times New Roman" w:hAnsi="Arial" w:cs="Arial"/>
          <w:bCs/>
          <w:i/>
          <w:color w:val="000000"/>
          <w:lang w:eastAsia="pl-PL"/>
        </w:rPr>
        <w:t>ofert</w:t>
      </w:r>
      <w:r w:rsidR="00865380">
        <w:rPr>
          <w:rFonts w:ascii="Arial" w:eastAsia="Times New Roman" w:hAnsi="Arial" w:cs="Arial"/>
          <w:bCs/>
          <w:i/>
          <w:color w:val="000000"/>
          <w:lang w:eastAsia="pl-PL"/>
        </w:rPr>
        <w:t xml:space="preserve"> </w:t>
      </w:r>
      <w:r w:rsidR="00170228">
        <w:rPr>
          <w:rFonts w:ascii="Arial" w:eastAsia="Times New Roman" w:hAnsi="Arial" w:cs="Arial"/>
          <w:bCs/>
          <w:color w:val="000000"/>
          <w:lang w:eastAsia="pl-PL"/>
        </w:rPr>
        <w:t>Specyfikacji Istotnych Warunków Z</w:t>
      </w:r>
      <w:r>
        <w:rPr>
          <w:rFonts w:ascii="Arial" w:eastAsia="Times New Roman" w:hAnsi="Arial" w:cs="Arial"/>
          <w:bCs/>
          <w:color w:val="000000"/>
          <w:lang w:eastAsia="pl-PL"/>
        </w:rPr>
        <w:t>amówienia</w:t>
      </w:r>
      <w:r w:rsidR="00F730C2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C877E5">
        <w:rPr>
          <w:rFonts w:ascii="Arial" w:eastAsia="Times New Roman" w:hAnsi="Arial" w:cs="Arial"/>
          <w:bCs/>
          <w:color w:val="000000"/>
          <w:lang w:eastAsia="pl-PL"/>
        </w:rPr>
        <w:t>(dalej</w:t>
      </w:r>
      <w:r w:rsidR="0038346E">
        <w:rPr>
          <w:rFonts w:ascii="Arial" w:eastAsia="Times New Roman" w:hAnsi="Arial" w:cs="Arial"/>
          <w:bCs/>
          <w:color w:val="000000"/>
          <w:lang w:eastAsia="pl-PL"/>
        </w:rPr>
        <w:t>:</w:t>
      </w:r>
      <w:r w:rsidR="00C877E5">
        <w:rPr>
          <w:rFonts w:ascii="Arial" w:eastAsia="Times New Roman" w:hAnsi="Arial" w:cs="Arial"/>
          <w:bCs/>
          <w:color w:val="000000"/>
          <w:lang w:eastAsia="pl-PL"/>
        </w:rPr>
        <w:t xml:space="preserve"> SIWZ) </w:t>
      </w:r>
      <w:r w:rsidR="00F730C2" w:rsidRPr="00F51219">
        <w:rPr>
          <w:rFonts w:ascii="Arial" w:eastAsia="Times New Roman" w:hAnsi="Arial" w:cs="Arial"/>
          <w:b/>
          <w:bCs/>
          <w:color w:val="000000"/>
          <w:lang w:eastAsia="pl-PL"/>
        </w:rPr>
        <w:t xml:space="preserve">stanowią </w:t>
      </w:r>
      <w:r w:rsidR="00860641" w:rsidRPr="00F51219">
        <w:rPr>
          <w:rFonts w:ascii="Arial" w:eastAsia="Times New Roman" w:hAnsi="Arial" w:cs="Arial"/>
          <w:b/>
        </w:rPr>
        <w:t xml:space="preserve">kryteria </w:t>
      </w:r>
      <w:proofErr w:type="spellStart"/>
      <w:r w:rsidR="00860641" w:rsidRPr="00F51219">
        <w:rPr>
          <w:rFonts w:ascii="Arial" w:eastAsia="Times New Roman" w:hAnsi="Arial" w:cs="Arial"/>
          <w:b/>
        </w:rPr>
        <w:t>pozacenowe</w:t>
      </w:r>
      <w:proofErr w:type="spellEnd"/>
      <w:r w:rsidR="00860641">
        <w:rPr>
          <w:rFonts w:ascii="Arial" w:eastAsia="Times New Roman" w:hAnsi="Arial" w:cs="Arial"/>
        </w:rPr>
        <w:t xml:space="preserve">. </w:t>
      </w:r>
      <w:r w:rsidR="00860641" w:rsidRPr="00F51219">
        <w:rPr>
          <w:rFonts w:ascii="Arial" w:eastAsia="Times New Roman" w:hAnsi="Arial" w:cs="Arial"/>
          <w:b/>
        </w:rPr>
        <w:t>Mają</w:t>
      </w:r>
      <w:r w:rsidR="00860641">
        <w:rPr>
          <w:rFonts w:ascii="Arial" w:eastAsia="Times New Roman" w:hAnsi="Arial" w:cs="Arial"/>
        </w:rPr>
        <w:t xml:space="preserve"> </w:t>
      </w:r>
      <w:r w:rsidR="00860641" w:rsidRPr="00F51219">
        <w:rPr>
          <w:rFonts w:ascii="Arial" w:eastAsia="Times New Roman" w:hAnsi="Arial" w:cs="Arial"/>
          <w:b/>
        </w:rPr>
        <w:t>charakter fakultatywny</w:t>
      </w:r>
      <w:r w:rsidR="00860641">
        <w:rPr>
          <w:rFonts w:ascii="Arial" w:eastAsia="Times New Roman" w:hAnsi="Arial" w:cs="Arial"/>
        </w:rPr>
        <w:t>. Wykonawca może zadeklarować ich spełnienie w formularzu oferty</w:t>
      </w:r>
      <w:r w:rsidR="00650DF3">
        <w:rPr>
          <w:rFonts w:ascii="Arial" w:eastAsia="Times New Roman" w:hAnsi="Arial" w:cs="Arial"/>
        </w:rPr>
        <w:t xml:space="preserve"> z </w:t>
      </w:r>
      <w:r w:rsidR="00C877E5">
        <w:rPr>
          <w:rFonts w:ascii="Arial" w:eastAsia="Times New Roman" w:hAnsi="Arial" w:cs="Arial"/>
        </w:rPr>
        <w:t>z</w:t>
      </w:r>
      <w:r w:rsidR="00C877E5" w:rsidRPr="00C877E5">
        <w:rPr>
          <w:rFonts w:ascii="Arial" w:eastAsia="Times New Roman" w:hAnsi="Arial" w:cs="Arial"/>
        </w:rPr>
        <w:t>ałącznik</w:t>
      </w:r>
      <w:r w:rsidR="00650DF3">
        <w:rPr>
          <w:rFonts w:ascii="Arial" w:eastAsia="Times New Roman" w:hAnsi="Arial" w:cs="Arial"/>
        </w:rPr>
        <w:t xml:space="preserve">a </w:t>
      </w:r>
      <w:r w:rsidR="00C877E5" w:rsidRPr="00C877E5">
        <w:rPr>
          <w:rFonts w:ascii="Arial" w:eastAsia="Times New Roman" w:hAnsi="Arial" w:cs="Arial"/>
        </w:rPr>
        <w:t>nr 1 do SIWZ</w:t>
      </w:r>
      <w:r w:rsidR="00056FC3">
        <w:rPr>
          <w:rFonts w:ascii="Arial" w:eastAsia="Times New Roman" w:hAnsi="Arial" w:cs="Arial"/>
        </w:rPr>
        <w:t xml:space="preserve"> – w</w:t>
      </w:r>
      <w:r w:rsidR="00860641">
        <w:rPr>
          <w:rFonts w:ascii="Arial" w:eastAsia="Times New Roman" w:hAnsi="Arial" w:cs="Arial"/>
        </w:rPr>
        <w:t>ówczas, za oświadczenie wykonania poszczególnych kryteriów, zostaną mu przyznane punkty (w</w:t>
      </w:r>
      <w:r w:rsidR="007732ED">
        <w:rPr>
          <w:rFonts w:ascii="Arial" w:eastAsia="Times New Roman" w:hAnsi="Arial" w:cs="Arial"/>
        </w:rPr>
        <w:t xml:space="preserve"> </w:t>
      </w:r>
      <w:r w:rsidR="00860641">
        <w:rPr>
          <w:rFonts w:ascii="Arial" w:eastAsia="Times New Roman" w:hAnsi="Arial" w:cs="Arial"/>
        </w:rPr>
        <w:t xml:space="preserve">danym kryterium </w:t>
      </w:r>
      <w:proofErr w:type="spellStart"/>
      <w:r w:rsidR="00860641">
        <w:rPr>
          <w:rFonts w:ascii="Arial" w:eastAsia="Times New Roman" w:hAnsi="Arial" w:cs="Arial"/>
        </w:rPr>
        <w:t>pozacenowym</w:t>
      </w:r>
      <w:proofErr w:type="spellEnd"/>
      <w:r w:rsidR="00860641">
        <w:rPr>
          <w:rFonts w:ascii="Arial" w:eastAsia="Times New Roman" w:hAnsi="Arial" w:cs="Arial"/>
        </w:rPr>
        <w:t xml:space="preserve">). </w:t>
      </w:r>
      <w:r w:rsidR="00E24882">
        <w:rPr>
          <w:rFonts w:ascii="Arial" w:eastAsia="Times New Roman" w:hAnsi="Arial" w:cs="Arial"/>
          <w:bCs/>
          <w:color w:val="000000"/>
          <w:lang w:eastAsia="pl-PL"/>
        </w:rPr>
        <w:t xml:space="preserve">Dlatego też </w:t>
      </w:r>
      <w:r w:rsidR="006C5A62">
        <w:rPr>
          <w:rFonts w:ascii="Arial" w:eastAsia="Times New Roman" w:hAnsi="Arial" w:cs="Arial"/>
          <w:bCs/>
          <w:color w:val="000000"/>
          <w:lang w:eastAsia="pl-PL"/>
        </w:rPr>
        <w:t xml:space="preserve">kryteria </w:t>
      </w:r>
      <w:proofErr w:type="spellStart"/>
      <w:r w:rsidR="006C5A62">
        <w:rPr>
          <w:rFonts w:ascii="Arial" w:eastAsia="Times New Roman" w:hAnsi="Arial" w:cs="Arial"/>
          <w:bCs/>
          <w:color w:val="000000"/>
          <w:lang w:eastAsia="pl-PL"/>
        </w:rPr>
        <w:t>pozacenowe</w:t>
      </w:r>
      <w:proofErr w:type="spellEnd"/>
      <w:r w:rsidR="006C5A62">
        <w:rPr>
          <w:rFonts w:ascii="Arial" w:eastAsia="Times New Roman" w:hAnsi="Arial" w:cs="Arial"/>
          <w:bCs/>
          <w:color w:val="000000"/>
          <w:lang w:eastAsia="pl-PL"/>
        </w:rPr>
        <w:t xml:space="preserve"> nie </w:t>
      </w:r>
      <w:r w:rsidR="00F36843">
        <w:rPr>
          <w:rFonts w:ascii="Arial" w:eastAsia="Times New Roman" w:hAnsi="Arial" w:cs="Arial"/>
          <w:bCs/>
          <w:color w:val="000000"/>
          <w:lang w:eastAsia="pl-PL"/>
        </w:rPr>
        <w:t>zostały ujęte w</w:t>
      </w:r>
      <w:r w:rsidR="007732ED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F36843">
        <w:rPr>
          <w:rFonts w:ascii="Arial" w:eastAsia="Times New Roman" w:hAnsi="Arial" w:cs="Arial"/>
          <w:bCs/>
          <w:i/>
          <w:color w:val="000000"/>
          <w:lang w:eastAsia="pl-PL"/>
        </w:rPr>
        <w:t xml:space="preserve">Opisie przedmiotu zamówienia </w:t>
      </w:r>
      <w:r w:rsidR="0038346E">
        <w:rPr>
          <w:rFonts w:ascii="Arial" w:eastAsia="Times New Roman" w:hAnsi="Arial" w:cs="Arial"/>
          <w:bCs/>
          <w:color w:val="000000"/>
          <w:lang w:eastAsia="pl-PL"/>
        </w:rPr>
        <w:t xml:space="preserve">(dalej: OPZ) </w:t>
      </w:r>
      <w:r w:rsidR="004F3006" w:rsidRPr="004F3006">
        <w:rPr>
          <w:rFonts w:ascii="Arial" w:eastAsia="Times New Roman" w:hAnsi="Arial" w:cs="Arial"/>
          <w:bCs/>
          <w:color w:val="000000"/>
          <w:lang w:eastAsia="pl-PL"/>
        </w:rPr>
        <w:t>z z</w:t>
      </w:r>
      <w:r w:rsidR="00F36843" w:rsidRPr="004F3006">
        <w:rPr>
          <w:rFonts w:ascii="Arial" w:eastAsia="Times New Roman" w:hAnsi="Arial" w:cs="Arial"/>
          <w:bCs/>
          <w:color w:val="000000"/>
          <w:lang w:eastAsia="pl-PL"/>
        </w:rPr>
        <w:t>ałącznik</w:t>
      </w:r>
      <w:r w:rsidR="004F3006" w:rsidRPr="004F3006">
        <w:rPr>
          <w:rFonts w:ascii="Arial" w:eastAsia="Times New Roman" w:hAnsi="Arial" w:cs="Arial"/>
          <w:bCs/>
          <w:color w:val="000000"/>
          <w:lang w:eastAsia="pl-PL"/>
        </w:rPr>
        <w:t>a</w:t>
      </w:r>
      <w:r w:rsidR="00F36843" w:rsidRPr="004F3006">
        <w:rPr>
          <w:rFonts w:ascii="Arial" w:eastAsia="Times New Roman" w:hAnsi="Arial" w:cs="Arial"/>
          <w:bCs/>
          <w:color w:val="000000"/>
          <w:lang w:eastAsia="pl-PL"/>
        </w:rPr>
        <w:t xml:space="preserve"> nr 4 do SIWZ</w:t>
      </w:r>
      <w:r w:rsidR="004F3006">
        <w:rPr>
          <w:rFonts w:ascii="Arial" w:eastAsia="Times New Roman" w:hAnsi="Arial" w:cs="Arial"/>
          <w:bCs/>
          <w:color w:val="000000"/>
          <w:lang w:eastAsia="pl-PL"/>
        </w:rPr>
        <w:t xml:space="preserve">. </w:t>
      </w:r>
    </w:p>
    <w:p w:rsidR="009D1010" w:rsidRPr="006103F1" w:rsidRDefault="00BB0243" w:rsidP="00B8575F">
      <w:pPr>
        <w:spacing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Zamawiający zwraca uwagę, iż </w:t>
      </w:r>
      <w:r w:rsidRPr="00056FC3">
        <w:rPr>
          <w:rFonts w:ascii="Arial" w:eastAsia="Times New Roman" w:hAnsi="Arial" w:cs="Arial"/>
          <w:b/>
          <w:bCs/>
          <w:color w:val="000000"/>
          <w:lang w:eastAsia="pl-PL"/>
        </w:rPr>
        <w:t>w</w:t>
      </w:r>
      <w:r w:rsidRPr="00056FC3">
        <w:rPr>
          <w:rFonts w:ascii="Arial" w:hAnsi="Arial" w:cs="Arial"/>
          <w:b/>
        </w:rPr>
        <w:t xml:space="preserve"> przypadku zadeklarowania spełnienia przez Wykonawcę któregokolwiek z kryte</w:t>
      </w:r>
      <w:r w:rsidR="00C37CA6" w:rsidRPr="00056FC3">
        <w:rPr>
          <w:rFonts w:ascii="Arial" w:hAnsi="Arial" w:cs="Arial"/>
          <w:b/>
        </w:rPr>
        <w:t xml:space="preserve">riów </w:t>
      </w:r>
      <w:proofErr w:type="spellStart"/>
      <w:r w:rsidR="00C37CA6" w:rsidRPr="00056FC3">
        <w:rPr>
          <w:rFonts w:ascii="Arial" w:hAnsi="Arial" w:cs="Arial"/>
          <w:b/>
        </w:rPr>
        <w:t>pozacenowych</w:t>
      </w:r>
      <w:proofErr w:type="spellEnd"/>
      <w:r w:rsidR="00C37CA6" w:rsidRPr="00056FC3">
        <w:rPr>
          <w:rFonts w:ascii="Arial" w:hAnsi="Arial" w:cs="Arial"/>
          <w:b/>
        </w:rPr>
        <w:t xml:space="preserve">, to po stronie Wykonawcy </w:t>
      </w:r>
      <w:r w:rsidR="00C37CA6" w:rsidRPr="00056FC3">
        <w:rPr>
          <w:rFonts w:ascii="Arial" w:hAnsi="Arial" w:cs="Arial"/>
          <w:b/>
        </w:rPr>
        <w:lastRenderedPageBreak/>
        <w:t>będzie leżało zaproponowanie</w:t>
      </w:r>
      <w:r w:rsidR="00AC5FA5" w:rsidRPr="00056FC3">
        <w:rPr>
          <w:rFonts w:ascii="Arial" w:hAnsi="Arial" w:cs="Arial"/>
          <w:b/>
        </w:rPr>
        <w:t xml:space="preserve"> m.in.</w:t>
      </w:r>
      <w:r w:rsidR="00C37CA6" w:rsidRPr="00056FC3">
        <w:rPr>
          <w:rFonts w:ascii="Arial" w:hAnsi="Arial" w:cs="Arial"/>
          <w:b/>
        </w:rPr>
        <w:t xml:space="preserve"> </w:t>
      </w:r>
      <w:r w:rsidR="002E0B25" w:rsidRPr="00056FC3">
        <w:rPr>
          <w:rFonts w:ascii="Arial" w:hAnsi="Arial" w:cs="Arial"/>
          <w:b/>
        </w:rPr>
        <w:t>kolorów/</w:t>
      </w:r>
      <w:r w:rsidR="0036520E" w:rsidRPr="00056FC3">
        <w:rPr>
          <w:rFonts w:ascii="Arial" w:hAnsi="Arial" w:cs="Arial"/>
          <w:b/>
        </w:rPr>
        <w:t>nadruków na tasiemkach</w:t>
      </w:r>
      <w:r w:rsidR="00AC5FA5" w:rsidRPr="00056FC3">
        <w:rPr>
          <w:rFonts w:ascii="Arial" w:hAnsi="Arial" w:cs="Arial"/>
          <w:b/>
        </w:rPr>
        <w:t>,</w:t>
      </w:r>
      <w:r w:rsidR="0036520E" w:rsidRPr="00056FC3">
        <w:rPr>
          <w:rFonts w:ascii="Arial" w:hAnsi="Arial" w:cs="Arial"/>
          <w:b/>
        </w:rPr>
        <w:t xml:space="preserve"> </w:t>
      </w:r>
      <w:r w:rsidR="00062887" w:rsidRPr="00056FC3">
        <w:rPr>
          <w:rFonts w:ascii="Arial" w:hAnsi="Arial" w:cs="Arial"/>
          <w:b/>
        </w:rPr>
        <w:t xml:space="preserve">gumce czy też </w:t>
      </w:r>
      <w:r w:rsidR="002E0B25" w:rsidRPr="00056FC3">
        <w:rPr>
          <w:rFonts w:ascii="Arial" w:hAnsi="Arial" w:cs="Arial"/>
          <w:b/>
        </w:rPr>
        <w:t>kształtu, wymiarów/</w:t>
      </w:r>
      <w:r w:rsidR="00143AE8" w:rsidRPr="00056FC3">
        <w:rPr>
          <w:rFonts w:ascii="Arial" w:hAnsi="Arial" w:cs="Arial"/>
          <w:b/>
        </w:rPr>
        <w:t>na</w:t>
      </w:r>
      <w:r w:rsidR="00062887" w:rsidRPr="00056FC3">
        <w:rPr>
          <w:rFonts w:ascii="Arial" w:hAnsi="Arial" w:cs="Arial"/>
          <w:b/>
        </w:rPr>
        <w:t>druku na zakładce magnetycznej</w:t>
      </w:r>
      <w:r w:rsidR="00062887">
        <w:rPr>
          <w:rFonts w:ascii="Arial" w:hAnsi="Arial" w:cs="Arial"/>
        </w:rPr>
        <w:t xml:space="preserve">. </w:t>
      </w:r>
      <w:r w:rsidR="00A22783" w:rsidRPr="007732ED">
        <w:rPr>
          <w:rFonts w:ascii="Arial" w:hAnsi="Arial" w:cs="Arial"/>
          <w:b/>
          <w:color w:val="000000"/>
        </w:rPr>
        <w:t xml:space="preserve">Wykonawca będzie zobowiązany </w:t>
      </w:r>
      <w:r w:rsidR="006103F1" w:rsidRPr="007732ED">
        <w:rPr>
          <w:rFonts w:ascii="Arial" w:hAnsi="Arial" w:cs="Arial"/>
          <w:b/>
          <w:color w:val="000000"/>
        </w:rPr>
        <w:t xml:space="preserve">przedstawić </w:t>
      </w:r>
      <w:r w:rsidR="006103F1" w:rsidRPr="007732ED">
        <w:rPr>
          <w:rFonts w:ascii="Arial" w:hAnsi="Arial" w:cs="Arial"/>
          <w:b/>
        </w:rPr>
        <w:t>Zamawiającemu do konsultacji i pisemnej akceptacji</w:t>
      </w:r>
      <w:r w:rsidR="006103F1" w:rsidRPr="007732ED">
        <w:rPr>
          <w:rFonts w:ascii="Arial" w:hAnsi="Arial" w:cs="Arial"/>
          <w:b/>
          <w:color w:val="000000"/>
        </w:rPr>
        <w:t xml:space="preserve"> p</w:t>
      </w:r>
      <w:r w:rsidR="00DD18F9" w:rsidRPr="007732ED">
        <w:rPr>
          <w:rFonts w:ascii="Arial" w:hAnsi="Arial" w:cs="Arial"/>
          <w:b/>
        </w:rPr>
        <w:t xml:space="preserve">rojekty </w:t>
      </w:r>
      <w:r w:rsidR="0049177E" w:rsidRPr="007732ED">
        <w:rPr>
          <w:rFonts w:ascii="Arial" w:hAnsi="Arial" w:cs="Arial"/>
          <w:b/>
        </w:rPr>
        <w:t xml:space="preserve">wszystkich </w:t>
      </w:r>
      <w:r w:rsidR="00DD18F9" w:rsidRPr="007732ED">
        <w:rPr>
          <w:rFonts w:ascii="Arial" w:hAnsi="Arial" w:cs="Arial"/>
          <w:b/>
        </w:rPr>
        <w:t>nadruków/tłoczeń wynikających z</w:t>
      </w:r>
      <w:r w:rsidR="0049177E" w:rsidRPr="007732ED">
        <w:rPr>
          <w:rFonts w:ascii="Arial" w:hAnsi="Arial" w:cs="Arial"/>
          <w:b/>
        </w:rPr>
        <w:t xml:space="preserve"> </w:t>
      </w:r>
      <w:r w:rsidR="00DD18F9" w:rsidRPr="007732ED">
        <w:rPr>
          <w:rFonts w:ascii="Arial" w:hAnsi="Arial" w:cs="Arial"/>
          <w:b/>
        </w:rPr>
        <w:t xml:space="preserve">zadeklarowanych do spełnienia kryteriów </w:t>
      </w:r>
      <w:proofErr w:type="spellStart"/>
      <w:r w:rsidR="00DD18F9" w:rsidRPr="007732ED">
        <w:rPr>
          <w:rFonts w:ascii="Arial" w:hAnsi="Arial" w:cs="Arial"/>
          <w:b/>
        </w:rPr>
        <w:t>pozacenowych</w:t>
      </w:r>
      <w:proofErr w:type="spellEnd"/>
      <w:r w:rsidR="00E24882" w:rsidRPr="007732ED">
        <w:rPr>
          <w:rFonts w:ascii="Arial" w:hAnsi="Arial" w:cs="Arial"/>
          <w:b/>
        </w:rPr>
        <w:t xml:space="preserve"> w terminie 7 dni roboczych od dnia zawarcia umowy</w:t>
      </w:r>
      <w:r w:rsidR="00E24882">
        <w:rPr>
          <w:rFonts w:ascii="Arial" w:hAnsi="Arial" w:cs="Arial"/>
        </w:rPr>
        <w:t>.</w:t>
      </w:r>
    </w:p>
    <w:p w:rsidR="009D1010" w:rsidRDefault="009D1010" w:rsidP="00B8575F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Co ważne, w przypadku wskazania spełnienia danego kryterium </w:t>
      </w:r>
      <w:proofErr w:type="spellStart"/>
      <w:r>
        <w:rPr>
          <w:rFonts w:ascii="Arial" w:eastAsia="Times New Roman" w:hAnsi="Arial" w:cs="Arial"/>
        </w:rPr>
        <w:t>pozacenowego</w:t>
      </w:r>
      <w:proofErr w:type="spellEnd"/>
      <w:r>
        <w:rPr>
          <w:rFonts w:ascii="Arial" w:eastAsia="Times New Roman" w:hAnsi="Arial" w:cs="Arial"/>
        </w:rPr>
        <w:t xml:space="preserve">, Wykonawca zobowiązany będzie do jego wykonania na </w:t>
      </w:r>
      <w:r w:rsidRPr="00556FFE">
        <w:rPr>
          <w:rFonts w:ascii="Arial" w:hAnsi="Arial" w:cs="Arial"/>
        </w:rPr>
        <w:t>wszystkich o</w:t>
      </w:r>
      <w:r>
        <w:rPr>
          <w:rFonts w:ascii="Arial" w:hAnsi="Arial" w:cs="Arial"/>
        </w:rPr>
        <w:t>bjętych przedmiotem zamówienia kalendarzach danego rodzaju.</w:t>
      </w:r>
      <w:r w:rsidR="00A855B6">
        <w:rPr>
          <w:rFonts w:ascii="Arial" w:hAnsi="Arial" w:cs="Arial"/>
        </w:rPr>
        <w:t xml:space="preserve"> </w:t>
      </w:r>
    </w:p>
    <w:p w:rsidR="00A855B6" w:rsidRDefault="00A855B6" w:rsidP="00B8575F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Kryteria </w:t>
      </w:r>
      <w:proofErr w:type="spellStart"/>
      <w:r>
        <w:rPr>
          <w:rFonts w:ascii="Arial" w:hAnsi="Arial" w:cs="Arial"/>
        </w:rPr>
        <w:t>pozace</w:t>
      </w:r>
      <w:r w:rsidR="007732ED">
        <w:rPr>
          <w:rFonts w:ascii="Arial" w:hAnsi="Arial" w:cs="Arial"/>
        </w:rPr>
        <w:t>nowe</w:t>
      </w:r>
      <w:proofErr w:type="spellEnd"/>
      <w:r w:rsidR="007732ED">
        <w:rPr>
          <w:rFonts w:ascii="Arial" w:hAnsi="Arial" w:cs="Arial"/>
        </w:rPr>
        <w:t xml:space="preserve"> z przywoływanego na początku </w:t>
      </w:r>
      <w:r>
        <w:rPr>
          <w:rFonts w:ascii="Arial" w:hAnsi="Arial" w:cs="Arial"/>
        </w:rPr>
        <w:t>ust. 1 precyz</w:t>
      </w:r>
      <w:r w:rsidR="002529B8">
        <w:rPr>
          <w:rFonts w:ascii="Arial" w:hAnsi="Arial" w:cs="Arial"/>
        </w:rPr>
        <w:t>yjnie wskazują, jaki element dodatkowy należy wykonać dla poszczegó</w:t>
      </w:r>
      <w:r w:rsidR="00F265B9">
        <w:rPr>
          <w:rFonts w:ascii="Arial" w:hAnsi="Arial" w:cs="Arial"/>
        </w:rPr>
        <w:t xml:space="preserve">lnych rodzajów kalendarzy, np. tłoczenie </w:t>
      </w:r>
      <w:r w:rsidR="007643AC">
        <w:rPr>
          <w:rFonts w:ascii="Arial" w:hAnsi="Arial" w:cs="Arial"/>
          <w:i/>
        </w:rPr>
        <w:t>PO WER</w:t>
      </w:r>
      <w:r w:rsidR="007643AC">
        <w:rPr>
          <w:rFonts w:ascii="Arial" w:hAnsi="Arial" w:cs="Arial"/>
        </w:rPr>
        <w:t xml:space="preserve"> wyłącznie na okładce kalendarzy książkowych A6 na 2020 rok.</w:t>
      </w:r>
    </w:p>
    <w:p w:rsidR="00E86F86" w:rsidRDefault="00E86F86" w:rsidP="00B8575F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świetle powyższego, Zam</w:t>
      </w:r>
      <w:r w:rsidR="0038346E">
        <w:rPr>
          <w:rFonts w:ascii="Arial" w:hAnsi="Arial" w:cs="Arial"/>
        </w:rPr>
        <w:t>a</w:t>
      </w:r>
      <w:r w:rsidR="00786543">
        <w:rPr>
          <w:rFonts w:ascii="Arial" w:hAnsi="Arial" w:cs="Arial"/>
        </w:rPr>
        <w:t>wiający podtrzymuje zapisy OPZ i nie wprowadza do nich zmian.</w:t>
      </w:r>
    </w:p>
    <w:p w:rsidR="004D5D17" w:rsidRDefault="004D5D17" w:rsidP="00B8575F">
      <w:pPr>
        <w:spacing w:after="100" w:afterAutospacing="1" w:line="360" w:lineRule="auto"/>
        <w:jc w:val="both"/>
        <w:rPr>
          <w:rFonts w:ascii="Arial" w:hAnsi="Arial" w:cs="Arial"/>
        </w:rPr>
      </w:pPr>
    </w:p>
    <w:p w:rsidR="004D5D17" w:rsidRDefault="004D5D17" w:rsidP="004D5D17">
      <w:pPr>
        <w:spacing w:after="0" w:line="268" w:lineRule="auto"/>
        <w:ind w:firstLine="4820"/>
        <w:contextualSpacing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Barbara </w:t>
      </w:r>
      <w:proofErr w:type="spellStart"/>
      <w:r>
        <w:rPr>
          <w:rFonts w:ascii="Arial" w:eastAsia="Times New Roman" w:hAnsi="Arial" w:cs="Arial"/>
          <w:lang w:eastAsia="pl-PL"/>
        </w:rPr>
        <w:t>Wyrzykiewicz</w:t>
      </w:r>
      <w:proofErr w:type="spellEnd"/>
    </w:p>
    <w:p w:rsidR="004D5D17" w:rsidRDefault="004D5D17" w:rsidP="004D5D17">
      <w:pPr>
        <w:spacing w:after="0" w:line="268" w:lineRule="auto"/>
        <w:ind w:firstLine="4820"/>
        <w:contextualSpacing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p.o. Kierownika</w:t>
      </w:r>
    </w:p>
    <w:p w:rsidR="004D5D17" w:rsidRDefault="004D5D17" w:rsidP="004D5D17">
      <w:pPr>
        <w:spacing w:after="0" w:line="268" w:lineRule="auto"/>
        <w:ind w:firstLine="4820"/>
        <w:contextualSpacing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Wydziału ds. Zamówień Publicznych</w:t>
      </w:r>
    </w:p>
    <w:p w:rsidR="004D5D17" w:rsidRDefault="004D5D17" w:rsidP="004D5D17">
      <w:pPr>
        <w:spacing w:after="0" w:line="268" w:lineRule="auto"/>
        <w:ind w:firstLine="4820"/>
        <w:contextualSpacing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Wojewódzkiego Urzędu Pracy w Poznaniu</w:t>
      </w:r>
    </w:p>
    <w:p w:rsidR="004D5D17" w:rsidRDefault="004D5D17" w:rsidP="00B8575F">
      <w:pPr>
        <w:spacing w:after="100" w:afterAutospacing="1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4D5D17" w:rsidSect="00053704">
      <w:footerReference w:type="default" r:id="rId8"/>
      <w:headerReference w:type="first" r:id="rId9"/>
      <w:footerReference w:type="first" r:id="rId10"/>
      <w:pgSz w:w="11906" w:h="16838"/>
      <w:pgMar w:top="993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E5" w:rsidRDefault="000978E5" w:rsidP="000F60E7">
      <w:pPr>
        <w:spacing w:after="0" w:line="240" w:lineRule="auto"/>
      </w:pPr>
      <w:r>
        <w:separator/>
      </w:r>
    </w:p>
  </w:endnote>
  <w:endnote w:type="continuationSeparator" w:id="0">
    <w:p w:rsidR="000978E5" w:rsidRDefault="000978E5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E49DEC" wp14:editId="648B47C4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<w:pict>
            <v:line w14:anchorId="731B97F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0F60E7" w:rsidRPr="00FD0B5D" w:rsidRDefault="00732441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51839">
      <w:rPr>
        <w:rFonts w:ascii="Arial" w:hAnsi="Arial" w:cs="Arial"/>
        <w:sz w:val="20"/>
      </w:rPr>
      <w:t>power.wuppoznan.praca.gov.pl</w:t>
    </w:r>
    <w:r w:rsidR="00512A02">
      <w:rPr>
        <w:rFonts w:ascii="Arial" w:hAnsi="Arial" w:cs="Arial"/>
        <w:sz w:val="20"/>
      </w:rPr>
      <w:t>, www.power.gov.pl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04" w:rsidRDefault="00053704" w:rsidP="00053704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158968" wp14:editId="1E453D64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3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83B5E34"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" strokecolor="black [3213]"/>
          </w:pict>
        </mc:Fallback>
      </mc:AlternateContent>
    </w:r>
  </w:p>
  <w:p w:rsidR="00053704" w:rsidRPr="00FD0B5D" w:rsidRDefault="00053704" w:rsidP="0005370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www.power.gov.pl</w:t>
    </w:r>
  </w:p>
  <w:p w:rsidR="00053704" w:rsidRDefault="00053704" w:rsidP="0005370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E5" w:rsidRDefault="000978E5" w:rsidP="000F60E7">
      <w:pPr>
        <w:spacing w:after="0" w:line="240" w:lineRule="auto"/>
      </w:pPr>
      <w:r>
        <w:separator/>
      </w:r>
    </w:p>
  </w:footnote>
  <w:footnote w:type="continuationSeparator" w:id="0">
    <w:p w:rsidR="000978E5" w:rsidRDefault="000978E5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053704" w:rsidTr="00BB644E">
      <w:tc>
        <w:tcPr>
          <w:tcW w:w="3085" w:type="dxa"/>
        </w:tcPr>
        <w:p w:rsidR="00053704" w:rsidRDefault="00053704" w:rsidP="00053704">
          <w:r>
            <w:rPr>
              <w:noProof/>
              <w:lang w:eastAsia="pl-PL"/>
            </w:rPr>
            <w:drawing>
              <wp:inline distT="0" distB="0" distL="0" distR="0" wp14:anchorId="4E4D0CA9" wp14:editId="7CEB7CCB">
                <wp:extent cx="1464728" cy="672934"/>
                <wp:effectExtent l="0" t="0" r="254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053704" w:rsidRPr="00510932" w:rsidRDefault="00053704" w:rsidP="00053704">
          <w:pPr>
            <w:rPr>
              <w:sz w:val="20"/>
            </w:rPr>
          </w:pPr>
        </w:p>
        <w:p w:rsidR="00053704" w:rsidRDefault="00053704" w:rsidP="0005370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11F69EF" wp14:editId="5D2FEF22">
                <wp:extent cx="1097280" cy="414355"/>
                <wp:effectExtent l="0" t="0" r="7620" b="508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053704" w:rsidRPr="003D7E10" w:rsidRDefault="00053704" w:rsidP="00053704">
          <w:pPr>
            <w:jc w:val="right"/>
            <w:rPr>
              <w:sz w:val="6"/>
            </w:rPr>
          </w:pPr>
        </w:p>
        <w:p w:rsidR="00053704" w:rsidRDefault="00053704" w:rsidP="00053704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2F5C831" wp14:editId="7A0DB54C">
                <wp:extent cx="2008865" cy="60007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053704" w:rsidRDefault="00053704" w:rsidP="00053704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F118F8" wp14:editId="0E57E5BF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FA2184B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F7A"/>
    <w:multiLevelType w:val="hybridMultilevel"/>
    <w:tmpl w:val="F25A0134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572C5C"/>
    <w:multiLevelType w:val="hybridMultilevel"/>
    <w:tmpl w:val="BAF835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3661A"/>
    <w:multiLevelType w:val="hybridMultilevel"/>
    <w:tmpl w:val="22A479A0"/>
    <w:lvl w:ilvl="0" w:tplc="0415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4436D68"/>
    <w:multiLevelType w:val="hybridMultilevel"/>
    <w:tmpl w:val="0F4072B0"/>
    <w:lvl w:ilvl="0" w:tplc="0415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7B4E239B"/>
    <w:multiLevelType w:val="hybridMultilevel"/>
    <w:tmpl w:val="756E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7BBB"/>
    <w:rsid w:val="00011417"/>
    <w:rsid w:val="00021497"/>
    <w:rsid w:val="000248CD"/>
    <w:rsid w:val="0002527F"/>
    <w:rsid w:val="000413A7"/>
    <w:rsid w:val="000458B4"/>
    <w:rsid w:val="00045B87"/>
    <w:rsid w:val="00053704"/>
    <w:rsid w:val="000557AF"/>
    <w:rsid w:val="000560FE"/>
    <w:rsid w:val="00056FC3"/>
    <w:rsid w:val="00062887"/>
    <w:rsid w:val="00076716"/>
    <w:rsid w:val="00083210"/>
    <w:rsid w:val="000923BE"/>
    <w:rsid w:val="00096766"/>
    <w:rsid w:val="000978E5"/>
    <w:rsid w:val="000B5043"/>
    <w:rsid w:val="000D1C9A"/>
    <w:rsid w:val="000F60E7"/>
    <w:rsid w:val="000F641D"/>
    <w:rsid w:val="00101C7B"/>
    <w:rsid w:val="00106CE8"/>
    <w:rsid w:val="0013214E"/>
    <w:rsid w:val="00143AE8"/>
    <w:rsid w:val="00144882"/>
    <w:rsid w:val="0016082F"/>
    <w:rsid w:val="0016436A"/>
    <w:rsid w:val="0016536E"/>
    <w:rsid w:val="00170228"/>
    <w:rsid w:val="00181495"/>
    <w:rsid w:val="0018475E"/>
    <w:rsid w:val="001A35EC"/>
    <w:rsid w:val="001B3EC9"/>
    <w:rsid w:val="001D043B"/>
    <w:rsid w:val="001D756F"/>
    <w:rsid w:val="001F1FB3"/>
    <w:rsid w:val="001F4E42"/>
    <w:rsid w:val="001F4F76"/>
    <w:rsid w:val="002013EE"/>
    <w:rsid w:val="00202D93"/>
    <w:rsid w:val="00213283"/>
    <w:rsid w:val="0022347A"/>
    <w:rsid w:val="0024086C"/>
    <w:rsid w:val="002529B8"/>
    <w:rsid w:val="00261470"/>
    <w:rsid w:val="002643D2"/>
    <w:rsid w:val="002768AC"/>
    <w:rsid w:val="002810E3"/>
    <w:rsid w:val="00283B95"/>
    <w:rsid w:val="002B7564"/>
    <w:rsid w:val="002E0B25"/>
    <w:rsid w:val="002F0F3D"/>
    <w:rsid w:val="00300B6D"/>
    <w:rsid w:val="00324429"/>
    <w:rsid w:val="0034151E"/>
    <w:rsid w:val="003421C3"/>
    <w:rsid w:val="0036520E"/>
    <w:rsid w:val="00371396"/>
    <w:rsid w:val="00381A0F"/>
    <w:rsid w:val="0038346E"/>
    <w:rsid w:val="00383753"/>
    <w:rsid w:val="00391269"/>
    <w:rsid w:val="003917D3"/>
    <w:rsid w:val="003921D0"/>
    <w:rsid w:val="00392F81"/>
    <w:rsid w:val="003A360A"/>
    <w:rsid w:val="003C2BAB"/>
    <w:rsid w:val="003C35A7"/>
    <w:rsid w:val="003C76EB"/>
    <w:rsid w:val="003D2C39"/>
    <w:rsid w:val="003D7E10"/>
    <w:rsid w:val="003E31CE"/>
    <w:rsid w:val="003E3D17"/>
    <w:rsid w:val="003E4198"/>
    <w:rsid w:val="003E51CB"/>
    <w:rsid w:val="003E5AC7"/>
    <w:rsid w:val="0040418A"/>
    <w:rsid w:val="004064D9"/>
    <w:rsid w:val="00406994"/>
    <w:rsid w:val="00416E40"/>
    <w:rsid w:val="00420822"/>
    <w:rsid w:val="00431E8C"/>
    <w:rsid w:val="00436C3A"/>
    <w:rsid w:val="00451AD6"/>
    <w:rsid w:val="004639E5"/>
    <w:rsid w:val="00463AED"/>
    <w:rsid w:val="0046601C"/>
    <w:rsid w:val="00477D0E"/>
    <w:rsid w:val="00481287"/>
    <w:rsid w:val="004877F3"/>
    <w:rsid w:val="00490DA3"/>
    <w:rsid w:val="0049177E"/>
    <w:rsid w:val="004B2847"/>
    <w:rsid w:val="004B465D"/>
    <w:rsid w:val="004B4D8B"/>
    <w:rsid w:val="004B664A"/>
    <w:rsid w:val="004C1262"/>
    <w:rsid w:val="004C2BD5"/>
    <w:rsid w:val="004C418D"/>
    <w:rsid w:val="004C55EF"/>
    <w:rsid w:val="004D574F"/>
    <w:rsid w:val="004D5D17"/>
    <w:rsid w:val="004E0660"/>
    <w:rsid w:val="004E48A9"/>
    <w:rsid w:val="004E561F"/>
    <w:rsid w:val="004F3006"/>
    <w:rsid w:val="00500B12"/>
    <w:rsid w:val="00504EC2"/>
    <w:rsid w:val="0050599D"/>
    <w:rsid w:val="00510252"/>
    <w:rsid w:val="00510932"/>
    <w:rsid w:val="00512A02"/>
    <w:rsid w:val="00537A61"/>
    <w:rsid w:val="0054343E"/>
    <w:rsid w:val="005444A6"/>
    <w:rsid w:val="00551839"/>
    <w:rsid w:val="00562E76"/>
    <w:rsid w:val="00565115"/>
    <w:rsid w:val="0056775F"/>
    <w:rsid w:val="00583FF0"/>
    <w:rsid w:val="00585535"/>
    <w:rsid w:val="00593041"/>
    <w:rsid w:val="005A1842"/>
    <w:rsid w:val="005A5DFC"/>
    <w:rsid w:val="005B373E"/>
    <w:rsid w:val="005C457E"/>
    <w:rsid w:val="005D12EA"/>
    <w:rsid w:val="005D318D"/>
    <w:rsid w:val="005D3813"/>
    <w:rsid w:val="005D49D0"/>
    <w:rsid w:val="005F4E43"/>
    <w:rsid w:val="005F7B27"/>
    <w:rsid w:val="00601887"/>
    <w:rsid w:val="00603678"/>
    <w:rsid w:val="006103F1"/>
    <w:rsid w:val="00611523"/>
    <w:rsid w:val="00616EE6"/>
    <w:rsid w:val="00617005"/>
    <w:rsid w:val="006221A2"/>
    <w:rsid w:val="006464DD"/>
    <w:rsid w:val="00650DF3"/>
    <w:rsid w:val="006576EC"/>
    <w:rsid w:val="00662808"/>
    <w:rsid w:val="0067411C"/>
    <w:rsid w:val="00674AA8"/>
    <w:rsid w:val="0068146A"/>
    <w:rsid w:val="00681543"/>
    <w:rsid w:val="00692C8A"/>
    <w:rsid w:val="006943B4"/>
    <w:rsid w:val="006977F6"/>
    <w:rsid w:val="006A09A5"/>
    <w:rsid w:val="006A3013"/>
    <w:rsid w:val="006B3406"/>
    <w:rsid w:val="006B50AE"/>
    <w:rsid w:val="006C3A01"/>
    <w:rsid w:val="006C5A62"/>
    <w:rsid w:val="006D48A8"/>
    <w:rsid w:val="006D4C8F"/>
    <w:rsid w:val="006E5E5B"/>
    <w:rsid w:val="006F019C"/>
    <w:rsid w:val="00701899"/>
    <w:rsid w:val="007026AF"/>
    <w:rsid w:val="00714239"/>
    <w:rsid w:val="0071485E"/>
    <w:rsid w:val="00724DBA"/>
    <w:rsid w:val="00732441"/>
    <w:rsid w:val="00732748"/>
    <w:rsid w:val="00740F09"/>
    <w:rsid w:val="0075204F"/>
    <w:rsid w:val="007602D8"/>
    <w:rsid w:val="007643AC"/>
    <w:rsid w:val="007732ED"/>
    <w:rsid w:val="00786543"/>
    <w:rsid w:val="007A16F0"/>
    <w:rsid w:val="007B7D6A"/>
    <w:rsid w:val="007C11BB"/>
    <w:rsid w:val="007D6B6E"/>
    <w:rsid w:val="007F5E1A"/>
    <w:rsid w:val="0082074F"/>
    <w:rsid w:val="00851270"/>
    <w:rsid w:val="008516D3"/>
    <w:rsid w:val="00860641"/>
    <w:rsid w:val="0086238E"/>
    <w:rsid w:val="00865380"/>
    <w:rsid w:val="00876358"/>
    <w:rsid w:val="00881302"/>
    <w:rsid w:val="008941DC"/>
    <w:rsid w:val="00895815"/>
    <w:rsid w:val="008A07BB"/>
    <w:rsid w:val="008A6CC4"/>
    <w:rsid w:val="008B0186"/>
    <w:rsid w:val="008B727C"/>
    <w:rsid w:val="008D1FF8"/>
    <w:rsid w:val="008D2735"/>
    <w:rsid w:val="008D294D"/>
    <w:rsid w:val="008D5CA2"/>
    <w:rsid w:val="008E62A9"/>
    <w:rsid w:val="008F22D8"/>
    <w:rsid w:val="00900C5C"/>
    <w:rsid w:val="00901DFC"/>
    <w:rsid w:val="00902D51"/>
    <w:rsid w:val="0091337B"/>
    <w:rsid w:val="00913C1A"/>
    <w:rsid w:val="00914E52"/>
    <w:rsid w:val="009150FD"/>
    <w:rsid w:val="00917DBD"/>
    <w:rsid w:val="00922D62"/>
    <w:rsid w:val="00946125"/>
    <w:rsid w:val="00952E57"/>
    <w:rsid w:val="00991F46"/>
    <w:rsid w:val="009A634F"/>
    <w:rsid w:val="009A7B88"/>
    <w:rsid w:val="009B4294"/>
    <w:rsid w:val="009B6571"/>
    <w:rsid w:val="009C2D85"/>
    <w:rsid w:val="009D1010"/>
    <w:rsid w:val="009D426B"/>
    <w:rsid w:val="009D5CB1"/>
    <w:rsid w:val="009F413E"/>
    <w:rsid w:val="00A06A64"/>
    <w:rsid w:val="00A22783"/>
    <w:rsid w:val="00A30874"/>
    <w:rsid w:val="00A36AFC"/>
    <w:rsid w:val="00A4642A"/>
    <w:rsid w:val="00A554FC"/>
    <w:rsid w:val="00A5580F"/>
    <w:rsid w:val="00A647C9"/>
    <w:rsid w:val="00A855B6"/>
    <w:rsid w:val="00A85ED4"/>
    <w:rsid w:val="00AA3FCE"/>
    <w:rsid w:val="00AA506D"/>
    <w:rsid w:val="00AB624A"/>
    <w:rsid w:val="00AB70CE"/>
    <w:rsid w:val="00AC57B5"/>
    <w:rsid w:val="00AC5FA5"/>
    <w:rsid w:val="00AD79F6"/>
    <w:rsid w:val="00AF0566"/>
    <w:rsid w:val="00AF21B7"/>
    <w:rsid w:val="00AF34C8"/>
    <w:rsid w:val="00AF397A"/>
    <w:rsid w:val="00AF79D1"/>
    <w:rsid w:val="00B1181A"/>
    <w:rsid w:val="00B12A69"/>
    <w:rsid w:val="00B12AD1"/>
    <w:rsid w:val="00B156F7"/>
    <w:rsid w:val="00B21C02"/>
    <w:rsid w:val="00B508F0"/>
    <w:rsid w:val="00B55BDC"/>
    <w:rsid w:val="00B63EDD"/>
    <w:rsid w:val="00B742DE"/>
    <w:rsid w:val="00B8575F"/>
    <w:rsid w:val="00B926A0"/>
    <w:rsid w:val="00B937B6"/>
    <w:rsid w:val="00BB0243"/>
    <w:rsid w:val="00BB0B19"/>
    <w:rsid w:val="00BB0E24"/>
    <w:rsid w:val="00BB68BF"/>
    <w:rsid w:val="00BD01DD"/>
    <w:rsid w:val="00BD3D01"/>
    <w:rsid w:val="00BD5885"/>
    <w:rsid w:val="00BE5145"/>
    <w:rsid w:val="00C1670B"/>
    <w:rsid w:val="00C379D2"/>
    <w:rsid w:val="00C37CA6"/>
    <w:rsid w:val="00C40915"/>
    <w:rsid w:val="00C44639"/>
    <w:rsid w:val="00C5620A"/>
    <w:rsid w:val="00C66C41"/>
    <w:rsid w:val="00C671D1"/>
    <w:rsid w:val="00C70ED2"/>
    <w:rsid w:val="00C74A58"/>
    <w:rsid w:val="00C77A21"/>
    <w:rsid w:val="00C8611A"/>
    <w:rsid w:val="00C877E5"/>
    <w:rsid w:val="00C903B4"/>
    <w:rsid w:val="00C9327B"/>
    <w:rsid w:val="00C93B10"/>
    <w:rsid w:val="00C94F04"/>
    <w:rsid w:val="00CA2312"/>
    <w:rsid w:val="00CB4E14"/>
    <w:rsid w:val="00CC476C"/>
    <w:rsid w:val="00CC4861"/>
    <w:rsid w:val="00CC6802"/>
    <w:rsid w:val="00CD5E21"/>
    <w:rsid w:val="00CD6446"/>
    <w:rsid w:val="00CE3B08"/>
    <w:rsid w:val="00CF32B6"/>
    <w:rsid w:val="00CF63A6"/>
    <w:rsid w:val="00D04AE4"/>
    <w:rsid w:val="00D06BF5"/>
    <w:rsid w:val="00D139EA"/>
    <w:rsid w:val="00D167DC"/>
    <w:rsid w:val="00D2025F"/>
    <w:rsid w:val="00D253D4"/>
    <w:rsid w:val="00D307A2"/>
    <w:rsid w:val="00D40E50"/>
    <w:rsid w:val="00D62E3B"/>
    <w:rsid w:val="00D71668"/>
    <w:rsid w:val="00D73BD1"/>
    <w:rsid w:val="00D74BC4"/>
    <w:rsid w:val="00D776F1"/>
    <w:rsid w:val="00D84C93"/>
    <w:rsid w:val="00D93FF1"/>
    <w:rsid w:val="00D95E63"/>
    <w:rsid w:val="00DA22A6"/>
    <w:rsid w:val="00DA5BCE"/>
    <w:rsid w:val="00DA7B0E"/>
    <w:rsid w:val="00DC124A"/>
    <w:rsid w:val="00DC3B80"/>
    <w:rsid w:val="00DC3EF1"/>
    <w:rsid w:val="00DC7A12"/>
    <w:rsid w:val="00DD09EE"/>
    <w:rsid w:val="00DD18F9"/>
    <w:rsid w:val="00DD6C8A"/>
    <w:rsid w:val="00DE1DC8"/>
    <w:rsid w:val="00DE337D"/>
    <w:rsid w:val="00E0506B"/>
    <w:rsid w:val="00E16392"/>
    <w:rsid w:val="00E24882"/>
    <w:rsid w:val="00E309DC"/>
    <w:rsid w:val="00E31CFA"/>
    <w:rsid w:val="00E32442"/>
    <w:rsid w:val="00E36D02"/>
    <w:rsid w:val="00E41501"/>
    <w:rsid w:val="00E43E6D"/>
    <w:rsid w:val="00E54251"/>
    <w:rsid w:val="00E62743"/>
    <w:rsid w:val="00E81101"/>
    <w:rsid w:val="00E81FA5"/>
    <w:rsid w:val="00E86F86"/>
    <w:rsid w:val="00EB7B9B"/>
    <w:rsid w:val="00EC729C"/>
    <w:rsid w:val="00EE0857"/>
    <w:rsid w:val="00EE6654"/>
    <w:rsid w:val="00F0420D"/>
    <w:rsid w:val="00F07B2C"/>
    <w:rsid w:val="00F12239"/>
    <w:rsid w:val="00F265B9"/>
    <w:rsid w:val="00F26636"/>
    <w:rsid w:val="00F328AC"/>
    <w:rsid w:val="00F33C2D"/>
    <w:rsid w:val="00F36843"/>
    <w:rsid w:val="00F51219"/>
    <w:rsid w:val="00F61A1B"/>
    <w:rsid w:val="00F72ED1"/>
    <w:rsid w:val="00F730C2"/>
    <w:rsid w:val="00F77137"/>
    <w:rsid w:val="00F9223B"/>
    <w:rsid w:val="00FA0481"/>
    <w:rsid w:val="00FA29AB"/>
    <w:rsid w:val="00FA4CE9"/>
    <w:rsid w:val="00FC5005"/>
    <w:rsid w:val="00FC5DCB"/>
    <w:rsid w:val="00FC72DC"/>
    <w:rsid w:val="00FD0B5D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A6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A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51</cp:revision>
  <cp:lastPrinted>2019-07-16T06:03:00Z</cp:lastPrinted>
  <dcterms:created xsi:type="dcterms:W3CDTF">2017-03-31T06:41:00Z</dcterms:created>
  <dcterms:modified xsi:type="dcterms:W3CDTF">2019-07-16T09:40:00Z</dcterms:modified>
</cp:coreProperties>
</file>