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2C7CEA" w:rsidRDefault="00CE33CD" w:rsidP="002C7CEA">
      <w:pPr>
        <w:pStyle w:val="Bezodstpw"/>
        <w:rPr>
          <w:rFonts w:ascii="Arial" w:hAnsi="Arial" w:cs="Arial"/>
          <w:lang w:eastAsia="pl-PL"/>
        </w:rPr>
      </w:pPr>
      <w:r w:rsidRPr="001208AB">
        <w:rPr>
          <w:rFonts w:ascii="Arial" w:hAnsi="Arial" w:cs="Arial"/>
        </w:rPr>
        <w:t>WUPXXV/</w:t>
      </w:r>
      <w:r w:rsidR="00CF065C" w:rsidRPr="001208AB">
        <w:rPr>
          <w:rFonts w:ascii="Arial" w:hAnsi="Arial" w:cs="Arial"/>
        </w:rPr>
        <w:t>1</w:t>
      </w:r>
      <w:r w:rsidRPr="001208AB">
        <w:rPr>
          <w:rFonts w:ascii="Arial" w:hAnsi="Arial" w:cs="Arial"/>
        </w:rPr>
        <w:t>/332</w:t>
      </w:r>
      <w:r w:rsidR="002C7CEA" w:rsidRPr="001208AB">
        <w:rPr>
          <w:rFonts w:ascii="Arial" w:hAnsi="Arial" w:cs="Arial"/>
        </w:rPr>
        <w:t>1</w:t>
      </w:r>
      <w:r w:rsidRPr="001208AB">
        <w:rPr>
          <w:rFonts w:ascii="Arial" w:hAnsi="Arial" w:cs="Arial"/>
        </w:rPr>
        <w:t>/</w:t>
      </w:r>
      <w:r w:rsidR="002C7CEA" w:rsidRPr="001208AB">
        <w:rPr>
          <w:rFonts w:ascii="Arial" w:hAnsi="Arial" w:cs="Arial"/>
        </w:rPr>
        <w:t>5</w:t>
      </w:r>
      <w:r w:rsidRPr="001208AB">
        <w:rPr>
          <w:rFonts w:ascii="Arial" w:hAnsi="Arial" w:cs="Arial"/>
        </w:rPr>
        <w:t>/201</w:t>
      </w:r>
      <w:r w:rsidR="00996364" w:rsidRPr="001208AB">
        <w:rPr>
          <w:rFonts w:ascii="Arial" w:hAnsi="Arial" w:cs="Arial"/>
        </w:rPr>
        <w:t>9</w:t>
      </w:r>
      <w:r w:rsidR="00147235" w:rsidRPr="001208AB">
        <w:rPr>
          <w:rFonts w:ascii="Arial" w:hAnsi="Arial" w:cs="Arial"/>
          <w:lang w:eastAsia="pl-PL"/>
        </w:rPr>
        <w:tab/>
      </w:r>
      <w:r w:rsidR="00147235" w:rsidRPr="001208AB">
        <w:rPr>
          <w:rFonts w:ascii="Arial" w:hAnsi="Arial" w:cs="Arial"/>
          <w:lang w:eastAsia="pl-PL"/>
        </w:rPr>
        <w:tab/>
      </w:r>
      <w:r w:rsidR="00147235" w:rsidRPr="001208AB">
        <w:rPr>
          <w:rFonts w:ascii="Arial" w:hAnsi="Arial" w:cs="Arial"/>
          <w:lang w:eastAsia="pl-PL"/>
        </w:rPr>
        <w:tab/>
      </w:r>
      <w:r w:rsidR="00147235" w:rsidRPr="001208AB">
        <w:rPr>
          <w:rFonts w:ascii="Arial" w:hAnsi="Arial" w:cs="Arial"/>
          <w:lang w:eastAsia="pl-PL"/>
        </w:rPr>
        <w:tab/>
        <w:t xml:space="preserve">      </w:t>
      </w:r>
      <w:r w:rsidR="005E2E05" w:rsidRPr="001208AB">
        <w:rPr>
          <w:rFonts w:ascii="Arial" w:hAnsi="Arial" w:cs="Arial"/>
          <w:lang w:eastAsia="pl-PL"/>
        </w:rPr>
        <w:tab/>
      </w:r>
      <w:r w:rsidR="002C7CEA" w:rsidRPr="001208AB">
        <w:rPr>
          <w:rFonts w:ascii="Arial" w:hAnsi="Arial" w:cs="Arial"/>
          <w:lang w:eastAsia="pl-PL"/>
        </w:rPr>
        <w:t xml:space="preserve">      </w:t>
      </w:r>
      <w:r w:rsidR="00147235" w:rsidRPr="001208AB">
        <w:rPr>
          <w:rFonts w:ascii="Arial" w:hAnsi="Arial" w:cs="Arial"/>
          <w:lang w:eastAsia="pl-PL"/>
        </w:rPr>
        <w:t>Poznań, dnia</w:t>
      </w:r>
      <w:r w:rsidR="00F63E45" w:rsidRPr="001208AB">
        <w:rPr>
          <w:rFonts w:ascii="Arial" w:hAnsi="Arial" w:cs="Arial"/>
          <w:lang w:eastAsia="pl-PL"/>
        </w:rPr>
        <w:t xml:space="preserve"> </w:t>
      </w:r>
      <w:r w:rsidR="00FE2BA8" w:rsidRPr="001208AB">
        <w:rPr>
          <w:rFonts w:ascii="Arial" w:hAnsi="Arial" w:cs="Arial"/>
          <w:lang w:eastAsia="pl-PL"/>
        </w:rPr>
        <w:t>2</w:t>
      </w:r>
      <w:r w:rsidR="001208AB" w:rsidRPr="001208AB">
        <w:rPr>
          <w:rFonts w:ascii="Arial" w:hAnsi="Arial" w:cs="Arial"/>
          <w:lang w:eastAsia="pl-PL"/>
        </w:rPr>
        <w:t>6</w:t>
      </w:r>
      <w:r w:rsidR="00FE2BA8" w:rsidRPr="001208AB">
        <w:rPr>
          <w:rFonts w:ascii="Arial" w:hAnsi="Arial" w:cs="Arial"/>
          <w:lang w:eastAsia="pl-PL"/>
        </w:rPr>
        <w:t xml:space="preserve"> </w:t>
      </w:r>
      <w:r w:rsidR="002C7CEA" w:rsidRPr="001208AB">
        <w:rPr>
          <w:rFonts w:ascii="Arial" w:hAnsi="Arial" w:cs="Arial"/>
          <w:lang w:eastAsia="pl-PL"/>
        </w:rPr>
        <w:t>lipca</w:t>
      </w:r>
      <w:r w:rsidR="00996364" w:rsidRPr="001208AB">
        <w:rPr>
          <w:rFonts w:ascii="Arial" w:hAnsi="Arial" w:cs="Arial"/>
          <w:lang w:eastAsia="pl-PL"/>
        </w:rPr>
        <w:t xml:space="preserve"> 2019</w:t>
      </w:r>
      <w:r w:rsidR="00147235" w:rsidRPr="001208AB">
        <w:rPr>
          <w:rFonts w:ascii="Arial" w:hAnsi="Arial" w:cs="Arial"/>
          <w:lang w:eastAsia="pl-PL"/>
        </w:rPr>
        <w:t xml:space="preserve"> r.</w:t>
      </w:r>
    </w:p>
    <w:p w:rsidR="009E316B" w:rsidRDefault="009E316B" w:rsidP="000E4B55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7235" w:rsidRPr="002D6BA5" w:rsidRDefault="00147235" w:rsidP="000E4B55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92151A">
        <w:rPr>
          <w:rFonts w:ascii="Arial" w:eastAsia="Times New Roman" w:hAnsi="Arial" w:cs="Arial"/>
          <w:b/>
          <w:lang w:eastAsia="pl-PL"/>
        </w:rPr>
        <w:t>z otwarcia ofert</w:t>
      </w:r>
    </w:p>
    <w:p w:rsidR="00147235" w:rsidRPr="00996364" w:rsidRDefault="00CF065C" w:rsidP="0014723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 w:rsidR="002C7CEA" w:rsidRPr="00A9632E">
        <w:rPr>
          <w:rFonts w:ascii="Arial" w:hAnsi="Arial" w:cs="Arial"/>
          <w:b/>
        </w:rPr>
        <w:t>na</w:t>
      </w:r>
      <w:r w:rsidR="002C7CEA">
        <w:rPr>
          <w:rFonts w:ascii="Arial" w:hAnsi="Arial" w:cs="Arial"/>
          <w:b/>
        </w:rPr>
        <w:t xml:space="preserve"> us</w:t>
      </w:r>
      <w:r w:rsidR="002C7CEA" w:rsidRPr="004D4D7A">
        <w:rPr>
          <w:rFonts w:ascii="Arial" w:hAnsi="Arial" w:cs="Arial"/>
          <w:b/>
        </w:rPr>
        <w:t xml:space="preserve">ługę </w:t>
      </w:r>
      <w:r w:rsidR="002C7CEA" w:rsidRPr="006A44C4">
        <w:rPr>
          <w:rFonts w:ascii="Arial" w:hAnsi="Arial" w:cs="Arial"/>
          <w:b/>
        </w:rPr>
        <w:t>kompleksowego zaprojektowania i opracowania graficznego oraz druku ulotek i plakatów Krajowego Funduszu Szkoleniowego.</w:t>
      </w:r>
    </w:p>
    <w:p w:rsidR="00147235" w:rsidRPr="002D6BA5" w:rsidRDefault="00147235" w:rsidP="00147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2C7CEA">
        <w:rPr>
          <w:rFonts w:ascii="Arial" w:hAnsi="Arial" w:cs="Arial"/>
        </w:rPr>
        <w:t>25.07</w:t>
      </w:r>
      <w:r w:rsidR="00996364">
        <w:rPr>
          <w:rFonts w:ascii="Arial" w:hAnsi="Arial" w:cs="Arial"/>
        </w:rPr>
        <w:t>.2019</w:t>
      </w:r>
      <w:r w:rsidR="00E9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godz. 11:00, </w:t>
      </w:r>
      <w:r w:rsidRPr="00522C7F">
        <w:rPr>
          <w:rFonts w:ascii="Arial" w:hAnsi="Arial" w:cs="Arial"/>
        </w:rPr>
        <w:t>Zamawiający</w:t>
      </w:r>
      <w:r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 xml:space="preserve">dokonał otwarcia ofert w ww. postępowaniu. </w:t>
      </w: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działając </w:t>
      </w:r>
      <w:r w:rsidRPr="001E2351">
        <w:rPr>
          <w:rFonts w:ascii="Arial" w:hAnsi="Arial" w:cs="Arial"/>
        </w:rPr>
        <w:t xml:space="preserve">na podstawie art. 86 ust. </w:t>
      </w:r>
      <w:r>
        <w:rPr>
          <w:rFonts w:ascii="Arial" w:hAnsi="Arial" w:cs="Arial"/>
        </w:rPr>
        <w:t>5</w:t>
      </w:r>
      <w:r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Pr="001E2351">
        <w:rPr>
          <w:rFonts w:ascii="Arial" w:hAnsi="Arial" w:cs="Arial"/>
        </w:rPr>
        <w:t xml:space="preserve">29 stycznia 2004 r. Prawo zamówień publicznych (t. j. Dz. U. z </w:t>
      </w:r>
      <w:r>
        <w:rPr>
          <w:rFonts w:ascii="Arial" w:hAnsi="Arial" w:cs="Arial"/>
        </w:rPr>
        <w:t>201</w:t>
      </w:r>
      <w:r w:rsidR="00996364">
        <w:rPr>
          <w:rFonts w:ascii="Arial" w:hAnsi="Arial" w:cs="Arial"/>
        </w:rPr>
        <w:t>8</w:t>
      </w:r>
      <w:r w:rsidRPr="001E2351">
        <w:rPr>
          <w:rFonts w:ascii="Arial" w:hAnsi="Arial" w:cs="Arial"/>
        </w:rPr>
        <w:t xml:space="preserve"> r., poz. </w:t>
      </w:r>
      <w:r w:rsidR="00996364" w:rsidRPr="000E4DE1">
        <w:rPr>
          <w:rFonts w:ascii="Arial" w:hAnsi="Arial" w:cs="Arial"/>
        </w:rPr>
        <w:t>1986</w:t>
      </w:r>
      <w:r w:rsidR="005E2E05">
        <w:rPr>
          <w:rFonts w:ascii="Arial" w:hAnsi="Arial" w:cs="Arial"/>
        </w:rPr>
        <w:t xml:space="preserve"> ze zm.</w:t>
      </w:r>
      <w:r w:rsidRPr="001E235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Zamawiający </w:t>
      </w:r>
      <w:r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1275"/>
        <w:gridCol w:w="1701"/>
        <w:gridCol w:w="1134"/>
        <w:gridCol w:w="2534"/>
      </w:tblGrid>
      <w:tr w:rsidR="0092151A" w:rsidRPr="00016613" w:rsidTr="006D3674">
        <w:trPr>
          <w:jc w:val="center"/>
        </w:trPr>
        <w:tc>
          <w:tcPr>
            <w:tcW w:w="5938" w:type="dxa"/>
            <w:gridSpan w:val="4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68" w:type="dxa"/>
            <w:gridSpan w:val="2"/>
            <w:vAlign w:val="center"/>
          </w:tcPr>
          <w:p w:rsidR="0092151A" w:rsidRPr="002C7CEA" w:rsidRDefault="002C7CEA" w:rsidP="002C7CEA">
            <w:pPr>
              <w:spacing w:before="120" w:after="12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51C05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  <w:r w:rsidR="00251C05"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92151A" w:rsidRPr="00016613" w:rsidTr="006D3674">
        <w:trPr>
          <w:jc w:val="center"/>
        </w:trPr>
        <w:tc>
          <w:tcPr>
            <w:tcW w:w="694" w:type="dxa"/>
            <w:vAlign w:val="center"/>
          </w:tcPr>
          <w:p w:rsidR="0092151A" w:rsidRPr="00E94015" w:rsidRDefault="0092151A" w:rsidP="00E9401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01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68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75" w:type="dxa"/>
            <w:vAlign w:val="center"/>
          </w:tcPr>
          <w:p w:rsidR="0092151A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701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:rsidR="0092151A" w:rsidRPr="00BF3810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92151A" w:rsidRPr="008C59E3" w:rsidTr="006D3674">
        <w:trPr>
          <w:trHeight w:val="1611"/>
          <w:jc w:val="center"/>
        </w:trPr>
        <w:tc>
          <w:tcPr>
            <w:tcW w:w="694" w:type="dxa"/>
            <w:vAlign w:val="center"/>
          </w:tcPr>
          <w:p w:rsidR="0092151A" w:rsidRPr="006D3674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C7CEA" w:rsidRDefault="002C7CEA" w:rsidP="00BA04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7CEA">
              <w:rPr>
                <w:rFonts w:ascii="Arial" w:hAnsi="Arial" w:cs="Arial"/>
                <w:sz w:val="20"/>
                <w:szCs w:val="20"/>
              </w:rPr>
              <w:t>Przedsiębiorstwo Usługowo – Handlowe „</w:t>
            </w:r>
            <w:proofErr w:type="spellStart"/>
            <w:r w:rsidRPr="002C7CEA">
              <w:rPr>
                <w:rFonts w:ascii="Arial" w:hAnsi="Arial" w:cs="Arial"/>
                <w:sz w:val="20"/>
                <w:szCs w:val="20"/>
              </w:rPr>
              <w:t>Jant</w:t>
            </w:r>
            <w:r w:rsidR="009E316B">
              <w:rPr>
                <w:rFonts w:ascii="Arial" w:hAnsi="Arial" w:cs="Arial"/>
                <w:sz w:val="20"/>
                <w:szCs w:val="20"/>
              </w:rPr>
              <w:t>e</w:t>
            </w:r>
            <w:r w:rsidRPr="002C7CEA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2C7CEA">
              <w:rPr>
                <w:rFonts w:ascii="Arial" w:hAnsi="Arial" w:cs="Arial"/>
                <w:sz w:val="20"/>
                <w:szCs w:val="20"/>
              </w:rPr>
              <w:t xml:space="preserve">” s.c. </w:t>
            </w:r>
          </w:p>
          <w:p w:rsidR="002C7CEA" w:rsidRDefault="002C7CEA" w:rsidP="002C7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7CEA">
              <w:rPr>
                <w:rFonts w:ascii="Arial" w:hAnsi="Arial" w:cs="Arial"/>
                <w:sz w:val="20"/>
                <w:szCs w:val="20"/>
              </w:rPr>
              <w:t>Sławomir Ter</w:t>
            </w:r>
            <w:r w:rsidR="009E316B">
              <w:rPr>
                <w:rFonts w:ascii="Arial" w:hAnsi="Arial" w:cs="Arial"/>
                <w:sz w:val="20"/>
                <w:szCs w:val="20"/>
              </w:rPr>
              <w:t>likowski</w:t>
            </w:r>
            <w:r w:rsidRPr="002C7CEA">
              <w:rPr>
                <w:rFonts w:ascii="Arial" w:hAnsi="Arial" w:cs="Arial"/>
                <w:sz w:val="20"/>
                <w:szCs w:val="20"/>
              </w:rPr>
              <w:t xml:space="preserve"> Marek </w:t>
            </w:r>
            <w:proofErr w:type="spellStart"/>
            <w:r w:rsidRPr="002C7CEA">
              <w:rPr>
                <w:rFonts w:ascii="Arial" w:hAnsi="Arial" w:cs="Arial"/>
                <w:sz w:val="20"/>
                <w:szCs w:val="20"/>
              </w:rPr>
              <w:t>Jankowicz</w:t>
            </w:r>
            <w:proofErr w:type="spellEnd"/>
          </w:p>
          <w:p w:rsidR="002C7CEA" w:rsidRDefault="002C7CEA" w:rsidP="002C7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7CEA">
              <w:rPr>
                <w:rFonts w:ascii="Arial" w:hAnsi="Arial" w:cs="Arial"/>
                <w:sz w:val="20"/>
                <w:szCs w:val="20"/>
              </w:rPr>
              <w:t>ul. Chrobrego 41</w:t>
            </w:r>
          </w:p>
          <w:p w:rsidR="006D3674" w:rsidRPr="002C7CEA" w:rsidRDefault="002C7CEA" w:rsidP="002C7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C7CEA">
              <w:rPr>
                <w:rFonts w:ascii="Arial" w:hAnsi="Arial" w:cs="Arial"/>
                <w:sz w:val="20"/>
                <w:szCs w:val="20"/>
              </w:rPr>
              <w:t>11-300 Biskupiec</w:t>
            </w:r>
          </w:p>
        </w:tc>
        <w:tc>
          <w:tcPr>
            <w:tcW w:w="1275" w:type="dxa"/>
            <w:vAlign w:val="center"/>
          </w:tcPr>
          <w:p w:rsidR="0092151A" w:rsidRPr="006D3674" w:rsidRDefault="009E316B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1 212,78</w:t>
            </w:r>
          </w:p>
        </w:tc>
        <w:tc>
          <w:tcPr>
            <w:tcW w:w="1701" w:type="dxa"/>
            <w:vAlign w:val="center"/>
          </w:tcPr>
          <w:p w:rsidR="0092151A" w:rsidRPr="00034960" w:rsidRDefault="002C7CEA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dni kalendarzowych od dnia zawarcia umowy</w:t>
            </w:r>
          </w:p>
        </w:tc>
        <w:tc>
          <w:tcPr>
            <w:tcW w:w="1134" w:type="dxa"/>
            <w:vAlign w:val="center"/>
          </w:tcPr>
          <w:p w:rsidR="0092151A" w:rsidRPr="006D3674" w:rsidRDefault="00A9752E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92151A" w:rsidRPr="006D3674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92151A" w:rsidRPr="006D3674" w:rsidRDefault="00996364" w:rsidP="00996364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  <w:r w:rsidR="0092151A"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7CEA" w:rsidRPr="008C59E3" w:rsidTr="006D3674">
        <w:trPr>
          <w:trHeight w:val="1548"/>
          <w:jc w:val="center"/>
        </w:trPr>
        <w:tc>
          <w:tcPr>
            <w:tcW w:w="694" w:type="dxa"/>
            <w:vAlign w:val="center"/>
          </w:tcPr>
          <w:p w:rsidR="002C7CEA" w:rsidRPr="006D3674" w:rsidRDefault="002C7CE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C7CEA" w:rsidRPr="002C7CEA" w:rsidRDefault="002C7CEA" w:rsidP="002C7C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7CEA">
              <w:rPr>
                <w:rFonts w:ascii="Arial" w:hAnsi="Arial" w:cs="Arial"/>
                <w:sz w:val="20"/>
                <w:szCs w:val="20"/>
              </w:rPr>
              <w:t xml:space="preserve">Pracownia C&amp;C Spółka z ograniczoną odpowiedzialnością </w:t>
            </w:r>
            <w:r w:rsidRPr="002C7CEA">
              <w:rPr>
                <w:rFonts w:ascii="Arial" w:hAnsi="Arial" w:cs="Arial"/>
                <w:sz w:val="20"/>
                <w:szCs w:val="20"/>
              </w:rPr>
              <w:br/>
              <w:t>ul. Porannej Bryzy 33 03-284 Warszawa</w:t>
            </w:r>
          </w:p>
        </w:tc>
        <w:tc>
          <w:tcPr>
            <w:tcW w:w="1275" w:type="dxa"/>
            <w:vAlign w:val="center"/>
          </w:tcPr>
          <w:p w:rsidR="002C7CEA" w:rsidRPr="006D3674" w:rsidRDefault="009E316B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3 307,47</w:t>
            </w:r>
          </w:p>
        </w:tc>
        <w:tc>
          <w:tcPr>
            <w:tcW w:w="1701" w:type="dxa"/>
            <w:vAlign w:val="center"/>
          </w:tcPr>
          <w:p w:rsidR="002C7CEA" w:rsidRPr="00034960" w:rsidRDefault="002C7CEA" w:rsidP="00213D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dni kalendarzowych od dnia zawarcia umowy</w:t>
            </w:r>
          </w:p>
        </w:tc>
        <w:tc>
          <w:tcPr>
            <w:tcW w:w="1134" w:type="dxa"/>
            <w:vAlign w:val="center"/>
          </w:tcPr>
          <w:p w:rsidR="002C7CEA" w:rsidRPr="006D3674" w:rsidRDefault="002C7CEA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2C7CEA" w:rsidRPr="006D3674" w:rsidRDefault="002C7CEA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2C7CEA" w:rsidRPr="006D3674" w:rsidRDefault="002C7CEA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</w:tbl>
    <w:p w:rsidR="0092151A" w:rsidRPr="000E4B55" w:rsidRDefault="0092151A" w:rsidP="00A04891">
      <w:pPr>
        <w:spacing w:after="0"/>
        <w:rPr>
          <w:sz w:val="16"/>
          <w:szCs w:val="16"/>
        </w:rPr>
      </w:pPr>
    </w:p>
    <w:p w:rsidR="0092151A" w:rsidRDefault="0092151A" w:rsidP="0092151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="001208AB" w:rsidRPr="001208AB">
        <w:rPr>
          <w:rFonts w:ascii="Arial" w:hAnsi="Arial" w:cs="Arial"/>
          <w:b/>
          <w:sz w:val="20"/>
          <w:szCs w:val="20"/>
        </w:rPr>
        <w:t>30</w:t>
      </w:r>
      <w:r w:rsidR="00996364" w:rsidRPr="001208AB">
        <w:rPr>
          <w:rFonts w:ascii="Arial" w:hAnsi="Arial" w:cs="Arial"/>
          <w:b/>
          <w:sz w:val="20"/>
          <w:szCs w:val="20"/>
        </w:rPr>
        <w:t>.0</w:t>
      </w:r>
      <w:r w:rsidR="002C7CEA" w:rsidRPr="001208AB">
        <w:rPr>
          <w:rFonts w:ascii="Arial" w:hAnsi="Arial" w:cs="Arial"/>
          <w:b/>
          <w:sz w:val="20"/>
          <w:szCs w:val="20"/>
        </w:rPr>
        <w:t>7</w:t>
      </w:r>
      <w:r w:rsidR="00996364" w:rsidRPr="001208AB">
        <w:rPr>
          <w:rFonts w:ascii="Arial" w:hAnsi="Arial" w:cs="Arial"/>
          <w:b/>
          <w:sz w:val="20"/>
          <w:szCs w:val="20"/>
        </w:rPr>
        <w:t>.2019</w:t>
      </w:r>
      <w:r w:rsidR="00E94015" w:rsidRPr="001208AB">
        <w:rPr>
          <w:rFonts w:ascii="Arial" w:hAnsi="Arial" w:cs="Arial"/>
          <w:b/>
          <w:sz w:val="20"/>
          <w:szCs w:val="20"/>
        </w:rPr>
        <w:t xml:space="preserve"> </w:t>
      </w:r>
      <w:r w:rsidRPr="001208AB">
        <w:rPr>
          <w:rFonts w:ascii="Arial" w:hAnsi="Arial" w:cs="Arial"/>
          <w:b/>
          <w:sz w:val="20"/>
          <w:szCs w:val="20"/>
        </w:rPr>
        <w:t>r.,</w:t>
      </w:r>
      <w:bookmarkStart w:id="0" w:name="_GoBack"/>
      <w:bookmarkEnd w:id="0"/>
      <w:r w:rsidRPr="00C56B01">
        <w:rPr>
          <w:rFonts w:ascii="Arial" w:hAnsi="Arial" w:cs="Arial"/>
          <w:b/>
          <w:sz w:val="20"/>
          <w:szCs w:val="20"/>
        </w:rPr>
        <w:t xml:space="preserve"> przekaże</w:t>
      </w:r>
      <w:r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5E2E05">
        <w:rPr>
          <w:rFonts w:ascii="Arial" w:hAnsi="Arial" w:cs="Arial"/>
          <w:b/>
          <w:sz w:val="20"/>
          <w:szCs w:val="20"/>
        </w:rPr>
        <w:t xml:space="preserve">,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</w:t>
      </w:r>
      <w:r w:rsidR="002C7CEA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 xml:space="preserve">o której mowa w art. 24 ust. 1 pkt 23 ustawy Pzp, </w:t>
      </w:r>
      <w:r w:rsidR="00E51928" w:rsidRPr="00E51928">
        <w:rPr>
          <w:rFonts w:ascii="Arial" w:hAnsi="Arial" w:cs="Arial"/>
          <w:b/>
          <w:sz w:val="20"/>
          <w:szCs w:val="20"/>
          <w:u w:val="single"/>
        </w:rPr>
        <w:t xml:space="preserve">z Wykonawcami, którzy złożyli oferty </w:t>
      </w:r>
      <w:r w:rsidR="00E51928">
        <w:rPr>
          <w:rFonts w:ascii="Arial" w:hAnsi="Arial" w:cs="Arial"/>
          <w:b/>
          <w:sz w:val="20"/>
          <w:szCs w:val="20"/>
          <w:u w:val="single"/>
        </w:rPr>
        <w:br/>
      </w:r>
      <w:r w:rsidR="00E51928" w:rsidRPr="00E51928">
        <w:rPr>
          <w:rFonts w:ascii="Arial" w:hAnsi="Arial" w:cs="Arial"/>
          <w:b/>
          <w:sz w:val="20"/>
          <w:szCs w:val="20"/>
          <w:u w:val="single"/>
        </w:rPr>
        <w:t>w niniejszym postępowaniu</w:t>
      </w:r>
      <w:r w:rsidR="00E51928">
        <w:rPr>
          <w:rFonts w:ascii="Arial" w:hAnsi="Arial" w:cs="Arial"/>
          <w:b/>
          <w:sz w:val="20"/>
          <w:szCs w:val="20"/>
        </w:rPr>
        <w:t xml:space="preserve">, </w:t>
      </w:r>
      <w:r w:rsidRPr="00867D19">
        <w:rPr>
          <w:rFonts w:ascii="Arial" w:hAnsi="Arial" w:cs="Arial"/>
          <w:b/>
          <w:sz w:val="20"/>
          <w:szCs w:val="20"/>
        </w:rPr>
        <w:t>według wzo</w:t>
      </w:r>
      <w:r>
        <w:rPr>
          <w:rFonts w:ascii="Arial" w:hAnsi="Arial" w:cs="Arial"/>
          <w:b/>
          <w:sz w:val="20"/>
          <w:szCs w:val="20"/>
        </w:rPr>
        <w:t xml:space="preserve">ru stanowiącego załącznik nr </w:t>
      </w:r>
      <w:r w:rsidR="002C7CE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5E2E05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Pr="00867D19">
        <w:rPr>
          <w:rFonts w:ascii="Arial" w:hAnsi="Arial" w:cs="Arial"/>
          <w:b/>
          <w:sz w:val="20"/>
          <w:szCs w:val="20"/>
        </w:rPr>
        <w:t>ze złożeniem oświadczenia może przedstawić dowody, że powiązania z innym Wykonawcą nie prowadzą do zakłócenia konkurencji w postępowaniu o</w:t>
      </w:r>
      <w:r w:rsidR="005E2E05">
        <w:rPr>
          <w:rFonts w:ascii="Arial" w:hAnsi="Arial" w:cs="Arial"/>
          <w:b/>
          <w:sz w:val="20"/>
          <w:szCs w:val="20"/>
        </w:rPr>
        <w:t> </w:t>
      </w:r>
      <w:r w:rsidRPr="00867D19">
        <w:rPr>
          <w:rFonts w:ascii="Arial" w:hAnsi="Arial" w:cs="Arial"/>
          <w:b/>
          <w:sz w:val="20"/>
          <w:szCs w:val="20"/>
        </w:rPr>
        <w:t>udzielenie zamówienia.</w:t>
      </w:r>
    </w:p>
    <w:p w:rsidR="00FE2BA8" w:rsidRPr="004A7A97" w:rsidRDefault="00FE2BA8" w:rsidP="00FE2BA8">
      <w:pPr>
        <w:spacing w:before="200" w:after="60"/>
        <w:ind w:left="3540" w:firstLine="708"/>
        <w:jc w:val="center"/>
      </w:pPr>
      <w:r w:rsidRPr="004A7A97">
        <w:rPr>
          <w:rFonts w:ascii="Arial" w:hAnsi="Arial" w:cs="Arial"/>
        </w:rPr>
        <w:t>Barbara Kwapiszewska</w:t>
      </w:r>
    </w:p>
    <w:p w:rsidR="00FE2BA8" w:rsidRPr="004A7A97" w:rsidRDefault="00FE2BA8" w:rsidP="00FE2BA8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A62B1F" w:rsidRPr="00E60DFD" w:rsidRDefault="00A62B1F" w:rsidP="00E60DFD"/>
    <w:sectPr w:rsidR="00A62B1F" w:rsidRPr="00E60DFD" w:rsidSect="00040ABC"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34" w:rsidRDefault="00DE5534" w:rsidP="000F60E7">
      <w:pPr>
        <w:spacing w:after="0" w:line="240" w:lineRule="auto"/>
      </w:pPr>
      <w:r>
        <w:separator/>
      </w:r>
    </w:p>
  </w:endnote>
  <w:endnote w:type="continuationSeparator" w:id="0">
    <w:p w:rsidR="00DE5534" w:rsidRDefault="00DE553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34" w:rsidRDefault="00DE553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DB37D" wp14:editId="1C7BBF18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DE5534" w:rsidRPr="00FD0B5D" w:rsidRDefault="00DE5534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DE5534" w:rsidRPr="00FD0B5D" w:rsidRDefault="00DE5534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BC" w:rsidRPr="00DF53EE" w:rsidRDefault="00040ABC" w:rsidP="00040ABC">
    <w:pPr>
      <w:tabs>
        <w:tab w:val="center" w:pos="4536"/>
        <w:tab w:val="right" w:pos="9072"/>
      </w:tabs>
      <w:spacing w:after="0"/>
      <w:jc w:val="right"/>
      <w:rPr>
        <w:rFonts w:ascii="Arial" w:eastAsia="Calibri" w:hAnsi="Arial" w:cs="Arial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D06F723" wp14:editId="4F43D188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f2wEAAJIDAAAOAAAAZHJzL2Uyb0RvYy54bWysU01v1DAQvSPxHyzf2aSLtmqjzfbQVblU&#10;sFLLD5g6dmLVX/KYTcKNA/8M/hdj7wct3BA5WLZn5vm9N5P1zWQN28uI2ruWXyxqzqQTvtOub/nn&#10;x7t3V5xhAteB8U62fJbIbzZv36zH0MilH7zpZGQE4rAZQ8uHlEJTVSgGaQEXPkhHQeWjhUTH2Fdd&#10;hJHQramWdX1ZjT52IXohEel2ewjyTcFXSor0SSmUiZmWE7dU1ljWp7xWmzU0fYQwaHGkAf/AwoJ2&#10;9OgZagsJ2Jeo/4KyWkSPXqWF8LbySmkhiwZSc1H/oeZhgCCLFjIHw9km/H+w4uN+F5nuWk6NcmCp&#10;RT+//fguvjr9zMhXTN5op/04s6ts1hiwoZpbt4tZrpjcQ7j34hkpVr0K5gOGQ9qkos3ppJdNxfz5&#10;bL6cEhN0ubpeXb6v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47JT&#10;X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040ABC" w:rsidRPr="00DF53EE" w:rsidRDefault="00040ABC" w:rsidP="00040ABC">
    <w:pPr>
      <w:spacing w:after="0"/>
      <w:jc w:val="center"/>
      <w:rPr>
        <w:rFonts w:ascii="Arial" w:eastAsia="Calibri" w:hAnsi="Arial" w:cs="Arial"/>
        <w:sz w:val="20"/>
        <w:szCs w:val="20"/>
      </w:rPr>
    </w:pPr>
    <w:r w:rsidRPr="00DF53EE">
      <w:rPr>
        <w:rFonts w:ascii="Arial" w:eastAsia="Calibri" w:hAnsi="Arial" w:cs="Arial"/>
        <w:sz w:val="20"/>
        <w:szCs w:val="20"/>
      </w:rPr>
      <w:t>ul. Szyperska 14, 61-754 Poznań, tel.: 61 846-38-19, faks: 61 846-38-20</w:t>
    </w:r>
  </w:p>
  <w:p w:rsidR="00040ABC" w:rsidRDefault="00040ABC" w:rsidP="00040ABC">
    <w:pPr>
      <w:spacing w:after="0"/>
      <w:jc w:val="center"/>
      <w:rPr>
        <w:rFonts w:ascii="Arial" w:eastAsia="Calibri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7CA23BF" wp14:editId="20CA5252">
          <wp:simplePos x="0" y="0"/>
          <wp:positionH relativeFrom="column">
            <wp:posOffset>2413635</wp:posOffset>
          </wp:positionH>
          <wp:positionV relativeFrom="paragraph">
            <wp:posOffset>153035</wp:posOffset>
          </wp:positionV>
          <wp:extent cx="1104900" cy="466725"/>
          <wp:effectExtent l="0" t="0" r="0" b="9525"/>
          <wp:wrapNone/>
          <wp:docPr id="3" name="Obraz 3" descr="Opis: 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sz w:val="20"/>
        <w:szCs w:val="20"/>
      </w:rPr>
      <w:t>wuppoznan.praca.gov.pl</w:t>
    </w:r>
  </w:p>
  <w:p w:rsidR="00040ABC" w:rsidRDefault="00040ABC" w:rsidP="00040ABC">
    <w:pPr>
      <w:pStyle w:val="Stopka"/>
    </w:pPr>
  </w:p>
  <w:p w:rsidR="00DE5534" w:rsidRDefault="00DE5534" w:rsidP="00040A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34" w:rsidRDefault="00DE5534" w:rsidP="000F60E7">
      <w:pPr>
        <w:spacing w:after="0" w:line="240" w:lineRule="auto"/>
      </w:pPr>
      <w:r>
        <w:separator/>
      </w:r>
    </w:p>
  </w:footnote>
  <w:footnote w:type="continuationSeparator" w:id="0">
    <w:p w:rsidR="00DE5534" w:rsidRDefault="00DE553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BC" w:rsidRPr="00DF53EE" w:rsidRDefault="00040ABC" w:rsidP="00040ABC">
    <w:pPr>
      <w:spacing w:after="0"/>
      <w:jc w:val="center"/>
    </w:pPr>
    <w:r>
      <w:rPr>
        <w:noProof/>
        <w:lang w:eastAsia="pl-PL"/>
      </w:rPr>
      <w:drawing>
        <wp:inline distT="0" distB="0" distL="0" distR="0" wp14:anchorId="525EB8C9" wp14:editId="16E3D249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0ABC" w:rsidRPr="00DF53EE" w:rsidRDefault="00040ABC" w:rsidP="00040ABC">
    <w:pPr>
      <w:spacing w:after="0"/>
    </w:pPr>
    <w:r w:rsidRPr="00DF53EE">
      <w:t>_________________________________________________________________________</w:t>
    </w:r>
  </w:p>
  <w:p w:rsidR="00DE5534" w:rsidRPr="00040ABC" w:rsidRDefault="00040ABC" w:rsidP="00040ABC">
    <w:pPr>
      <w:tabs>
        <w:tab w:val="center" w:pos="5954"/>
        <w:tab w:val="right" w:pos="9072"/>
      </w:tabs>
      <w:spacing w:after="120"/>
      <w:ind w:left="567" w:hanging="567"/>
      <w:jc w:val="center"/>
      <w:rPr>
        <w:rFonts w:ascii="Arial" w:hAnsi="Arial" w:cs="Arial"/>
        <w:sz w:val="28"/>
        <w:szCs w:val="20"/>
      </w:rPr>
    </w:pPr>
    <w:r w:rsidRPr="00DF53EE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497"/>
    <w:rsid w:val="00034960"/>
    <w:rsid w:val="00040ABC"/>
    <w:rsid w:val="000458B4"/>
    <w:rsid w:val="00052C22"/>
    <w:rsid w:val="00063770"/>
    <w:rsid w:val="00096766"/>
    <w:rsid w:val="000A2C70"/>
    <w:rsid w:val="000E4B55"/>
    <w:rsid w:val="000F60E7"/>
    <w:rsid w:val="00101C7B"/>
    <w:rsid w:val="001208AB"/>
    <w:rsid w:val="00147235"/>
    <w:rsid w:val="00163B69"/>
    <w:rsid w:val="00181495"/>
    <w:rsid w:val="001E2E4E"/>
    <w:rsid w:val="001F4E42"/>
    <w:rsid w:val="00251C05"/>
    <w:rsid w:val="00261470"/>
    <w:rsid w:val="002643D2"/>
    <w:rsid w:val="00280ED4"/>
    <w:rsid w:val="00283B95"/>
    <w:rsid w:val="002C7CEA"/>
    <w:rsid w:val="002D53C6"/>
    <w:rsid w:val="003004E0"/>
    <w:rsid w:val="00334C83"/>
    <w:rsid w:val="00381A0F"/>
    <w:rsid w:val="003B58A5"/>
    <w:rsid w:val="003D7E10"/>
    <w:rsid w:val="003F603D"/>
    <w:rsid w:val="00404EC3"/>
    <w:rsid w:val="00422035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33C1"/>
    <w:rsid w:val="006464DD"/>
    <w:rsid w:val="00682BDE"/>
    <w:rsid w:val="006D3674"/>
    <w:rsid w:val="006E2F8F"/>
    <w:rsid w:val="00714239"/>
    <w:rsid w:val="00757495"/>
    <w:rsid w:val="007B7D6A"/>
    <w:rsid w:val="00814476"/>
    <w:rsid w:val="008258F3"/>
    <w:rsid w:val="008762D7"/>
    <w:rsid w:val="00895815"/>
    <w:rsid w:val="008A07BB"/>
    <w:rsid w:val="008A6CC4"/>
    <w:rsid w:val="008C59E3"/>
    <w:rsid w:val="008D2735"/>
    <w:rsid w:val="008D294D"/>
    <w:rsid w:val="0092151A"/>
    <w:rsid w:val="00941E1F"/>
    <w:rsid w:val="00946125"/>
    <w:rsid w:val="00976831"/>
    <w:rsid w:val="00996364"/>
    <w:rsid w:val="009D7C53"/>
    <w:rsid w:val="009E316B"/>
    <w:rsid w:val="009F6D4E"/>
    <w:rsid w:val="00A04891"/>
    <w:rsid w:val="00A23054"/>
    <w:rsid w:val="00A231D9"/>
    <w:rsid w:val="00A24F96"/>
    <w:rsid w:val="00A62B1F"/>
    <w:rsid w:val="00A9752E"/>
    <w:rsid w:val="00AB4ED6"/>
    <w:rsid w:val="00AC00B6"/>
    <w:rsid w:val="00B013B4"/>
    <w:rsid w:val="00B05889"/>
    <w:rsid w:val="00B36CA4"/>
    <w:rsid w:val="00B508F0"/>
    <w:rsid w:val="00B55BDC"/>
    <w:rsid w:val="00BA0469"/>
    <w:rsid w:val="00BA3D54"/>
    <w:rsid w:val="00BB0E24"/>
    <w:rsid w:val="00BE6E3F"/>
    <w:rsid w:val="00C04229"/>
    <w:rsid w:val="00C20C68"/>
    <w:rsid w:val="00C67AD9"/>
    <w:rsid w:val="00C77894"/>
    <w:rsid w:val="00C85228"/>
    <w:rsid w:val="00C94F04"/>
    <w:rsid w:val="00CA1116"/>
    <w:rsid w:val="00CB694E"/>
    <w:rsid w:val="00CC62EC"/>
    <w:rsid w:val="00CE33CD"/>
    <w:rsid w:val="00CF065C"/>
    <w:rsid w:val="00D072E3"/>
    <w:rsid w:val="00D10A35"/>
    <w:rsid w:val="00D925BE"/>
    <w:rsid w:val="00DC3B80"/>
    <w:rsid w:val="00DD254A"/>
    <w:rsid w:val="00DE5534"/>
    <w:rsid w:val="00DE6EA0"/>
    <w:rsid w:val="00E173F4"/>
    <w:rsid w:val="00E51928"/>
    <w:rsid w:val="00E60DFD"/>
    <w:rsid w:val="00E61AC0"/>
    <w:rsid w:val="00E94015"/>
    <w:rsid w:val="00ED703A"/>
    <w:rsid w:val="00F12239"/>
    <w:rsid w:val="00F23DD9"/>
    <w:rsid w:val="00F63E45"/>
    <w:rsid w:val="00FD0B5D"/>
    <w:rsid w:val="00FD1F80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  <w:style w:type="paragraph" w:styleId="Bezodstpw">
    <w:name w:val="No Spacing"/>
    <w:uiPriority w:val="1"/>
    <w:qFormat/>
    <w:rsid w:val="002C7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  <w:style w:type="paragraph" w:styleId="Bezodstpw">
    <w:name w:val="No Spacing"/>
    <w:uiPriority w:val="1"/>
    <w:qFormat/>
    <w:rsid w:val="002C7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BD57-4DD1-4C1E-9761-F397100A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39</cp:revision>
  <cp:lastPrinted>2019-07-25T11:24:00Z</cp:lastPrinted>
  <dcterms:created xsi:type="dcterms:W3CDTF">2017-11-22T10:56:00Z</dcterms:created>
  <dcterms:modified xsi:type="dcterms:W3CDTF">2019-07-26T05:36:00Z</dcterms:modified>
</cp:coreProperties>
</file>