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E9" w:rsidRPr="00BF0827" w:rsidRDefault="008E0BE9" w:rsidP="008E0BE9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hAnsi="Arial" w:cs="Arial"/>
          <w:b/>
          <w:i/>
        </w:rPr>
      </w:pPr>
      <w:r w:rsidRPr="00BF0827">
        <w:rPr>
          <w:rFonts w:ascii="Arial" w:hAnsi="Arial" w:cs="Arial"/>
          <w:b/>
          <w:i/>
        </w:rPr>
        <w:t xml:space="preserve">Załącznik nr </w:t>
      </w:r>
      <w:r>
        <w:rPr>
          <w:rFonts w:ascii="Arial" w:hAnsi="Arial" w:cs="Arial"/>
          <w:b/>
          <w:i/>
        </w:rPr>
        <w:t>6</w:t>
      </w:r>
      <w:r w:rsidRPr="00BF0827">
        <w:rPr>
          <w:rFonts w:ascii="Arial" w:hAnsi="Arial" w:cs="Arial"/>
          <w:b/>
          <w:i/>
        </w:rPr>
        <w:t xml:space="preserve"> do SIWZ</w:t>
      </w:r>
    </w:p>
    <w:p w:rsidR="008E0BE9" w:rsidRDefault="008E0BE9" w:rsidP="00DC03CF">
      <w:pPr>
        <w:spacing w:line="276" w:lineRule="auto"/>
        <w:ind w:left="284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:rsidR="006E3B46" w:rsidRPr="00543BB9" w:rsidRDefault="00DC03CF" w:rsidP="008E0BE9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Opis przedmiotu zamówienia</w:t>
      </w:r>
    </w:p>
    <w:p w:rsidR="006E3B46" w:rsidRPr="00543BB9" w:rsidRDefault="006E3B46" w:rsidP="008E0BE9">
      <w:pPr>
        <w:numPr>
          <w:ilvl w:val="1"/>
          <w:numId w:val="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543BB9">
        <w:rPr>
          <w:rFonts w:ascii="Arial" w:hAnsi="Arial" w:cs="Arial"/>
          <w:sz w:val="22"/>
          <w:szCs w:val="22"/>
          <w:lang w:eastAsia="en-US"/>
        </w:rPr>
        <w:t xml:space="preserve">Oferowane produkty muszą spełniać wszystkie parametry określone w niniejszym załączniku oraz oznakowane symbolem CE, pochodzić z legalnego źródła. </w:t>
      </w:r>
    </w:p>
    <w:p w:rsidR="006E3B46" w:rsidRPr="00543BB9" w:rsidRDefault="006E3B46" w:rsidP="008E0BE9">
      <w:pPr>
        <w:numPr>
          <w:ilvl w:val="1"/>
          <w:numId w:val="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543BB9">
        <w:rPr>
          <w:rFonts w:ascii="Arial" w:hAnsi="Arial" w:cs="Arial"/>
          <w:sz w:val="22"/>
          <w:szCs w:val="22"/>
          <w:lang w:eastAsia="en-US"/>
        </w:rPr>
        <w:t>Wszystkie opisane parametry wymagane są wymaganiami podstawowymi. Zamawiający akceptuje rozwiązania o parametrach równoważnych lub lepszych, bez utraty funkcjonalności i wydajności.</w:t>
      </w:r>
    </w:p>
    <w:p w:rsidR="006E3B46" w:rsidRDefault="006E3B46" w:rsidP="008E0BE9">
      <w:pPr>
        <w:numPr>
          <w:ilvl w:val="1"/>
          <w:numId w:val="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543BB9">
        <w:rPr>
          <w:rFonts w:ascii="Arial" w:hAnsi="Arial" w:cs="Arial"/>
          <w:sz w:val="22"/>
          <w:szCs w:val="22"/>
          <w:lang w:eastAsia="en-US"/>
        </w:rPr>
        <w:t>Wszystkie oferowane produkty muszą być sprawne, fabrycznie nowe, nieużywane.</w:t>
      </w:r>
    </w:p>
    <w:p w:rsidR="006E3B46" w:rsidRPr="00A20786" w:rsidRDefault="006E3B46" w:rsidP="00DC03C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0786">
        <w:rPr>
          <w:rFonts w:ascii="Arial" w:hAnsi="Arial" w:cs="Arial"/>
          <w:b/>
          <w:bCs/>
          <w:sz w:val="22"/>
          <w:szCs w:val="22"/>
        </w:rPr>
        <w:t>Część 1</w:t>
      </w:r>
    </w:p>
    <w:p w:rsidR="006E3B46" w:rsidRPr="00717444" w:rsidRDefault="006E3B46" w:rsidP="00DC03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="004966F7">
        <w:rPr>
          <w:rFonts w:ascii="Arial" w:hAnsi="Arial" w:cs="Arial"/>
          <w:b/>
          <w:sz w:val="22"/>
          <w:szCs w:val="22"/>
        </w:rPr>
        <w:t xml:space="preserve">Komputer – </w:t>
      </w:r>
      <w:r w:rsidR="00C1734F">
        <w:rPr>
          <w:rFonts w:ascii="Arial" w:hAnsi="Arial" w:cs="Arial"/>
          <w:b/>
          <w:sz w:val="22"/>
          <w:szCs w:val="22"/>
        </w:rPr>
        <w:t>72</w:t>
      </w:r>
      <w:r w:rsidRPr="00717444">
        <w:rPr>
          <w:rFonts w:ascii="Arial" w:hAnsi="Arial" w:cs="Arial"/>
          <w:b/>
          <w:sz w:val="22"/>
          <w:szCs w:val="22"/>
        </w:rPr>
        <w:t xml:space="preserve"> szt.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6E3B46" w:rsidRPr="00543BB9" w:rsidTr="00DA6279">
        <w:tc>
          <w:tcPr>
            <w:tcW w:w="709" w:type="dxa"/>
          </w:tcPr>
          <w:p w:rsidR="006E3B46" w:rsidRPr="00543BB9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6E3B46" w:rsidRPr="00543BB9" w:rsidRDefault="006E3B46" w:rsidP="00DA627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BB9">
              <w:rPr>
                <w:rFonts w:ascii="Arial" w:hAnsi="Arial" w:cs="Arial"/>
                <w:b/>
                <w:sz w:val="22"/>
                <w:szCs w:val="22"/>
              </w:rPr>
              <w:t>Opis wymaganych parametrów technicznych</w:t>
            </w:r>
          </w:p>
        </w:tc>
      </w:tr>
      <w:tr w:rsidR="006E3B46" w:rsidRPr="00543BB9" w:rsidTr="00DA6279">
        <w:tc>
          <w:tcPr>
            <w:tcW w:w="709" w:type="dxa"/>
            <w:vAlign w:val="center"/>
          </w:tcPr>
          <w:p w:rsidR="006E3B46" w:rsidRPr="00543BB9" w:rsidRDefault="006E3B46" w:rsidP="00DA627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BB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363" w:type="dxa"/>
            <w:vAlign w:val="center"/>
          </w:tcPr>
          <w:p w:rsidR="006E3B46" w:rsidRPr="00543BB9" w:rsidRDefault="006E3B46" w:rsidP="00DA627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BB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6E3B46" w:rsidRPr="008E0BE9" w:rsidTr="00DA6279">
        <w:tc>
          <w:tcPr>
            <w:tcW w:w="709" w:type="dxa"/>
          </w:tcPr>
          <w:p w:rsidR="006E3B46" w:rsidRPr="00543BB9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B9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8363" w:type="dxa"/>
          </w:tcPr>
          <w:p w:rsidR="006E3B46" w:rsidRPr="006E3B46" w:rsidRDefault="006E3B46" w:rsidP="00DA627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>Typ</w:t>
            </w:r>
            <w:proofErr w:type="spellEnd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>stacjonarny</w:t>
            </w:r>
            <w:proofErr w:type="spellEnd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 xml:space="preserve"> All in One</w:t>
            </w:r>
          </w:p>
        </w:tc>
      </w:tr>
      <w:tr w:rsidR="006E3B46" w:rsidRPr="00543BB9" w:rsidTr="00DA6279">
        <w:tc>
          <w:tcPr>
            <w:tcW w:w="709" w:type="dxa"/>
          </w:tcPr>
          <w:p w:rsidR="006E3B46" w:rsidRPr="00543BB9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B9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8363" w:type="dxa"/>
            <w:vAlign w:val="center"/>
          </w:tcPr>
          <w:p w:rsidR="006E3B46" w:rsidRDefault="006E3B46" w:rsidP="00DC03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3BB9">
              <w:rPr>
                <w:rFonts w:ascii="Arial" w:hAnsi="Arial" w:cs="Arial"/>
                <w:sz w:val="22"/>
                <w:szCs w:val="22"/>
              </w:rPr>
              <w:t xml:space="preserve">Procesor: wielordzeniowy klasy x86, </w:t>
            </w:r>
            <w:r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="00C1734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C1734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0 GHz, osiągający </w:t>
            </w:r>
            <w:r w:rsidRPr="00543BB9">
              <w:rPr>
                <w:rFonts w:ascii="Arial" w:hAnsi="Arial" w:cs="Arial"/>
                <w:sz w:val="22"/>
                <w:szCs w:val="22"/>
              </w:rPr>
              <w:t>według testu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3B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3543">
              <w:rPr>
                <w:rFonts w:ascii="Arial" w:hAnsi="Arial" w:cs="Arial"/>
                <w:sz w:val="22"/>
                <w:szCs w:val="22"/>
              </w:rPr>
              <w:t>PassMark</w:t>
            </w:r>
            <w:proofErr w:type="spellEnd"/>
            <w:r w:rsidRPr="00B335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Average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3543">
              <w:rPr>
                <w:rFonts w:ascii="Arial" w:hAnsi="Arial" w:cs="Arial"/>
                <w:sz w:val="22"/>
                <w:szCs w:val="22"/>
              </w:rPr>
              <w:t>CPU Mark wynik min. 9900 punktów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335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03CF" w:rsidRPr="00543BB9" w:rsidRDefault="00DC03CF" w:rsidP="00DC03CF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03CF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Zamawiający wezwie Wykonawcę, którego oferta zostanie najwyżej oceniona </w:t>
            </w:r>
            <w:r>
              <w:rPr>
                <w:rFonts w:ascii="Arial" w:hAnsi="Arial" w:cs="Arial"/>
                <w:i/>
                <w:sz w:val="22"/>
                <w:szCs w:val="22"/>
                <w:u w:val="single"/>
              </w:rPr>
              <w:br/>
            </w:r>
            <w:r w:rsidRPr="00DC03CF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do złożenia wydruku ze strony  </w:t>
            </w:r>
            <w:r w:rsidRPr="00DC03CF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http://www.cpubenchmark.net</w:t>
            </w:r>
            <w:r w:rsidRPr="00DC03CF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potwierdzającego spełnianie wymagań dla zaoferowanego urządzenia, z datą nie później niż na dzień składania ofert.</w:t>
            </w:r>
          </w:p>
        </w:tc>
      </w:tr>
      <w:tr w:rsidR="006E3B46" w:rsidRPr="00543BB9" w:rsidTr="00DA6279">
        <w:tc>
          <w:tcPr>
            <w:tcW w:w="709" w:type="dxa"/>
          </w:tcPr>
          <w:p w:rsidR="006E3B46" w:rsidRPr="00543BB9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B9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8363" w:type="dxa"/>
            <w:vAlign w:val="center"/>
          </w:tcPr>
          <w:p w:rsidR="006E3B46" w:rsidRPr="00543BB9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3BB9">
              <w:rPr>
                <w:rFonts w:ascii="Arial" w:hAnsi="Arial" w:cs="Arial"/>
                <w:sz w:val="22"/>
                <w:szCs w:val="22"/>
              </w:rPr>
              <w:t xml:space="preserve">Pamięć: </w:t>
            </w:r>
            <w:r w:rsidRPr="002B0453">
              <w:rPr>
                <w:rFonts w:ascii="Arial" w:hAnsi="Arial" w:cs="Arial"/>
                <w:sz w:val="22"/>
                <w:szCs w:val="22"/>
              </w:rPr>
              <w:t xml:space="preserve">1 x </w:t>
            </w:r>
            <w:r w:rsidR="00F756D1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2B0453">
              <w:rPr>
                <w:rFonts w:ascii="Arial" w:hAnsi="Arial" w:cs="Arial"/>
                <w:sz w:val="22"/>
                <w:szCs w:val="22"/>
              </w:rPr>
              <w:t>8GB 2666 MHz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B0453">
              <w:rPr>
                <w:rFonts w:ascii="Arial" w:hAnsi="Arial" w:cs="Arial"/>
                <w:sz w:val="22"/>
                <w:szCs w:val="22"/>
              </w:rPr>
              <w:t xml:space="preserve"> możliwość rozbudowy do min 32GB, minimum jeden slot wolny na dalszą rozbudowę</w:t>
            </w:r>
          </w:p>
        </w:tc>
      </w:tr>
      <w:tr w:rsidR="006E3B46" w:rsidRPr="00543BB9" w:rsidTr="00DA6279">
        <w:tc>
          <w:tcPr>
            <w:tcW w:w="709" w:type="dxa"/>
          </w:tcPr>
          <w:p w:rsidR="006E3B46" w:rsidRPr="00543BB9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B9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8363" w:type="dxa"/>
            <w:vAlign w:val="center"/>
          </w:tcPr>
          <w:p w:rsidR="006E3B46" w:rsidRPr="00543BB9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3BB9">
              <w:rPr>
                <w:rFonts w:ascii="Arial" w:hAnsi="Arial" w:cs="Arial"/>
                <w:sz w:val="22"/>
                <w:szCs w:val="22"/>
              </w:rPr>
              <w:t>Dysk twardy SSD min. 256 GB</w:t>
            </w:r>
          </w:p>
        </w:tc>
      </w:tr>
      <w:tr w:rsidR="006E3B46" w:rsidRPr="00543BB9" w:rsidTr="00DA6279">
        <w:tc>
          <w:tcPr>
            <w:tcW w:w="709" w:type="dxa"/>
          </w:tcPr>
          <w:p w:rsidR="006E3B46" w:rsidRPr="00543BB9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B9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8363" w:type="dxa"/>
            <w:vAlign w:val="center"/>
          </w:tcPr>
          <w:p w:rsidR="006E3B46" w:rsidRPr="00543BB9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3BB9">
              <w:rPr>
                <w:rFonts w:ascii="Arial" w:hAnsi="Arial" w:cs="Arial"/>
                <w:sz w:val="22"/>
                <w:szCs w:val="22"/>
              </w:rPr>
              <w:t xml:space="preserve">Płyta główna: zgodna z </w:t>
            </w:r>
            <w:r>
              <w:rPr>
                <w:rFonts w:ascii="Arial" w:hAnsi="Arial" w:cs="Arial"/>
                <w:sz w:val="22"/>
                <w:szCs w:val="22"/>
              </w:rPr>
              <w:t xml:space="preserve">technologią </w:t>
            </w:r>
            <w:r w:rsidRPr="00543BB9">
              <w:rPr>
                <w:rFonts w:ascii="Arial" w:hAnsi="Arial" w:cs="Arial"/>
                <w:sz w:val="22"/>
                <w:szCs w:val="22"/>
              </w:rPr>
              <w:t>oferowan</w:t>
            </w:r>
            <w:r>
              <w:rPr>
                <w:rFonts w:ascii="Arial" w:hAnsi="Arial" w:cs="Arial"/>
                <w:sz w:val="22"/>
                <w:szCs w:val="22"/>
              </w:rPr>
              <w:t>ego</w:t>
            </w:r>
            <w:r w:rsidRPr="00543BB9">
              <w:rPr>
                <w:rFonts w:ascii="Arial" w:hAnsi="Arial" w:cs="Arial"/>
                <w:sz w:val="22"/>
                <w:szCs w:val="22"/>
              </w:rPr>
              <w:t xml:space="preserve"> model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3BB9">
              <w:rPr>
                <w:rFonts w:ascii="Arial" w:hAnsi="Arial" w:cs="Arial"/>
                <w:sz w:val="22"/>
                <w:szCs w:val="22"/>
              </w:rPr>
              <w:t xml:space="preserve"> procesora</w:t>
            </w:r>
          </w:p>
          <w:p w:rsidR="006E3B46" w:rsidRPr="0031335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354">
              <w:rPr>
                <w:rFonts w:ascii="Arial" w:hAnsi="Arial" w:cs="Arial"/>
                <w:sz w:val="22"/>
                <w:szCs w:val="22"/>
              </w:rPr>
              <w:t>- 2 złącza SODIMM z obsługą do 32GB pamięci RAM 2666MHz</w:t>
            </w:r>
          </w:p>
          <w:p w:rsidR="006E3B46" w:rsidRPr="0031335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354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313354">
              <w:rPr>
                <w:rFonts w:ascii="Arial" w:hAnsi="Arial" w:cs="Arial"/>
                <w:sz w:val="22"/>
                <w:szCs w:val="22"/>
              </w:rPr>
              <w:t>sloty</w:t>
            </w:r>
            <w:proofErr w:type="spellEnd"/>
            <w:r w:rsidRPr="00313354">
              <w:rPr>
                <w:rFonts w:ascii="Arial" w:hAnsi="Arial" w:cs="Arial"/>
                <w:sz w:val="22"/>
                <w:szCs w:val="22"/>
              </w:rPr>
              <w:t xml:space="preserve">: 1 </w:t>
            </w:r>
            <w:proofErr w:type="spellStart"/>
            <w:r w:rsidRPr="00313354"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 w:rsidRPr="00313354">
              <w:rPr>
                <w:rFonts w:ascii="Arial" w:hAnsi="Arial" w:cs="Arial"/>
                <w:sz w:val="22"/>
                <w:szCs w:val="22"/>
              </w:rPr>
              <w:t xml:space="preserve"> M.2 </w:t>
            </w:r>
            <w:proofErr w:type="spellStart"/>
            <w:r w:rsidRPr="00313354">
              <w:rPr>
                <w:rFonts w:ascii="Arial" w:hAnsi="Arial" w:cs="Arial"/>
                <w:sz w:val="22"/>
                <w:szCs w:val="22"/>
              </w:rPr>
              <w:t>PCIe</w:t>
            </w:r>
            <w:proofErr w:type="spellEnd"/>
            <w:r w:rsidRPr="00313354">
              <w:rPr>
                <w:rFonts w:ascii="Arial" w:hAnsi="Arial" w:cs="Arial"/>
                <w:sz w:val="22"/>
                <w:szCs w:val="22"/>
              </w:rPr>
              <w:t xml:space="preserve"> x1 dla WLAN</w:t>
            </w:r>
          </w:p>
          <w:p w:rsidR="006E3B46" w:rsidRPr="0031335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354">
              <w:rPr>
                <w:rFonts w:ascii="Arial" w:hAnsi="Arial" w:cs="Arial"/>
                <w:sz w:val="22"/>
                <w:szCs w:val="22"/>
              </w:rPr>
              <w:t>- 1 złącze m.2 dla dysku</w:t>
            </w:r>
          </w:p>
          <w:p w:rsidR="006E3B46" w:rsidRPr="00543BB9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354">
              <w:rPr>
                <w:rFonts w:ascii="Arial" w:hAnsi="Arial" w:cs="Arial"/>
                <w:sz w:val="22"/>
                <w:szCs w:val="22"/>
              </w:rPr>
              <w:t>- 1 złącze SATA dla dysku</w:t>
            </w:r>
          </w:p>
        </w:tc>
      </w:tr>
      <w:tr w:rsidR="006E3B46" w:rsidRPr="002264E4" w:rsidTr="00DA6279"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.6</w:t>
            </w:r>
          </w:p>
        </w:tc>
        <w:tc>
          <w:tcPr>
            <w:tcW w:w="8363" w:type="dxa"/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2264E4">
              <w:rPr>
                <w:rFonts w:ascii="Arial" w:hAnsi="Arial" w:cs="Arial"/>
                <w:sz w:val="22"/>
                <w:szCs w:val="22"/>
              </w:rPr>
              <w:t>arta graficzna: zgodna z oferowanym modelem procesora</w:t>
            </w:r>
          </w:p>
        </w:tc>
      </w:tr>
      <w:tr w:rsidR="006E3B46" w:rsidRPr="002264E4" w:rsidTr="00DA6279"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363" w:type="dxa"/>
            <w:vAlign w:val="center"/>
          </w:tcPr>
          <w:p w:rsidR="006E3B46" w:rsidRPr="002264E4" w:rsidRDefault="006E3B46" w:rsidP="00AF1D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Zintegrowana karta dźwiękowa</w:t>
            </w:r>
          </w:p>
        </w:tc>
      </w:tr>
      <w:tr w:rsidR="006E3B46" w:rsidRPr="002264E4" w:rsidTr="00DA6279"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6E3B46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Komunikacja:</w:t>
            </w:r>
          </w:p>
          <w:p w:rsidR="006E3B46" w:rsidRPr="00B125BB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25BB">
              <w:rPr>
                <w:rFonts w:ascii="Arial" w:hAnsi="Arial" w:cs="Arial"/>
                <w:sz w:val="22"/>
                <w:szCs w:val="22"/>
              </w:rPr>
              <w:t>Karta sieciowa przewodowa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B125BB">
              <w:rPr>
                <w:rFonts w:ascii="Arial" w:hAnsi="Arial" w:cs="Arial"/>
                <w:sz w:val="22"/>
                <w:szCs w:val="22"/>
              </w:rPr>
              <w:t>10/100/1000</w:t>
            </w:r>
          </w:p>
          <w:p w:rsidR="006E3B46" w:rsidRPr="00B125BB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25BB">
              <w:rPr>
                <w:rFonts w:ascii="Arial" w:hAnsi="Arial" w:cs="Arial"/>
                <w:sz w:val="22"/>
                <w:szCs w:val="22"/>
              </w:rPr>
              <w:t>Łączność bezprzewodowa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B125BB">
              <w:rPr>
                <w:rFonts w:ascii="Arial" w:hAnsi="Arial" w:cs="Arial"/>
                <w:sz w:val="22"/>
                <w:szCs w:val="22"/>
              </w:rPr>
              <w:t>WiFi</w:t>
            </w:r>
            <w:proofErr w:type="spellEnd"/>
            <w:r w:rsidRPr="00B125BB">
              <w:rPr>
                <w:rFonts w:ascii="Arial" w:hAnsi="Arial" w:cs="Arial"/>
                <w:sz w:val="22"/>
                <w:szCs w:val="22"/>
              </w:rPr>
              <w:t xml:space="preserve"> 802.11 a/b/g/n</w:t>
            </w:r>
          </w:p>
          <w:p w:rsidR="006E3B46" w:rsidRPr="002264E4" w:rsidRDefault="006E3B46" w:rsidP="00AF1D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25BB">
              <w:rPr>
                <w:rFonts w:ascii="Arial" w:hAnsi="Arial" w:cs="Arial"/>
                <w:sz w:val="22"/>
                <w:szCs w:val="22"/>
              </w:rPr>
              <w:t>Bluetooth</w:t>
            </w:r>
          </w:p>
        </w:tc>
      </w:tr>
      <w:tr w:rsidR="006E3B46" w:rsidRPr="002264E4" w:rsidTr="00DA6279">
        <w:trPr>
          <w:trHeight w:val="1417"/>
        </w:trPr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363" w:type="dxa"/>
          </w:tcPr>
          <w:p w:rsidR="006E3B46" w:rsidRPr="002264E4" w:rsidRDefault="006E3B46" w:rsidP="00DC03CF">
            <w:pPr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Interfejsy:</w:t>
            </w:r>
          </w:p>
          <w:p w:rsidR="006E3B46" w:rsidRDefault="006E3B46" w:rsidP="00DC03CF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min. 1 </w:t>
            </w:r>
            <w:proofErr w:type="spellStart"/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>szt</w:t>
            </w:r>
            <w:proofErr w:type="spellEnd"/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>DisplayPort</w:t>
            </w:r>
            <w:proofErr w:type="spellEnd"/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1.2, </w:t>
            </w:r>
          </w:p>
          <w:p w:rsidR="006E3B46" w:rsidRPr="002B0453" w:rsidRDefault="006E3B46" w:rsidP="00DC03CF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min. </w:t>
            </w:r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>szt</w:t>
            </w:r>
            <w:proofErr w:type="spellEnd"/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HDMI</w:t>
            </w:r>
          </w:p>
          <w:p w:rsidR="006E3B46" w:rsidRPr="002B0453" w:rsidRDefault="006E3B46" w:rsidP="00DC03CF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>min. 5 x USB w tym min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>szt</w:t>
            </w:r>
            <w:proofErr w:type="spellEnd"/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USB 2.0 typ-C, 4 </w:t>
            </w:r>
            <w:proofErr w:type="spellStart"/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>szt</w:t>
            </w:r>
            <w:proofErr w:type="spellEnd"/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USB 3.1</w:t>
            </w:r>
          </w:p>
          <w:p w:rsidR="006E3B46" w:rsidRPr="002B0453" w:rsidRDefault="006E3B46" w:rsidP="00DC03CF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port sieciowy RJ-45, </w:t>
            </w:r>
          </w:p>
          <w:p w:rsidR="006E3B46" w:rsidRPr="002B0453" w:rsidRDefault="006E3B46" w:rsidP="00DC03CF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>port audio COMBO</w:t>
            </w:r>
          </w:p>
          <w:p w:rsidR="006E3B46" w:rsidRPr="002B0453" w:rsidRDefault="006E3B46" w:rsidP="00DC03CF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>czytnik kart SD 3-in-1</w:t>
            </w:r>
          </w:p>
          <w:p w:rsidR="006E3B46" w:rsidRPr="002B0453" w:rsidRDefault="006E3B46" w:rsidP="00DC03CF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kamera internetowa 1 </w:t>
            </w:r>
            <w:proofErr w:type="spellStart"/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>Mpix</w:t>
            </w:r>
            <w:proofErr w:type="spellEnd"/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 dwoma mikrofonami zintegrowana w obudowie matrycy </w:t>
            </w:r>
          </w:p>
          <w:p w:rsidR="006E3B46" w:rsidRPr="002264E4" w:rsidRDefault="006E3B46" w:rsidP="00DC03CF">
            <w:pPr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0453">
              <w:rPr>
                <w:rFonts w:ascii="Arial" w:hAnsi="Arial" w:cs="Arial"/>
                <w:sz w:val="22"/>
                <w:szCs w:val="22"/>
                <w:lang w:eastAsia="en-US"/>
              </w:rPr>
              <w:t>Wymagana ilość i rozmieszczenie (na zewnątrz obudowy komputera) portów USB nie może być osiągnięta w wyniku stosowania konwerterów, przejściówek, adapterów itp.</w:t>
            </w:r>
          </w:p>
        </w:tc>
      </w:tr>
      <w:tr w:rsidR="006E3B46" w:rsidRPr="002264E4" w:rsidTr="00DA6279"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363" w:type="dxa"/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1044">
              <w:rPr>
                <w:rFonts w:ascii="Arial" w:hAnsi="Arial" w:cs="Arial"/>
                <w:sz w:val="22"/>
                <w:szCs w:val="22"/>
              </w:rPr>
              <w:t>Napęd wbudowan</w:t>
            </w:r>
            <w:r>
              <w:rPr>
                <w:rFonts w:ascii="Arial" w:hAnsi="Arial" w:cs="Arial"/>
                <w:sz w:val="22"/>
                <w:szCs w:val="22"/>
              </w:rPr>
              <w:t xml:space="preserve">y: </w:t>
            </w:r>
            <w:r w:rsidRPr="004C1044">
              <w:rPr>
                <w:rFonts w:ascii="Arial" w:hAnsi="Arial" w:cs="Arial"/>
                <w:sz w:val="22"/>
                <w:szCs w:val="22"/>
              </w:rPr>
              <w:t>DVD-RW</w:t>
            </w:r>
          </w:p>
        </w:tc>
      </w:tr>
      <w:tr w:rsidR="006E3B46" w:rsidRPr="002264E4" w:rsidTr="00DA6279"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363" w:type="dxa"/>
            <w:vAlign w:val="center"/>
          </w:tcPr>
          <w:p w:rsidR="006E3B46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Monitor:</w:t>
            </w:r>
          </w:p>
          <w:p w:rsidR="006E3B46" w:rsidRPr="004C104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4C1044">
              <w:rPr>
                <w:rFonts w:ascii="Arial" w:hAnsi="Arial" w:cs="Arial"/>
                <w:sz w:val="22"/>
                <w:szCs w:val="22"/>
              </w:rPr>
              <w:t>odzaj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C1044">
              <w:rPr>
                <w:rFonts w:ascii="Arial" w:hAnsi="Arial" w:cs="Arial"/>
                <w:sz w:val="22"/>
                <w:szCs w:val="22"/>
              </w:rPr>
              <w:t>LED</w:t>
            </w:r>
          </w:p>
          <w:p w:rsidR="006E3B46" w:rsidRPr="004C104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4C1044">
              <w:rPr>
                <w:rFonts w:ascii="Arial" w:hAnsi="Arial" w:cs="Arial"/>
                <w:sz w:val="22"/>
                <w:szCs w:val="22"/>
              </w:rPr>
              <w:t>ozdzielczość [</w:t>
            </w:r>
            <w:proofErr w:type="spellStart"/>
            <w:r w:rsidRPr="004C1044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  <w:r w:rsidRPr="004C1044">
              <w:rPr>
                <w:rFonts w:ascii="Arial" w:hAnsi="Arial" w:cs="Arial"/>
                <w:sz w:val="22"/>
                <w:szCs w:val="22"/>
              </w:rPr>
              <w:t>]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C1044">
              <w:rPr>
                <w:rFonts w:ascii="Arial" w:hAnsi="Arial" w:cs="Arial"/>
                <w:sz w:val="22"/>
                <w:szCs w:val="22"/>
              </w:rPr>
              <w:t>1920 x 1080</w:t>
            </w:r>
          </w:p>
          <w:p w:rsidR="006E3B46" w:rsidRPr="004C104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C1044">
              <w:rPr>
                <w:rFonts w:ascii="Arial" w:hAnsi="Arial" w:cs="Arial"/>
                <w:sz w:val="22"/>
                <w:szCs w:val="22"/>
              </w:rPr>
              <w:t>rzekątna ekranu [cal]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C1044">
              <w:rPr>
                <w:rFonts w:ascii="Arial" w:hAnsi="Arial" w:cs="Arial"/>
                <w:sz w:val="22"/>
                <w:szCs w:val="22"/>
              </w:rPr>
              <w:t>23.8</w:t>
            </w:r>
          </w:p>
          <w:p w:rsidR="006E3B46" w:rsidRPr="002264E4" w:rsidRDefault="006E3B46" w:rsidP="00AF1D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4C1044">
              <w:rPr>
                <w:rFonts w:ascii="Arial" w:hAnsi="Arial" w:cs="Arial"/>
                <w:sz w:val="22"/>
                <w:szCs w:val="22"/>
              </w:rPr>
              <w:t>budowane głośniki</w:t>
            </w:r>
          </w:p>
        </w:tc>
      </w:tr>
      <w:tr w:rsidR="006E3B46" w:rsidRPr="002264E4" w:rsidTr="00DA6279"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63" w:type="dxa"/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Zasilacz: </w:t>
            </w:r>
            <w:r w:rsidRPr="00220257">
              <w:rPr>
                <w:rFonts w:ascii="Arial" w:hAnsi="Arial" w:cs="Arial"/>
                <w:sz w:val="22"/>
                <w:szCs w:val="22"/>
              </w:rPr>
              <w:t>aktywny stabilizator PFC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202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moc 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264E4">
              <w:rPr>
                <w:rFonts w:ascii="Arial" w:hAnsi="Arial" w:cs="Arial"/>
                <w:sz w:val="22"/>
                <w:szCs w:val="22"/>
              </w:rPr>
              <w:t>0W</w:t>
            </w:r>
          </w:p>
        </w:tc>
      </w:tr>
      <w:tr w:rsidR="006E3B46" w:rsidRPr="002264E4" w:rsidTr="00DA6279"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lastRenderedPageBreak/>
              <w:t>1.1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363" w:type="dxa"/>
            <w:vAlign w:val="center"/>
          </w:tcPr>
          <w:p w:rsidR="006E3B46" w:rsidRPr="002B0453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0453">
              <w:rPr>
                <w:rFonts w:ascii="Arial" w:hAnsi="Arial" w:cs="Arial"/>
                <w:sz w:val="22"/>
                <w:szCs w:val="22"/>
              </w:rPr>
              <w:t xml:space="preserve">Obudowa typu </w:t>
            </w:r>
            <w:proofErr w:type="spellStart"/>
            <w:r w:rsidRPr="002B0453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2B0453">
              <w:rPr>
                <w:rFonts w:ascii="Arial" w:hAnsi="Arial" w:cs="Arial"/>
                <w:sz w:val="22"/>
                <w:szCs w:val="22"/>
              </w:rPr>
              <w:t xml:space="preserve"> in One – zintegrowany komputer w obudowie wraz z monitorem z matrycą IPS  min 23,8” o parametrach:</w:t>
            </w:r>
          </w:p>
          <w:p w:rsidR="006E3B46" w:rsidRPr="002B0453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0453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2B0453">
              <w:rPr>
                <w:rFonts w:ascii="Arial" w:hAnsi="Arial" w:cs="Arial"/>
                <w:sz w:val="22"/>
                <w:szCs w:val="22"/>
              </w:rPr>
              <w:t>rozdzielczośc</w:t>
            </w:r>
            <w:proofErr w:type="spellEnd"/>
            <w:r w:rsidRPr="002B0453">
              <w:rPr>
                <w:rFonts w:ascii="Arial" w:hAnsi="Arial" w:cs="Arial"/>
                <w:sz w:val="22"/>
                <w:szCs w:val="22"/>
              </w:rPr>
              <w:t xml:space="preserve"> min 1920 x 1080</w:t>
            </w:r>
          </w:p>
          <w:p w:rsidR="006E3B46" w:rsidRPr="002B0453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0453">
              <w:rPr>
                <w:rFonts w:ascii="Arial" w:hAnsi="Arial" w:cs="Arial"/>
                <w:sz w:val="22"/>
                <w:szCs w:val="22"/>
              </w:rPr>
              <w:t xml:space="preserve">- kontrast typowy min 1000:1, </w:t>
            </w:r>
          </w:p>
          <w:p w:rsidR="006E3B46" w:rsidRPr="002B0453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0453">
              <w:rPr>
                <w:rFonts w:ascii="Arial" w:hAnsi="Arial" w:cs="Arial"/>
                <w:sz w:val="22"/>
                <w:szCs w:val="22"/>
              </w:rPr>
              <w:t>- plamka max 0,275</w:t>
            </w:r>
          </w:p>
          <w:p w:rsidR="006E3B46" w:rsidRPr="002B0453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0453">
              <w:rPr>
                <w:rFonts w:ascii="Arial" w:hAnsi="Arial" w:cs="Arial"/>
                <w:sz w:val="22"/>
                <w:szCs w:val="22"/>
              </w:rPr>
              <w:t>- typowa jasność min 250 cd/m2 ,matryca matowa</w:t>
            </w:r>
          </w:p>
          <w:p w:rsidR="006E3B46" w:rsidRPr="002B0453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0453">
              <w:rPr>
                <w:rFonts w:ascii="Arial" w:hAnsi="Arial" w:cs="Arial"/>
                <w:sz w:val="22"/>
                <w:szCs w:val="22"/>
              </w:rPr>
              <w:t>- kąty widzenia pion/poziom: min 178/178 stopni</w:t>
            </w:r>
          </w:p>
          <w:p w:rsidR="006E3B46" w:rsidRPr="002B0453" w:rsidRDefault="006E3B46" w:rsidP="005436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>- kąty pochylenia matrycy w pionie min -5/+25 stopni (+/-1 stopień)</w:t>
            </w:r>
          </w:p>
          <w:p w:rsidR="006E3B46" w:rsidRPr="002B0453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0453">
              <w:rPr>
                <w:rFonts w:ascii="Arial" w:hAnsi="Arial" w:cs="Arial"/>
                <w:sz w:val="22"/>
                <w:szCs w:val="22"/>
              </w:rPr>
              <w:t>Posiadająca min. 1 wewnętrzną półkę 2,5” umożli</w:t>
            </w:r>
            <w:r w:rsidR="003661D1">
              <w:rPr>
                <w:rFonts w:ascii="Arial" w:hAnsi="Arial" w:cs="Arial"/>
                <w:sz w:val="22"/>
                <w:szCs w:val="22"/>
              </w:rPr>
              <w:t>wiającą zamontowanie dysku 2,5”</w:t>
            </w:r>
          </w:p>
          <w:p w:rsidR="006E3B46" w:rsidRPr="002B0453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0453">
              <w:rPr>
                <w:rFonts w:ascii="Arial" w:hAnsi="Arial" w:cs="Arial"/>
                <w:sz w:val="22"/>
                <w:szCs w:val="22"/>
              </w:rPr>
              <w:t>Wymagany jest wbudowany fabrycznie dźwiękowo-wizualny system diagnostyczny, służący do sygnalizowania i diagnozowania problemów z komputerem i jego komponentami, który musi sygnalizować co najmniej:</w:t>
            </w:r>
          </w:p>
          <w:p w:rsidR="006E3B46" w:rsidRPr="002B0453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0453">
              <w:rPr>
                <w:rFonts w:ascii="Arial" w:hAnsi="Arial" w:cs="Arial"/>
                <w:sz w:val="22"/>
                <w:szCs w:val="22"/>
              </w:rPr>
              <w:t xml:space="preserve">awarie procesora </w:t>
            </w:r>
          </w:p>
          <w:p w:rsidR="006E3B46" w:rsidRPr="002B0453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0453">
              <w:rPr>
                <w:rFonts w:ascii="Arial" w:hAnsi="Arial" w:cs="Arial"/>
                <w:sz w:val="22"/>
                <w:szCs w:val="22"/>
              </w:rPr>
              <w:t>uszkodzenie kontrolera Video</w:t>
            </w:r>
          </w:p>
          <w:p w:rsidR="006E3B46" w:rsidRPr="002B0453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0453">
              <w:rPr>
                <w:rFonts w:ascii="Arial" w:hAnsi="Arial" w:cs="Arial"/>
                <w:sz w:val="22"/>
                <w:szCs w:val="22"/>
              </w:rPr>
              <w:t>uszkodzenie pamięci RAM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B0453">
              <w:rPr>
                <w:rFonts w:ascii="Arial" w:hAnsi="Arial" w:cs="Arial"/>
                <w:sz w:val="22"/>
                <w:szCs w:val="22"/>
              </w:rPr>
              <w:t xml:space="preserve">Obudowa musi umożliwiać zastosowanie zabezpieczenia fizycznego w postaci linki metalowej (złącze blokady </w:t>
            </w:r>
            <w:proofErr w:type="spellStart"/>
            <w:r w:rsidRPr="002B0453">
              <w:rPr>
                <w:rFonts w:ascii="Arial" w:hAnsi="Arial" w:cs="Arial"/>
                <w:sz w:val="22"/>
                <w:szCs w:val="22"/>
              </w:rPr>
              <w:t>Kensingtona</w:t>
            </w:r>
            <w:proofErr w:type="spellEnd"/>
            <w:r w:rsidRPr="002B0453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6E3B46" w:rsidRPr="002264E4" w:rsidTr="00DA6279"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363" w:type="dxa"/>
            <w:vAlign w:val="center"/>
          </w:tcPr>
          <w:p w:rsidR="006E3B46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System zabezpieczeń:</w:t>
            </w:r>
          </w:p>
          <w:p w:rsidR="006E3B46" w:rsidRDefault="006E3B46" w:rsidP="006E3B4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13E6">
              <w:rPr>
                <w:rFonts w:ascii="Arial" w:hAnsi="Arial" w:cs="Arial"/>
                <w:sz w:val="22"/>
                <w:szCs w:val="22"/>
              </w:rPr>
              <w:t>DriveLock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6E3B46" w:rsidRDefault="006E3B46" w:rsidP="006E3B4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13E6">
              <w:rPr>
                <w:rFonts w:ascii="Arial" w:hAnsi="Arial" w:cs="Arial"/>
                <w:sz w:val="22"/>
                <w:szCs w:val="22"/>
              </w:rPr>
              <w:t>Czujnik otwarcia obudowy;</w:t>
            </w:r>
          </w:p>
          <w:p w:rsidR="006E3B46" w:rsidRDefault="006E3B46" w:rsidP="006E3B4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13E6">
              <w:rPr>
                <w:rFonts w:ascii="Arial" w:hAnsi="Arial" w:cs="Arial"/>
                <w:sz w:val="22"/>
                <w:szCs w:val="22"/>
              </w:rPr>
              <w:t xml:space="preserve">Hasło uruchamiania (w systemie BIOS); </w:t>
            </w:r>
          </w:p>
          <w:p w:rsidR="006E3B46" w:rsidRDefault="006E3B46" w:rsidP="006E3B4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13E6">
              <w:rPr>
                <w:rFonts w:ascii="Arial" w:hAnsi="Arial" w:cs="Arial"/>
                <w:sz w:val="22"/>
                <w:szCs w:val="22"/>
              </w:rPr>
              <w:t xml:space="preserve">Sterowanie uruchamianiem z nośników wymiennych / zapisem na nośnikach wymiennych; </w:t>
            </w:r>
          </w:p>
          <w:p w:rsidR="006E3B46" w:rsidRDefault="006E3B46" w:rsidP="006E3B4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13E6">
              <w:rPr>
                <w:rFonts w:ascii="Arial" w:hAnsi="Arial" w:cs="Arial"/>
                <w:sz w:val="22"/>
                <w:szCs w:val="22"/>
              </w:rPr>
              <w:t xml:space="preserve">Wyłączanie portu SATA (w systemie BIOS); </w:t>
            </w:r>
          </w:p>
          <w:p w:rsidR="006E3B46" w:rsidRDefault="006E3B46" w:rsidP="006E3B4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13E6">
              <w:rPr>
                <w:rFonts w:ascii="Arial" w:hAnsi="Arial" w:cs="Arial"/>
                <w:sz w:val="22"/>
                <w:szCs w:val="22"/>
              </w:rPr>
              <w:t xml:space="preserve">Hasło konfiguracji (w systemie BIOS); </w:t>
            </w:r>
          </w:p>
          <w:p w:rsidR="006E3B46" w:rsidRDefault="006E3B46" w:rsidP="006E3B4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13E6">
              <w:rPr>
                <w:rFonts w:ascii="Arial" w:hAnsi="Arial" w:cs="Arial"/>
                <w:sz w:val="22"/>
                <w:szCs w:val="22"/>
              </w:rPr>
              <w:t xml:space="preserve">Obsługa </w:t>
            </w:r>
            <w:proofErr w:type="spellStart"/>
            <w:r w:rsidRPr="00AF13E6">
              <w:rPr>
                <w:rFonts w:ascii="Arial" w:hAnsi="Arial" w:cs="Arial"/>
                <w:sz w:val="22"/>
                <w:szCs w:val="22"/>
              </w:rPr>
              <w:t>kłódkowego</w:t>
            </w:r>
            <w:proofErr w:type="spellEnd"/>
            <w:r w:rsidRPr="00AF13E6">
              <w:rPr>
                <w:rFonts w:ascii="Arial" w:hAnsi="Arial" w:cs="Arial"/>
                <w:sz w:val="22"/>
                <w:szCs w:val="22"/>
              </w:rPr>
              <w:t xml:space="preserve"> zabezpieczenia obudowy i linek zabezpieczających; </w:t>
            </w:r>
          </w:p>
          <w:p w:rsidR="006E3B46" w:rsidRPr="006E3B46" w:rsidRDefault="006E3B46" w:rsidP="006E3B4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>Moduł</w:t>
            </w:r>
            <w:proofErr w:type="spellEnd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 xml:space="preserve"> Trusted Platform Module TPM 2.0, </w:t>
            </w:r>
          </w:p>
          <w:p w:rsidR="006E3B46" w:rsidRDefault="006E3B46" w:rsidP="006E3B4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13E6">
              <w:rPr>
                <w:rFonts w:ascii="Arial" w:hAnsi="Arial" w:cs="Arial"/>
                <w:sz w:val="22"/>
                <w:szCs w:val="22"/>
              </w:rPr>
              <w:t xml:space="preserve">Włączanie/wyłączanie portu USB (przez BIOS); </w:t>
            </w:r>
          </w:p>
          <w:p w:rsidR="006E3B46" w:rsidRDefault="006E3B46" w:rsidP="006E3B4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13E6">
              <w:rPr>
                <w:rFonts w:ascii="Arial" w:hAnsi="Arial" w:cs="Arial"/>
                <w:sz w:val="22"/>
                <w:szCs w:val="22"/>
              </w:rPr>
              <w:t xml:space="preserve">Zabezpieczenia głównego rekordu rozruchowego; </w:t>
            </w:r>
          </w:p>
          <w:p w:rsidR="006E3B46" w:rsidRDefault="006E3B46" w:rsidP="006E3B4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13E6">
              <w:rPr>
                <w:rFonts w:ascii="Arial" w:hAnsi="Arial" w:cs="Arial"/>
                <w:sz w:val="22"/>
                <w:szCs w:val="22"/>
              </w:rPr>
              <w:t xml:space="preserve">Uwierzytelnianie przed rozruchem; </w:t>
            </w:r>
          </w:p>
          <w:p w:rsidR="006E3B46" w:rsidRPr="001A3C5B" w:rsidRDefault="006E3B46" w:rsidP="006E3B46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13E6">
              <w:rPr>
                <w:rFonts w:ascii="Arial" w:hAnsi="Arial" w:cs="Arial"/>
                <w:sz w:val="22"/>
                <w:szCs w:val="22"/>
              </w:rPr>
              <w:t xml:space="preserve">Włączanie/wyłączanie portu szeregowego (w systemie BIOS); </w:t>
            </w:r>
          </w:p>
        </w:tc>
      </w:tr>
      <w:tr w:rsidR="006E3B46" w:rsidRPr="002264E4" w:rsidTr="00DA6279"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63" w:type="dxa"/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Waga: </w:t>
            </w:r>
            <w:r>
              <w:rPr>
                <w:rFonts w:ascii="Arial" w:hAnsi="Arial" w:cs="Arial"/>
                <w:sz w:val="22"/>
                <w:szCs w:val="22"/>
              </w:rPr>
              <w:t>max 9,5 kg</w:t>
            </w:r>
          </w:p>
        </w:tc>
      </w:tr>
      <w:tr w:rsidR="006E3B46" w:rsidRPr="002264E4" w:rsidTr="00DA6279"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363" w:type="dxa"/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System operacyjny: Windows 10 Pro 64 lub rozwiązanie równoważne.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Warunki równoważności:  System operacyjny 64-bit, dołączony nośnik  z oprogramowaniem. Za rozwiązanie równoważne uznaje się takie, które posiada wbudowane mechanizmy, bez użycia dodatkowych aplikacji (bez jakichkolwiek emulatorów, implementacji lub programów towarzyszących), zapewniające: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1. polską wersję językową,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2. możliwość instalacji i poprawnego działania oprogramowania dostępnego w ramach posiadanych przez Zamawiającego licencji Microsoft Office 2010, Microsoft Office 2013, Microsoft Office 2016)  oraz możliwość pełnej integracji z systemem domenowym MS Windows,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3. możliwość instalacji i poprawnego działania aplikacji wykorzystywanych przez Zamawiającego, oraz poprawnej obsługi powszechnie używanych, urządzeń peryferyjnych (drukarek, skanerów, kser), 4. dostępność aktualizacji i poprawek do systemu  u producenta systemu bezpłatnie i bez dodatkowych opłat licencyjnych z możliwością wyboru instalowanych poprawek,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5. możliwość zdalnej, automatycznej instalacji, konfiguracji, administrowania oraz aktualizowania systemu,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lastRenderedPageBreak/>
              <w:t xml:space="preserve">6. możliwość automatycznego zbudowania obrazu systemu wraz z aplikacjami, obraz systemu służyć ma do automatycznego upowszechniania systemu operacyjnego inicjowanego i wykonywanego  w całości przez sieć komputerową,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7. możliwość wdrożenia nowego obrazu przez zdalną instalację,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8. graficzne środowisko instalacji i konfiguracji,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9. możliwość udostępniania i przejmowania pulpitu zdalnego,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10. możliwość udostępniania plików i drukarek,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11. możliwość blokowania lub dopuszczenia dowolnych urządzeń peryferyjnych za pomocą polityk sprzętowych (np. przy użyciu numerów identyfikacyjnych sprzętu),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12. zapewnienie wsparcia dla większości powszechnie używanych urządzeń (drukarek, urządzeń sieciowych, standardów USB, urządzeń Plug &amp; Play, </w:t>
            </w:r>
            <w:proofErr w:type="spellStart"/>
            <w:r w:rsidRPr="002264E4">
              <w:rPr>
                <w:rFonts w:ascii="Arial" w:hAnsi="Arial" w:cs="Arial"/>
                <w:sz w:val="22"/>
                <w:szCs w:val="22"/>
              </w:rPr>
              <w:t>WiFi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13. wyposażenie systemu w graficzny interfejs użytkownika w języku polskim,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14. zapewnienie pełnej kompatybilności z oferowanym sprzętem,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15. zintegrowanie z systemem modułu pomocy dla użytkownika w języku polskim,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16. zintegrowanie z systemem modułu wyszukiwania informacji,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17. możliwość wykonywania kopii bezpieczeństwa (całego dysku, wybranych folderów, kopii przyrostowych) wraz z możliwością automatycznego odzyskania wersji wcześniejszej,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18. zabezpieczony hasłem hierarchiczny dostęp do systemu, konta i profile użytkowników zarządzane zdalnie; praca systemu w trybie ochrony kont użytkowników,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19. zintegrowane z systemem operacyjnym narzędzia zwalczające złośliwe oprogramowanie; aktualizacja dostępna u producenta nieodpłatnie bez ograniczeń czasowych,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20. licencja na system operacyjny musi być nieograniczona w czasie, pozwalać na wielokrotne instalowanie systemu na oferowanym sprzęcie bez konieczności kontaktowania się przez Zamawiającego z producentem systemu lub sprzętu,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21. </w:t>
            </w:r>
            <w:r w:rsidRPr="00276181">
              <w:rPr>
                <w:rFonts w:ascii="Arial" w:hAnsi="Arial" w:cs="Arial"/>
                <w:sz w:val="22"/>
                <w:szCs w:val="22"/>
              </w:rPr>
              <w:t>oprogramowanie powinno pochodzić z legalnego źródła i posiadać certyfikat autentyczności lub unikalny kod aktywacyjny nieużywany oraz nieaktywowany nigdy wcześniej na innym urządzeniu,</w:t>
            </w:r>
            <w:r w:rsidRPr="002264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22. zamawiający nie dopuszcza w systemie możliwości instalacji dodatkowych narzędzi emulujących działanie systemów.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W przypadku zaoferowania przez Wykonawcę rozwiązania równoważnego, Wykonawca jest zobowiązany do pokrycia wszelkich możliwych kosztów, wymaganych w czasie wdrożenia oferowanego rozwiązania, w szczególności związanych z dostosowaniem infrastruktury informatycznej, oprogramowania nią zarządzającego, systemowego i narzędziowego (licencje, wdrożenie), serwisu gwarancyjnego oraz kosztów certyfikowanych szkoleń dla administratorów i użytkowników oferowanego rozwiązania</w:t>
            </w:r>
          </w:p>
        </w:tc>
      </w:tr>
      <w:tr w:rsidR="006E3B46" w:rsidRPr="002264E4" w:rsidTr="00DA6279"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lastRenderedPageBreak/>
              <w:t>1.1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363" w:type="dxa"/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Oprogramowanie Microsoft Office </w:t>
            </w:r>
            <w:r>
              <w:rPr>
                <w:rFonts w:ascii="Arial" w:hAnsi="Arial" w:cs="Arial"/>
                <w:sz w:val="22"/>
                <w:szCs w:val="22"/>
              </w:rPr>
              <w:t xml:space="preserve">2019 </w:t>
            </w:r>
            <w:r w:rsidRPr="002264E4">
              <w:rPr>
                <w:rFonts w:ascii="Arial" w:hAnsi="Arial" w:cs="Arial"/>
                <w:sz w:val="22"/>
                <w:szCs w:val="22"/>
              </w:rPr>
              <w:t>Home and Business 201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2264E4">
              <w:rPr>
                <w:rFonts w:ascii="Arial" w:hAnsi="Arial" w:cs="Arial"/>
                <w:sz w:val="22"/>
                <w:szCs w:val="22"/>
              </w:rPr>
              <w:t xml:space="preserve"> PL lub rozwiązanie równoważne.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Warunki równoważności:  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Pakiet biurowy musi spełniać następujące wymagania poprzez wbudowane mechanizmy, bez użycia dodatkowych aplikacji: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Dostępność pakietu w wersjach 32-bit oraz 64-bit umożliwiającej wykorzystanie ponad 2 GB przestrzeni adresowej,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Wymagania odnośnie interfejsu użytkownika: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a.</w:t>
            </w:r>
            <w:r w:rsidR="00AF1D55" w:rsidRPr="002264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Pełna polska wersja językowa interfejsu użytkownika z możliwością przełączania wersji językowej interfejsu na inne języki, w tym język angielski.</w:t>
            </w:r>
          </w:p>
          <w:p w:rsidR="006E3B46" w:rsidRPr="002264E4" w:rsidRDefault="00AF1D55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b. </w:t>
            </w:r>
            <w:r w:rsidR="006E3B46" w:rsidRPr="002264E4">
              <w:rPr>
                <w:rFonts w:ascii="Arial" w:hAnsi="Arial" w:cs="Arial"/>
                <w:sz w:val="22"/>
                <w:szCs w:val="22"/>
              </w:rPr>
              <w:t>Prostota i intuicyjność obsługi, pozwalająca na pracę osobom nieposiadającym umiejętności technicznych.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Możliwość zintegrowania uwierzytelniania użytkowników z usługą katalogową (Active Directory)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Możliwość aktywacji zainstalowanego pakietu poprzez mechanizmy wdrożonej usługi katalogowej Active Directory.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Narzędzie wspomagające procesy migracji z poprzednich wersji pakietu i badania zgodności z dokumentami wytworzonymi w pakietach biurowych.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Oprogramowanie musi umożliwiać tworzenie i edycję dokumentów elektronicznych w ustalonym standardzie, który spełnia następujące warunki:</w:t>
            </w:r>
          </w:p>
          <w:p w:rsidR="006E3B46" w:rsidRPr="002264E4" w:rsidRDefault="00AF1D55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="006E3B46" w:rsidRPr="002264E4">
              <w:rPr>
                <w:rFonts w:ascii="Arial" w:hAnsi="Arial" w:cs="Arial"/>
                <w:sz w:val="22"/>
                <w:szCs w:val="22"/>
              </w:rPr>
              <w:t>posiada kompletny i publicznie dostępny opis formatu,</w:t>
            </w:r>
          </w:p>
          <w:p w:rsidR="006E3B46" w:rsidRPr="002264E4" w:rsidRDefault="00AF1D55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b. </w:t>
            </w:r>
            <w:r w:rsidR="006E3B46" w:rsidRPr="002264E4">
              <w:rPr>
                <w:rFonts w:ascii="Arial" w:hAnsi="Arial" w:cs="Arial"/>
                <w:sz w:val="22"/>
                <w:szCs w:val="22"/>
              </w:rPr>
              <w:t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c.</w:t>
            </w:r>
            <w:r w:rsidR="00AF1D55" w:rsidRPr="002264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umożliwia kreowanie plików w formacie XML,</w:t>
            </w:r>
          </w:p>
          <w:p w:rsidR="006E3B46" w:rsidRPr="002264E4" w:rsidRDefault="00AF1D55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="006E3B46" w:rsidRPr="002264E4">
              <w:rPr>
                <w:rFonts w:ascii="Arial" w:hAnsi="Arial" w:cs="Arial"/>
                <w:sz w:val="22"/>
                <w:szCs w:val="22"/>
              </w:rPr>
              <w:t xml:space="preserve">wspiera w swojej specyfikacji podpis elektroniczny w formacie </w:t>
            </w:r>
            <w:proofErr w:type="spellStart"/>
            <w:r w:rsidR="006E3B46" w:rsidRPr="002264E4">
              <w:rPr>
                <w:rFonts w:ascii="Arial" w:hAnsi="Arial" w:cs="Arial"/>
                <w:sz w:val="22"/>
                <w:szCs w:val="22"/>
              </w:rPr>
              <w:t>XAdES</w:t>
            </w:r>
            <w:proofErr w:type="spellEnd"/>
            <w:r w:rsidR="006E3B46" w:rsidRPr="002264E4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Oprogramowanie musi umożliwiać opatrywanie dokumentów metadanymi.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W skład oprogramowania muszą wchodzić narzędzia programistyczne umożliwiające automatyzację pracy i wymianę danych pomiędzy dokumentami i aplikacjami (język makropoleceń, język skryptowy).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Do aplikacji musi być dostępna pełna dokumentacja w języku polskim.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Pakiet zintegrowanych aplikacji biurowych musi zawierać:</w:t>
            </w:r>
          </w:p>
          <w:p w:rsidR="006E3B46" w:rsidRPr="002264E4" w:rsidRDefault="00AF1D55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="006E3B46" w:rsidRPr="002264E4">
              <w:rPr>
                <w:rFonts w:ascii="Arial" w:hAnsi="Arial" w:cs="Arial"/>
                <w:sz w:val="22"/>
                <w:szCs w:val="22"/>
              </w:rPr>
              <w:t xml:space="preserve">Edytor tekstów 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b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264E4">
              <w:rPr>
                <w:rFonts w:ascii="Arial" w:hAnsi="Arial" w:cs="Arial"/>
                <w:sz w:val="22"/>
                <w:szCs w:val="22"/>
              </w:rPr>
              <w:t xml:space="preserve">Arkusz kalkulacyjny 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Narzędzie do przygotowywania i prowadzenia prezentacji</w:t>
            </w:r>
          </w:p>
          <w:p w:rsidR="006E3B46" w:rsidRPr="002264E4" w:rsidRDefault="00AF1D55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="006E3B46" w:rsidRPr="002264E4">
              <w:rPr>
                <w:rFonts w:ascii="Arial" w:hAnsi="Arial" w:cs="Arial"/>
                <w:sz w:val="22"/>
                <w:szCs w:val="22"/>
              </w:rPr>
              <w:t>Narzędzie do tworzenia drukowanych materiałów informacyjnych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e.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Narzędzie do tworzenia i pracy z lokalną bazą danych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f.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Narzędzie do zarządzania informacją prywatną (pocztą elektroniczną, kalendarzem, kontaktami i zadaniami)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Narzędzie do tworzenia notatek przy pomocy klawiatury lub notatek odręcznych na ekranie urządzenia typu tablet PC z mechanizmem OCR.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h.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Narzędzie komunikacji wielokanałowej stanowiące interfejs do systemu wiadomości błyskawicznych (tekstowych), komunikacji głosowej, komunikacji video.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Edytor tekstów musi umożliwiać: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a.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Edycję i formatowanie tekstu w języku polskim wraz z obsługą języka polskiego w zakresie sprawdzania pisowni i poprawności gramatycznej oraz funkcjonalnością słownika wyrazów bliskoznacznych i autokorekty.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b.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Edycję i formatowanie tekstu w języku angielskim wraz z obsługą języka angielskiego w zakresie sprawdzania pisowni i poprawności gramatycznej oraz funkcjonalnością słownika wyrazów bliskoznacznych i autokorekty.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Wstawianie oraz formatowanie tabel.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d.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Wstawianie oraz formatowanie obiektów graficznych.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e.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Wstawianie wykresów i tabel z arkusza kalkulacyjnego (wliczając tabele przestawne).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f.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Automatyczne numerowanie rozdziałów, punktów, akapitów, tabel i rysunków.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Automatyczne tworzenie spisów treści.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h.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Formatowanie nagłówków i stopek stron.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i.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Śledzenie i porównywanie zmian wprowadzonych przez użytkowników w dokumencie.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j.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 xml:space="preserve">Zapamiętywanie i wskazywanie miejsca, w którym zakończona była edycja dokumentu przed jego uprzednim zamknięciem. 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k.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Nagrywanie, tworzenie i edycję makr automatyzujących wykonywanie czynności.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l.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Określenie układu strony (pionowa/pozioma).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m. Wydruk dokumentów.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n.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Wykonywanie korespondencji seryjnej bazując na danych adresowych pochodzących z arkusza kalkulacyjnego i z narzędzia do zarządzania informacją prywatną.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o.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Pracę na dokumentach utworzonych przy pomocy Microsoft Word 2010, 2013 i  2016 z zapewnieniem bezproblemowej konwersji wszystkich elementów i atrybutów dokumentu.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p.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Zapis i edycję plików w formacie PDF.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q.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Zabezpieczenie dokumentów hasłem przed odczytem oraz przed wprowadzaniem modyfikacji.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r.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Możliwość jednoczesnej pracy wielu użytkowników na jednym dokumencie z uwidacznianiem ich uprawnień i wyświetlaniem dokonywanych przez nie zmian na bieżąco,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s.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Możliwość wyboru jednej z zapisanych wersji dokumentu, nad którym pracuje wiele osób.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Arkusz kalkulacyjny musi umożliwiać: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a.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Tworzenie raportów tabelarycznych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b.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Tworzenie wykresów liniowych (wraz linią trendu), słupkowych, kołowych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d.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2264E4">
              <w:rPr>
                <w:rFonts w:ascii="Arial" w:hAnsi="Arial" w:cs="Arial"/>
                <w:sz w:val="22"/>
                <w:szCs w:val="22"/>
              </w:rPr>
              <w:t>webservice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e.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Obsługę kostek OLAP oraz tworzenie i edycję kwerend bazodanowych i webowych. Narzędzia wspomagające analizę statystyczną i finansową, analizę wariantową i rozwiązywanie problemów optymalizacyjnych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f.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Tworzenie raportów tabeli przestawnych umożliwiających dynamiczną zmianę wymiarów oraz wykresów bazujących na danych z tabeli przestawnych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Wyszukiwanie i zamianę danych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h.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Wykonywanie analiz danych przy użyciu formatowania warunkowego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i.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Tworzenie wykresów prognoz i trendów na podstawie danych historycznych z użyciem algorytmu ETS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j.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Nazywanie komórek arkusza i odwoływanie się w formułach po takiej nazwie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k.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Nagrywanie, tworzenie i edycję makr automatyzujących wykonywanie czynności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l.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Formatowanie czasu, daty i wartości finansowych z polskim formatem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m. Zapis wielu arkuszy kalkulacyjnych w jednym pliku.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n.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Inteligentne uzupełnianie komórek w kolumnie według rozpoznanych wzorców, wraz z ich możliwością poprawiania poprzez modyfikację proponowanych formuł.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o.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Możliwość przedstawienia różnych wykresów przed ich finalnym wyborem (tylko po najechaniu znacznikiem myszy na dany rodzaj wykresu).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p.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Zachowanie pełnej zgodności z formatami plików utworzonych za pomocą oprogramowania Microsoft Excel 2010, 2013 i 2016, z uwzględnieniem poprawnej realizacji użytych w nich funkcji specjalnych i makropoleceń.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q.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Zabezpieczenie dokumentów hasłem przed odczytem oraz przed wprowadzaniem modyfikacji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Narzędzie do przygotowywania i prowadzenia prezentacji musi umożliwiać: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a.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Przygotowywanie prezentacji multimedialnych, które będą: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b.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Prezentowanie przy użyciu projektora multimedialnego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Drukowanie w formacie umożliwiającym robienie notatek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d.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Zapisanie jako prezentacja tylko do odczytu.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e.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Nagrywanie narracji i dołączanie jej do prezentacji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f.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Opatrywanie slajdów notatkami dla prezentera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Umieszczanie i formatowanie tekstów, obiektów graficznych, tabel, nagrań dźwiękowych i wideo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h.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Umieszczanie tabel i wykresów pochodzących z arkusza kalkulacyjnego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i.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Odświeżenie wykresu znajdującego się w prezentacji po zmianie danych w źródłowym arkuszu kalkulacyjnym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j.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Możliwość tworzenia animacji obiektów i całych slajdów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k.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Prowadzenie prezentacji w trybie prezentera, gdzie slajdy są widoczne na jednym monitorze lub projektorze, a na drugim widoczne są slajdy i notatki prezentera, z możliwością podglądu następnego slajdu.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l.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Pełna zgodność z formatami plików utworzonych za pomocą oprogramowania MS PowerPoint 2010, 2013 i 2016.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Narzędzie do tworzenia drukowanych materiałów informacyjnych musi umożliwiać: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a.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Tworzenie i edycję drukowanych materiałów informacyjnych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b.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Tworzenie materiałów przy użyciu dostępnych z narzędziem szablonów: broszur, biuletynów, katalogów.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Edycję poszczególnych stron materiałów.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d.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Podział treści na kolumny.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e.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Umieszczanie elementów graficznych.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f.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wykorzystanie mechanizmu korespondencji seryjnej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Płynne przesuwanie elementów po całej stronie publikacji.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h.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Eksport publikacji do formatu PDF oraz TIFF.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i.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Wydruk publikacji.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j.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Możliwość przygotowywania materiałów do wydruku w standardzie CMYK.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Narzędzie do tworzenia i pracy z lokalną bazą danych musi umożliwiać: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a.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Tworzenie bazy danych przez zdefiniowanie: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b.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Tabel składających się z unikatowego klucza i pól różnych typów, w tym tekstowych i liczbowych.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Relacji pomiędzy tabelami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d.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Formularzy do wprowadzania i edycji danych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e.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Raportów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f.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Edycję danych i zapisywanie ich w lokalnie przechowywanej bazie danych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Tworzenie bazy danych przy użyciu zdefiniowanych szablonów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h.</w:t>
            </w:r>
            <w:r w:rsidR="00AF1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Połączenie z danymi zewnętrznymi, a w szczególności z innymi bazami danych zgodnymi z ODBC, plikami XML, arkuszem kalkulacyjnym.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Narzędzie do zarządzania informacją prywatną (pocztą elektroniczną, kalendarzem, kontaktami i zadaniami) musi umożliwiać: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a.</w:t>
            </w:r>
            <w:r w:rsidR="00381D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Uwierzytelnianie wieloskładnikowe poprzez wbudowane wsparcie integrujące z usługą Active Directory,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b.</w:t>
            </w:r>
            <w:r w:rsidR="00381D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Pobieranie i wysyłanie poczty elektronicznej z serwera pocztowego,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 xml:space="preserve">Przechowywanie wiadomości na serwerze lub w lokalnym pliku tworzonym z zastosowaniem efektywnej kompresji danych, 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d.</w:t>
            </w:r>
            <w:r w:rsidR="00381D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Filtrowanie niechcianej poczty elektronicznej (SPAM) oraz określanie listy zablokowanych i bezpiecznych nadawców,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e.</w:t>
            </w:r>
            <w:r w:rsidR="00381D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Tworzenie katalogów, pozwalających katalogować pocztę elektroniczną,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f.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Automatyczne grupowanie poczty o tym samym tytule,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g.</w:t>
            </w:r>
            <w:r w:rsidR="00381D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Tworzenie reguł przenoszących automatycznie nową pocztę elektroniczną do określonych katalogów bazując na słowach zawartych w tytule, adresie nadawcy i odbiorcy,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h.</w:t>
            </w:r>
            <w:r w:rsidR="00381D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Oflagowanie poczty elektronicznej z określeniem terminu przypomnienia, oddzielnie dla nadawcy i adresatów,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i.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Mechanizm ustalania liczby wiadomości, które mają być synchronizowane lokalnie,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j.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Zarządzanie kalendarzem,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k.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Udostępnianie kalendarza innym użytkownikom z możliwością określania uprawnień użytkowników,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l.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Przeglądanie kalendarza innych użytkowników,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m. Zapraszanie uczestników na spotkanie, co po ich akceptacji powoduje automatyczne wprowadzenie spotkania w ich kalendarzach,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n.</w:t>
            </w:r>
            <w:r w:rsidR="00381D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Zarządzanie listą zadań,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o.</w:t>
            </w:r>
            <w:r w:rsidR="00381D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Zlecanie zadań innym użytkownikom,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p.</w:t>
            </w:r>
            <w:r w:rsidR="00381D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Zarządzanie listą kontaktów,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q.</w:t>
            </w:r>
            <w:r w:rsidR="00381D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>Udostępnianie listy kontaktów innym użytkownikom,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r.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Przeglądanie listy kontaktów innych użytkowników,</w:t>
            </w:r>
          </w:p>
          <w:p w:rsidR="006E3B46" w:rsidRPr="002264E4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s.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Możliwość przesyłania kontaktów innym użytkowników,</w:t>
            </w:r>
          </w:p>
          <w:p w:rsidR="006E3B46" w:rsidRDefault="006E3B46" w:rsidP="00DA6279">
            <w:pPr>
              <w:spacing w:line="276" w:lineRule="auto"/>
              <w:ind w:left="177" w:hanging="177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t.</w:t>
            </w:r>
            <w:r w:rsidRPr="002264E4">
              <w:rPr>
                <w:rFonts w:ascii="Arial" w:hAnsi="Arial" w:cs="Arial"/>
                <w:sz w:val="22"/>
                <w:szCs w:val="22"/>
              </w:rPr>
              <w:tab/>
              <w:t>Możliwość wykorzystania do komunikacji z serwerem pocztow</w:t>
            </w:r>
            <w:r>
              <w:rPr>
                <w:rFonts w:ascii="Arial" w:hAnsi="Arial" w:cs="Arial"/>
                <w:sz w:val="22"/>
                <w:szCs w:val="22"/>
              </w:rPr>
              <w:t>ym mechanizmu MAPI poprzez http.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76181">
              <w:rPr>
                <w:rFonts w:ascii="Arial" w:hAnsi="Arial" w:cs="Arial"/>
                <w:sz w:val="22"/>
                <w:szCs w:val="22"/>
              </w:rPr>
              <w:t>programowanie powinno pochodzić z legalnego źródła i posiadać certyfikat autentyczności lub unikalny kod aktywacyjny nieużywany oraz nieaktywowany nigdy wcześniej na innym urządzeniu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E3B46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Zamawiający nie dopuszcza zaoferowania pakietów biurowych, programów i planów licencyjnych opartych o rozwiązania chmury oraz rozwiązań wymagających stałych opłat w okresie używania zakupionego produktu.</w:t>
            </w:r>
          </w:p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638B2">
              <w:rPr>
                <w:rFonts w:ascii="Arial" w:hAnsi="Arial" w:cs="Arial"/>
                <w:sz w:val="22"/>
                <w:szCs w:val="22"/>
              </w:rPr>
              <w:t>Okres licencji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5638B2">
              <w:rPr>
                <w:rFonts w:ascii="Arial" w:hAnsi="Arial" w:cs="Arial"/>
                <w:sz w:val="22"/>
                <w:szCs w:val="22"/>
              </w:rPr>
              <w:t>Bezterminowa</w:t>
            </w:r>
          </w:p>
        </w:tc>
      </w:tr>
      <w:tr w:rsidR="006E3B46" w:rsidRPr="002264E4" w:rsidTr="00DA6279">
        <w:tc>
          <w:tcPr>
            <w:tcW w:w="709" w:type="dxa"/>
            <w:vMerge w:val="restart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Dołączone wyposażenie:</w:t>
            </w:r>
          </w:p>
        </w:tc>
      </w:tr>
      <w:tr w:rsidR="006E3B46" w:rsidRPr="002264E4" w:rsidTr="00DA6279">
        <w:tc>
          <w:tcPr>
            <w:tcW w:w="709" w:type="dxa"/>
            <w:vMerge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Klawiatura: standard – USB, ciche klawisze</w:t>
            </w:r>
          </w:p>
        </w:tc>
      </w:tr>
      <w:tr w:rsidR="006E3B46" w:rsidRPr="002264E4" w:rsidTr="00DA6279">
        <w:tc>
          <w:tcPr>
            <w:tcW w:w="709" w:type="dxa"/>
            <w:vMerge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Mysz optyczna, rolka, standard – USB</w:t>
            </w:r>
          </w:p>
        </w:tc>
      </w:tr>
      <w:tr w:rsidR="006E3B46" w:rsidRPr="002264E4" w:rsidTr="00DA6279">
        <w:tc>
          <w:tcPr>
            <w:tcW w:w="709" w:type="dxa"/>
            <w:vMerge w:val="restart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363" w:type="dxa"/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Certyfikaty i standardy:</w:t>
            </w:r>
          </w:p>
        </w:tc>
      </w:tr>
      <w:tr w:rsidR="006E3B46" w:rsidRPr="002264E4" w:rsidTr="00DA6279">
        <w:tc>
          <w:tcPr>
            <w:tcW w:w="709" w:type="dxa"/>
            <w:vMerge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Certyfikat jakości ISO 9001: 2000 producenta komputera</w:t>
            </w:r>
          </w:p>
        </w:tc>
      </w:tr>
      <w:tr w:rsidR="006E3B46" w:rsidRPr="002264E4" w:rsidTr="00DA6279">
        <w:tc>
          <w:tcPr>
            <w:tcW w:w="709" w:type="dxa"/>
            <w:vMerge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</w:t>
            </w:r>
          </w:p>
        </w:tc>
      </w:tr>
      <w:tr w:rsidR="006E3B46" w:rsidRPr="002264E4" w:rsidTr="00DA6279">
        <w:tc>
          <w:tcPr>
            <w:tcW w:w="709" w:type="dxa"/>
          </w:tcPr>
          <w:p w:rsidR="006E3B46" w:rsidRPr="002264E4" w:rsidRDefault="006E3B46" w:rsidP="00DA627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vAlign w:val="center"/>
          </w:tcPr>
          <w:p w:rsidR="006E3B46" w:rsidRPr="002264E4" w:rsidRDefault="006E3B46" w:rsidP="00DA62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Gwarancja – min.36 miesięcy</w:t>
            </w:r>
          </w:p>
        </w:tc>
      </w:tr>
    </w:tbl>
    <w:p w:rsidR="006E3B46" w:rsidRDefault="006E3B46" w:rsidP="006E3B46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54366A" w:rsidRPr="002264E4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Pr="00AF13E6">
        <w:rPr>
          <w:rFonts w:ascii="Arial" w:hAnsi="Arial" w:cs="Arial"/>
          <w:b/>
          <w:sz w:val="22"/>
          <w:szCs w:val="22"/>
        </w:rPr>
        <w:t xml:space="preserve">Drukarka </w:t>
      </w:r>
      <w:r w:rsidRPr="002264E4">
        <w:rPr>
          <w:rFonts w:ascii="Arial" w:hAnsi="Arial" w:cs="Arial"/>
          <w:b/>
          <w:sz w:val="22"/>
          <w:szCs w:val="22"/>
        </w:rPr>
        <w:t>laserowa mono – szt. 10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363"/>
      </w:tblGrid>
      <w:tr w:rsidR="0054366A" w:rsidRPr="002264E4" w:rsidTr="00C67444">
        <w:tc>
          <w:tcPr>
            <w:tcW w:w="709" w:type="dxa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4E4">
              <w:rPr>
                <w:rFonts w:ascii="Arial" w:hAnsi="Arial" w:cs="Arial"/>
                <w:b/>
                <w:sz w:val="22"/>
                <w:szCs w:val="22"/>
              </w:rPr>
              <w:t>Opis wymaganych parametrów technicznych</w:t>
            </w:r>
          </w:p>
        </w:tc>
      </w:tr>
      <w:tr w:rsidR="0054366A" w:rsidRPr="002264E4" w:rsidTr="00C67444">
        <w:tc>
          <w:tcPr>
            <w:tcW w:w="709" w:type="dxa"/>
            <w:vAlign w:val="center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4E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363" w:type="dxa"/>
            <w:vAlign w:val="center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4E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Technologia druku – laserowa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A49A8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>Czas wydruku pierwszej strony w czerni [s] – max 6 s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A49A8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Standardowa jakość druku w czerni – min. </w:t>
            </w:r>
            <w:r w:rsidRPr="003A49A8">
              <w:rPr>
                <w:rFonts w:ascii="Arial" w:hAnsi="Arial" w:cs="Arial"/>
                <w:sz w:val="22"/>
                <w:szCs w:val="22"/>
              </w:rPr>
              <w:t xml:space="preserve">600x600 </w:t>
            </w:r>
            <w:proofErr w:type="spellStart"/>
            <w:r w:rsidRPr="003A49A8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A49A8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>Standardowa pojemność pamięci [MB] – 256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A49A8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>Maksymalna pojemność pamięci [MB] – 256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A49A8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>Szybkość procesora – 1500 MHz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Waga drukarki [kg] max. 12 kg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Głośność:</w:t>
            </w:r>
            <w:r w:rsidRPr="002264E4">
              <w:rPr>
                <w:rFonts w:ascii="Arial" w:hAnsi="Arial" w:cs="Arial"/>
                <w:sz w:val="22"/>
                <w:szCs w:val="22"/>
              </w:rPr>
              <w:br/>
              <w:t xml:space="preserve">Poziom mocy akustycznej: </w:t>
            </w:r>
            <w:r>
              <w:rPr>
                <w:rFonts w:ascii="Arial" w:hAnsi="Arial" w:cs="Arial"/>
                <w:sz w:val="22"/>
                <w:szCs w:val="22"/>
              </w:rPr>
              <w:t xml:space="preserve">maksymalni </w:t>
            </w:r>
            <w:r w:rsidRPr="002264E4">
              <w:rPr>
                <w:rFonts w:ascii="Arial" w:hAnsi="Arial" w:cs="Arial"/>
                <w:sz w:val="22"/>
                <w:szCs w:val="22"/>
              </w:rPr>
              <w:t>4,0 B(A)</w:t>
            </w:r>
          </w:p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Ciśnienie akustyczne: </w:t>
            </w:r>
            <w:proofErr w:type="spellStart"/>
            <w:r w:rsidRPr="002264E4">
              <w:rPr>
                <w:rFonts w:ascii="Arial" w:hAnsi="Arial" w:cs="Arial"/>
                <w:sz w:val="22"/>
                <w:szCs w:val="22"/>
              </w:rPr>
              <w:t>LpAm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maksymalnie </w:t>
            </w:r>
            <w:r w:rsidRPr="002264E4">
              <w:rPr>
                <w:rFonts w:ascii="Arial" w:hAnsi="Arial" w:cs="Arial"/>
                <w:sz w:val="22"/>
                <w:szCs w:val="22"/>
              </w:rPr>
              <w:t xml:space="preserve">54 </w:t>
            </w:r>
            <w:proofErr w:type="spellStart"/>
            <w:r w:rsidRPr="002264E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</w:rPr>
              <w:t>(A)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Pojemność podajnika standardowego [arkusze] – min.100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Pojemność podajnika kasety głównej [arkusze] – min.550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Obsługiwane formaty nośników: A4, A5, A6, B5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A49A8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>Panel sterowania:</w:t>
            </w:r>
          </w:p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>wyświetlacz LCD,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Maksymalne zużycie: 780 W (aktywność), 14,5 W (oczekiwanie), 8,5 W (tryb </w:t>
            </w:r>
            <w:proofErr w:type="spellStart"/>
            <w:r w:rsidRPr="002264E4">
              <w:rPr>
                <w:rFonts w:ascii="Arial" w:hAnsi="Arial" w:cs="Arial"/>
                <w:sz w:val="22"/>
                <w:szCs w:val="22"/>
              </w:rPr>
              <w:t>Powersave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</w:rPr>
              <w:t>), 0,6 W (urządzenie wyłączone)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Zgodność z systemami operacyjnymi:</w:t>
            </w:r>
            <w:r w:rsidRPr="002264E4">
              <w:rPr>
                <w:rFonts w:ascii="Arial" w:hAnsi="Arial" w:cs="Arial"/>
                <w:sz w:val="22"/>
                <w:szCs w:val="22"/>
              </w:rPr>
              <w:br/>
              <w:t>System operacyjny Windows z obsługą sterownika dołączonego do produktu: Wszystkie wersje systemu Windows 10 32-bitowe/64-bitowe (z wyłączeniem systemu RT OS dla tabletów), wszystkie wersje systemu Windows 8/8.1 32-bitowe/64-bitowe (z wyłączeniem systemu RT OS dla tabletów), wszystkie wersje systemu Windows 7 32-bitowe/64-bitowe, wszystkie wersje systemu Windows Vista 32-bitowe (Home Basic, Premium, Professional itp.)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Obsługiwane gramatury nośników: </w:t>
            </w:r>
          </w:p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od 60 do 220 g/m²</w:t>
            </w:r>
          </w:p>
        </w:tc>
      </w:tr>
      <w:tr w:rsidR="0054366A" w:rsidRPr="008E0BE9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264E4">
              <w:rPr>
                <w:rFonts w:ascii="Arial" w:hAnsi="Arial" w:cs="Arial"/>
                <w:sz w:val="22"/>
                <w:szCs w:val="22"/>
                <w:lang w:val="en-US"/>
              </w:rPr>
              <w:t>Łączność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264E4">
              <w:rPr>
                <w:rFonts w:ascii="Arial" w:hAnsi="Arial" w:cs="Arial"/>
                <w:sz w:val="22"/>
                <w:szCs w:val="22"/>
                <w:lang w:val="en-US"/>
              </w:rPr>
              <w:t>Szybkie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64E4">
              <w:rPr>
                <w:rFonts w:ascii="Arial" w:hAnsi="Arial" w:cs="Arial"/>
                <w:sz w:val="22"/>
                <w:szCs w:val="22"/>
                <w:lang w:val="en-US"/>
              </w:rPr>
              <w:t>porty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  <w:lang w:val="en-US"/>
              </w:rPr>
              <w:t xml:space="preserve"> Host/Device USB 2.0 </w:t>
            </w:r>
            <w:proofErr w:type="spellStart"/>
            <w:r w:rsidRPr="002264E4">
              <w:rPr>
                <w:rFonts w:ascii="Arial" w:hAnsi="Arial" w:cs="Arial"/>
                <w:sz w:val="22"/>
                <w:szCs w:val="22"/>
                <w:lang w:val="en-US"/>
              </w:rPr>
              <w:t>Interfejs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  <w:lang w:val="en-US"/>
              </w:rPr>
              <w:t xml:space="preserve"> Fast Ethernet 10Base-T/100Base-TX, Gigabit Ethernet 1000Base-T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Języki opisu strony/emulacje:</w:t>
            </w:r>
          </w:p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PCL 5, PCL 6, Postscript Level 3, PDF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Kabel USB, ekranowany z ferrytem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Materiały eksploatacyjne:</w:t>
            </w:r>
          </w:p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Toner dostarczany jako pojedynczy kartridż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CD (zawiera oprogramowanie i podręcznik użytkownika)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Kabel zasilania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Gwarancja – minimum 12 miesiące</w:t>
            </w:r>
          </w:p>
        </w:tc>
      </w:tr>
    </w:tbl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4366A" w:rsidRPr="004966F7" w:rsidRDefault="0054366A" w:rsidP="0054366A">
      <w:pPr>
        <w:pStyle w:val="Akapitzlist"/>
        <w:numPr>
          <w:ilvl w:val="1"/>
          <w:numId w:val="4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966F7">
        <w:rPr>
          <w:rFonts w:ascii="Arial" w:hAnsi="Arial" w:cs="Arial"/>
          <w:b/>
          <w:sz w:val="22"/>
          <w:szCs w:val="22"/>
        </w:rPr>
        <w:t>Urządzenie wielofunkcyjne kolorowe – szt.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363"/>
      </w:tblGrid>
      <w:tr w:rsidR="0054366A" w:rsidRPr="002264E4" w:rsidTr="00C67444">
        <w:tc>
          <w:tcPr>
            <w:tcW w:w="709" w:type="dxa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4E4">
              <w:rPr>
                <w:rFonts w:ascii="Arial" w:hAnsi="Arial" w:cs="Arial"/>
                <w:b/>
                <w:sz w:val="22"/>
                <w:szCs w:val="22"/>
              </w:rPr>
              <w:t>Opis wymaganych parametrów technicznych</w:t>
            </w:r>
          </w:p>
        </w:tc>
      </w:tr>
      <w:tr w:rsidR="0054366A" w:rsidRPr="002264E4" w:rsidTr="00C67444">
        <w:tc>
          <w:tcPr>
            <w:tcW w:w="709" w:type="dxa"/>
            <w:vAlign w:val="center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4E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363" w:type="dxa"/>
            <w:vAlign w:val="center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4E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017AC4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Obsługiwana</w:t>
            </w:r>
            <w:r w:rsidRPr="00017A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wielozadaniowość</w:t>
            </w:r>
          </w:p>
          <w:p w:rsidR="0054366A" w:rsidRPr="00017AC4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Funkcje</w:t>
            </w:r>
            <w:r w:rsidRPr="00017AC4">
              <w:rPr>
                <w:rFonts w:ascii="Arial" w:hAnsi="Arial" w:cs="Arial"/>
                <w:bCs/>
                <w:sz w:val="22"/>
                <w:szCs w:val="22"/>
              </w:rPr>
              <w:t>: drukowanie, kopiowanie, skanowanie, faksowanie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017AC4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17AC4">
              <w:rPr>
                <w:rFonts w:ascii="Arial" w:hAnsi="Arial" w:cs="Arial"/>
                <w:bCs/>
                <w:sz w:val="22"/>
                <w:szCs w:val="22"/>
              </w:rPr>
              <w:t>Panel sterowania: Ekran dotykowy LCD (kolorowy, graficzny)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017AC4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Waga drukarki</w:t>
            </w:r>
            <w:r>
              <w:rPr>
                <w:rFonts w:ascii="Arial" w:hAnsi="Arial" w:cs="Arial"/>
                <w:sz w:val="22"/>
                <w:szCs w:val="22"/>
              </w:rPr>
              <w:t xml:space="preserve"> netto</w:t>
            </w:r>
            <w:r w:rsidRPr="002264E4">
              <w:rPr>
                <w:rFonts w:ascii="Arial" w:hAnsi="Arial" w:cs="Arial"/>
                <w:sz w:val="22"/>
                <w:szCs w:val="22"/>
              </w:rPr>
              <w:t xml:space="preserve"> [kg</w:t>
            </w:r>
            <w:r w:rsidRPr="00E71F82">
              <w:rPr>
                <w:rFonts w:ascii="Arial" w:hAnsi="Arial" w:cs="Arial"/>
                <w:sz w:val="22"/>
                <w:szCs w:val="22"/>
              </w:rPr>
              <w:t>] max. 41 kg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Głośność: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4E4">
              <w:rPr>
                <w:rFonts w:ascii="Arial" w:hAnsi="Arial" w:cs="Arial"/>
                <w:sz w:val="22"/>
                <w:szCs w:val="22"/>
              </w:rPr>
              <w:t xml:space="preserve">Ciśnienie akustyczne: </w:t>
            </w:r>
            <w:proofErr w:type="spellStart"/>
            <w:r w:rsidRPr="002264E4">
              <w:rPr>
                <w:rFonts w:ascii="Arial" w:hAnsi="Arial" w:cs="Arial"/>
                <w:sz w:val="22"/>
                <w:szCs w:val="22"/>
              </w:rPr>
              <w:t>LpAm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maksymalnie </w:t>
            </w:r>
            <w:r w:rsidRPr="002264E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2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64E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</w:rPr>
              <w:t>(A)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17AC4">
              <w:rPr>
                <w:rFonts w:ascii="Arial" w:hAnsi="Arial" w:cs="Arial"/>
                <w:sz w:val="22"/>
                <w:szCs w:val="22"/>
              </w:rPr>
              <w:t>Maksymalne zużycie: 605 W (drukowanie), 440 W (kopiowanie), 52 W (tryb gotowości), 8,1 W (tryb uśpienia), 0,3 W (urządzenie wyłączone).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017AC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Zgodność z systemami operacyjnymi:</w:t>
            </w:r>
            <w:r w:rsidRPr="002264E4">
              <w:rPr>
                <w:rFonts w:ascii="Arial" w:hAnsi="Arial" w:cs="Arial"/>
                <w:sz w:val="22"/>
                <w:szCs w:val="22"/>
              </w:rPr>
              <w:br/>
            </w:r>
            <w:r w:rsidRPr="00334243">
              <w:rPr>
                <w:rFonts w:ascii="Arial" w:hAnsi="Arial" w:cs="Arial"/>
                <w:sz w:val="22"/>
                <w:szCs w:val="22"/>
              </w:rPr>
              <w:t xml:space="preserve">Windows 10, Windows 8, Windows 7 (32/64-bitowy),: Procesor 1 GHz 32-bitowy (x86) lub 64-bitowy (x64), 1 GB pamięci RAM (32-bitowy) lub 2 GB pamięci RAM (64-bitowy), napęd CD/DVD-ROM lub połączenie z </w:t>
            </w:r>
            <w:proofErr w:type="spellStart"/>
            <w:r w:rsidRPr="00334243">
              <w:rPr>
                <w:rFonts w:ascii="Arial" w:hAnsi="Arial" w:cs="Arial"/>
                <w:sz w:val="22"/>
                <w:szCs w:val="22"/>
              </w:rPr>
              <w:t>internetem</w:t>
            </w:r>
            <w:proofErr w:type="spellEnd"/>
            <w:r w:rsidRPr="00334243">
              <w:rPr>
                <w:rFonts w:ascii="Arial" w:hAnsi="Arial" w:cs="Arial"/>
                <w:sz w:val="22"/>
                <w:szCs w:val="22"/>
              </w:rPr>
              <w:t>, port sieciowy lub USB;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6E3B46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3B46">
              <w:rPr>
                <w:rFonts w:ascii="Arial" w:hAnsi="Arial" w:cs="Arial"/>
                <w:sz w:val="22"/>
                <w:szCs w:val="22"/>
              </w:rPr>
              <w:t>Łączność:</w:t>
            </w:r>
          </w:p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3B46">
              <w:rPr>
                <w:rFonts w:ascii="Arial" w:hAnsi="Arial" w:cs="Arial"/>
                <w:sz w:val="22"/>
                <w:szCs w:val="22"/>
              </w:rPr>
              <w:t>1 port Hi-</w:t>
            </w:r>
            <w:proofErr w:type="spellStart"/>
            <w:r w:rsidRPr="006E3B46">
              <w:rPr>
                <w:rFonts w:ascii="Arial" w:hAnsi="Arial" w:cs="Arial"/>
                <w:sz w:val="22"/>
                <w:szCs w:val="22"/>
              </w:rPr>
              <w:t>Speed</w:t>
            </w:r>
            <w:proofErr w:type="spellEnd"/>
            <w:r w:rsidRPr="006E3B46">
              <w:rPr>
                <w:rFonts w:ascii="Arial" w:hAnsi="Arial" w:cs="Arial"/>
                <w:sz w:val="22"/>
                <w:szCs w:val="22"/>
              </w:rPr>
              <w:t xml:space="preserve"> USB 2.0; 1 port USB hosta; 1 port sieciowy Gigabit Ethernet 10/100/1000T; 1 port RJ-11 (faks); 1 port RJ-11 (wyłącznie telefon)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Języki opisu strony/emulacje:</w:t>
            </w:r>
          </w:p>
          <w:p w:rsidR="0054366A" w:rsidRPr="006E3B46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PCL 5, PCL 6, Postscript Level 3, PDF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017AC4" w:rsidRDefault="0054366A" w:rsidP="00C67444">
            <w:pPr>
              <w:rPr>
                <w:rFonts w:ascii="Arial" w:hAnsi="Arial" w:cs="Arial"/>
                <w:sz w:val="22"/>
                <w:szCs w:val="22"/>
              </w:rPr>
            </w:pPr>
            <w:r w:rsidRPr="00017AC4">
              <w:rPr>
                <w:rFonts w:ascii="Arial" w:hAnsi="Arial" w:cs="Arial"/>
                <w:sz w:val="22"/>
                <w:szCs w:val="22"/>
              </w:rPr>
              <w:t>Drukowanie:</w:t>
            </w:r>
          </w:p>
          <w:p w:rsidR="0054366A" w:rsidRPr="00017AC4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17AC4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54366A" w:rsidRPr="003A49A8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>Prędkość druku czerń i kolor:  do 30 str./min</w:t>
            </w:r>
          </w:p>
          <w:p w:rsidR="0054366A" w:rsidRPr="003A49A8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>Wydruk pierwszej strony w czerni, A4, po wyjściu ze stanu gotowości:</w:t>
            </w:r>
            <w:r>
              <w:rPr>
                <w:rFonts w:ascii="Arial" w:hAnsi="Arial" w:cs="Arial"/>
                <w:sz w:val="22"/>
                <w:szCs w:val="22"/>
              </w:rPr>
              <w:br/>
              <w:t>max</w:t>
            </w:r>
            <w:r w:rsidRPr="003A49A8">
              <w:rPr>
                <w:rFonts w:ascii="Arial" w:hAnsi="Arial" w:cs="Arial"/>
                <w:sz w:val="22"/>
                <w:szCs w:val="22"/>
              </w:rPr>
              <w:t>. 10,5 s</w:t>
            </w:r>
          </w:p>
          <w:p w:rsidR="0054366A" w:rsidRPr="003A49A8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 xml:space="preserve">Jakość druku w czerni i kolorze – do 600x600 </w:t>
            </w:r>
            <w:proofErr w:type="spellStart"/>
            <w:r w:rsidRPr="003A49A8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  <w:r w:rsidRPr="003A49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4366A" w:rsidRPr="003A49A8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 xml:space="preserve">Standardowa pojemność pamięci [MB] – 256 </w:t>
            </w:r>
          </w:p>
          <w:p w:rsidR="0054366A" w:rsidRPr="003A49A8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 xml:space="preserve">Maksymalna pojemność pamięci [MB] – 256 </w:t>
            </w:r>
          </w:p>
          <w:p w:rsidR="0054366A" w:rsidRPr="003A49A8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A49A8">
              <w:rPr>
                <w:rFonts w:ascii="Arial" w:hAnsi="Arial" w:cs="Arial"/>
                <w:sz w:val="22"/>
                <w:szCs w:val="22"/>
              </w:rPr>
              <w:t>Szybkość procesora – 800 MHz</w:t>
            </w:r>
          </w:p>
          <w:p w:rsidR="0054366A" w:rsidRPr="00017AC4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17AC4">
              <w:rPr>
                <w:rFonts w:ascii="Arial" w:hAnsi="Arial" w:cs="Arial"/>
                <w:sz w:val="22"/>
                <w:szCs w:val="22"/>
              </w:rPr>
              <w:t>Podajniki: uniwersalny na 100 arkuszy, podajnik 2 na 250 arkuszy, automatyczny podajnik dokumentów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7AC4">
              <w:rPr>
                <w:rFonts w:ascii="Arial" w:hAnsi="Arial" w:cs="Arial"/>
                <w:sz w:val="22"/>
                <w:szCs w:val="22"/>
              </w:rPr>
              <w:t>na 50 arkuszy</w:t>
            </w:r>
          </w:p>
          <w:p w:rsidR="0054366A" w:rsidRPr="00017AC4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17AC4">
              <w:rPr>
                <w:rFonts w:ascii="Arial" w:hAnsi="Arial" w:cs="Arial"/>
                <w:sz w:val="22"/>
                <w:szCs w:val="22"/>
              </w:rPr>
              <w:t>Obsługiwane formaty nośników: A4, A5, A6, B5</w:t>
            </w:r>
          </w:p>
          <w:p w:rsidR="0054366A" w:rsidRPr="00017AC4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17AC4">
              <w:rPr>
                <w:rFonts w:ascii="Arial" w:hAnsi="Arial" w:cs="Arial"/>
                <w:sz w:val="22"/>
                <w:szCs w:val="22"/>
              </w:rPr>
              <w:t xml:space="preserve">Nośniki: Papier (typu </w:t>
            </w:r>
            <w:proofErr w:type="spellStart"/>
            <w:r w:rsidRPr="00017AC4">
              <w:rPr>
                <w:rFonts w:ascii="Arial" w:hAnsi="Arial" w:cs="Arial"/>
                <w:sz w:val="22"/>
                <w:szCs w:val="22"/>
              </w:rPr>
              <w:t>bond</w:t>
            </w:r>
            <w:proofErr w:type="spellEnd"/>
            <w:r w:rsidRPr="00017AC4">
              <w:rPr>
                <w:rFonts w:ascii="Arial" w:hAnsi="Arial" w:cs="Arial"/>
                <w:sz w:val="22"/>
                <w:szCs w:val="22"/>
              </w:rPr>
              <w:t>, broszurowy, kolorowy, błyszczący, firmowy, fotograficzny, zwykły, wstępnie zadrukowany, dziurkowany, makulaturowy, szorstki), kartki pocztowe, folie, etykiety, koperty</w:t>
            </w:r>
          </w:p>
          <w:p w:rsidR="0054366A" w:rsidRPr="00017AC4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Gramatura nośników</w:t>
            </w:r>
            <w:r w:rsidRPr="00017AC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4366A" w:rsidRPr="00017AC4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17AC4">
              <w:rPr>
                <w:rFonts w:ascii="Arial" w:hAnsi="Arial" w:cs="Arial"/>
                <w:sz w:val="22"/>
                <w:szCs w:val="22"/>
              </w:rPr>
              <w:t xml:space="preserve">podajnik 1: 60–216 g/m² (zwykły papier), 105–220 g/m² (papier błyszczący); 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17AC4">
              <w:rPr>
                <w:rFonts w:ascii="Arial" w:hAnsi="Arial" w:cs="Arial"/>
                <w:sz w:val="22"/>
                <w:szCs w:val="22"/>
              </w:rPr>
              <w:t>podajnik 2: 60–163 g/m² (zwykły papier), 105–220 g/m² (papier błyszczący);</w:t>
            </w:r>
          </w:p>
          <w:p w:rsidR="0054366A" w:rsidRPr="00114413" w:rsidRDefault="0054366A" w:rsidP="00C6744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automatyczny podajnik dokumentów: </w:t>
            </w:r>
            <w:r w:rsidRPr="00114413">
              <w:rPr>
                <w:rFonts w:ascii="Arial" w:hAnsi="Arial" w:cs="Arial"/>
                <w:sz w:val="22"/>
                <w:szCs w:val="22"/>
              </w:rPr>
              <w:t>od 60 do 90 g/m</w:t>
            </w:r>
            <w:r w:rsidRPr="006F319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E71F82" w:rsidRDefault="0054366A" w:rsidP="00C6744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F82">
              <w:rPr>
                <w:rFonts w:ascii="Arial" w:hAnsi="Arial" w:cs="Arial"/>
                <w:bCs/>
                <w:sz w:val="22"/>
                <w:szCs w:val="22"/>
              </w:rPr>
              <w:t xml:space="preserve">Skanowanie: </w:t>
            </w:r>
          </w:p>
          <w:p w:rsidR="0054366A" w:rsidRPr="003A49A8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71F82">
              <w:rPr>
                <w:rFonts w:ascii="Arial" w:hAnsi="Arial" w:cs="Arial"/>
                <w:bCs/>
                <w:sz w:val="22"/>
                <w:szCs w:val="22"/>
              </w:rPr>
              <w:t xml:space="preserve">Skaner płaski, </w:t>
            </w:r>
            <w:r w:rsidRPr="003A49A8">
              <w:rPr>
                <w:rFonts w:ascii="Arial" w:hAnsi="Arial" w:cs="Arial"/>
                <w:bCs/>
                <w:sz w:val="22"/>
                <w:szCs w:val="22"/>
              </w:rPr>
              <w:t>automatyczny podajnik dokumentów</w:t>
            </w:r>
          </w:p>
          <w:p w:rsidR="0054366A" w:rsidRPr="003A49A8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A49A8">
              <w:rPr>
                <w:rFonts w:ascii="Arial" w:hAnsi="Arial" w:cs="Arial"/>
                <w:bCs/>
                <w:sz w:val="22"/>
                <w:szCs w:val="22"/>
              </w:rPr>
              <w:t xml:space="preserve">Rozdzielczość skanowania: Maks. 300 x 300 </w:t>
            </w:r>
            <w:proofErr w:type="spellStart"/>
            <w:r w:rsidRPr="003A49A8">
              <w:rPr>
                <w:rFonts w:ascii="Arial" w:hAnsi="Arial" w:cs="Arial"/>
                <w:bCs/>
                <w:sz w:val="22"/>
                <w:szCs w:val="22"/>
              </w:rPr>
              <w:t>dpi</w:t>
            </w:r>
            <w:proofErr w:type="spellEnd"/>
            <w:r w:rsidRPr="003A49A8">
              <w:rPr>
                <w:rFonts w:ascii="Arial" w:hAnsi="Arial" w:cs="Arial"/>
                <w:bCs/>
                <w:sz w:val="22"/>
                <w:szCs w:val="22"/>
              </w:rPr>
              <w:t xml:space="preserve"> (w kolorze i w czerni, automatyczny podajnik dokumentów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3A49A8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3A49A8">
              <w:rPr>
                <w:rFonts w:ascii="Arial" w:hAnsi="Arial" w:cs="Arial"/>
                <w:bCs/>
                <w:sz w:val="22"/>
                <w:szCs w:val="22"/>
              </w:rPr>
              <w:t xml:space="preserve">Maks. 1200 x 1200 </w:t>
            </w:r>
            <w:proofErr w:type="spellStart"/>
            <w:r w:rsidRPr="003A49A8">
              <w:rPr>
                <w:rFonts w:ascii="Arial" w:hAnsi="Arial" w:cs="Arial"/>
                <w:bCs/>
                <w:sz w:val="22"/>
                <w:szCs w:val="22"/>
              </w:rPr>
              <w:t>dpi</w:t>
            </w:r>
            <w:proofErr w:type="spellEnd"/>
            <w:r w:rsidRPr="003A49A8">
              <w:rPr>
                <w:rFonts w:ascii="Arial" w:hAnsi="Arial" w:cs="Arial"/>
                <w:bCs/>
                <w:sz w:val="22"/>
                <w:szCs w:val="22"/>
              </w:rPr>
              <w:t xml:space="preserve"> (w kolorze i w czerni, szyba);</w:t>
            </w:r>
          </w:p>
          <w:p w:rsidR="0054366A" w:rsidRPr="00E71F82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A49A8">
              <w:rPr>
                <w:rFonts w:ascii="Arial" w:hAnsi="Arial" w:cs="Arial"/>
                <w:bCs/>
                <w:sz w:val="22"/>
                <w:szCs w:val="22"/>
              </w:rPr>
              <w:t xml:space="preserve">Maksymalny format skanowania (automatyczny podajnik </w:t>
            </w:r>
            <w:r w:rsidRPr="00E71F82">
              <w:rPr>
                <w:rFonts w:ascii="Arial" w:hAnsi="Arial" w:cs="Arial"/>
                <w:bCs/>
                <w:sz w:val="22"/>
                <w:szCs w:val="22"/>
              </w:rPr>
              <w:t>dokumentów):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E71F82">
              <w:rPr>
                <w:rFonts w:ascii="Arial" w:hAnsi="Arial" w:cs="Arial"/>
                <w:bCs/>
                <w:sz w:val="22"/>
                <w:szCs w:val="22"/>
              </w:rPr>
              <w:t xml:space="preserve"> 216 x 356 mm</w:t>
            </w:r>
          </w:p>
          <w:p w:rsidR="0054366A" w:rsidRPr="00E71F82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71F82">
              <w:rPr>
                <w:rFonts w:ascii="Arial" w:hAnsi="Arial" w:cs="Arial"/>
                <w:bCs/>
                <w:sz w:val="22"/>
                <w:szCs w:val="22"/>
              </w:rPr>
              <w:t xml:space="preserve">Minimalny format skanowania (automatyczny podajnik dokumentów):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E71F82">
              <w:rPr>
                <w:rFonts w:ascii="Arial" w:hAnsi="Arial" w:cs="Arial"/>
                <w:bCs/>
                <w:sz w:val="22"/>
                <w:szCs w:val="22"/>
              </w:rPr>
              <w:t>127 x 177 mm</w:t>
            </w:r>
          </w:p>
          <w:p w:rsidR="0054366A" w:rsidRPr="003A49A8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A49A8">
              <w:rPr>
                <w:rFonts w:ascii="Arial" w:hAnsi="Arial" w:cs="Arial"/>
                <w:bCs/>
                <w:sz w:val="22"/>
                <w:szCs w:val="22"/>
              </w:rPr>
              <w:t>Szybkość skanowania (tryb normalny, format A4): do 19,5 str./min w czerni, do 14 str./min w kolorze</w:t>
            </w:r>
          </w:p>
          <w:p w:rsidR="0054366A" w:rsidRPr="003A49A8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A49A8">
              <w:rPr>
                <w:rFonts w:ascii="Arial" w:hAnsi="Arial" w:cs="Arial"/>
                <w:bCs/>
                <w:sz w:val="22"/>
                <w:szCs w:val="22"/>
              </w:rPr>
              <w:t>Dwustronne skanowanie z automatycznego podajnika dokumentów, dwustronne skanowanie w kolorze</w:t>
            </w:r>
          </w:p>
          <w:p w:rsidR="0054366A" w:rsidRPr="00114413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A49A8">
              <w:rPr>
                <w:rFonts w:ascii="Arial" w:hAnsi="Arial" w:cs="Arial"/>
                <w:bCs/>
                <w:sz w:val="22"/>
                <w:szCs w:val="22"/>
              </w:rPr>
              <w:t>Pojemność automatycznego podajnika dokumentów: standardowo 50 arkuszy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A49A8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49A8">
              <w:rPr>
                <w:rFonts w:ascii="Arial" w:hAnsi="Arial" w:cs="Arial"/>
                <w:bCs/>
                <w:sz w:val="22"/>
                <w:szCs w:val="22"/>
              </w:rPr>
              <w:t>Kopiowanie:</w:t>
            </w:r>
          </w:p>
          <w:p w:rsidR="0054366A" w:rsidRPr="003A49A8" w:rsidRDefault="0054366A" w:rsidP="00C67444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49A8">
              <w:rPr>
                <w:rFonts w:ascii="Arial" w:hAnsi="Arial" w:cs="Arial"/>
                <w:bCs/>
                <w:sz w:val="22"/>
                <w:szCs w:val="22"/>
              </w:rPr>
              <w:t xml:space="preserve">Prędkość kopiowania w czerni, tryb normalny, format A4: do 30 kopii/min </w:t>
            </w:r>
          </w:p>
          <w:p w:rsidR="0054366A" w:rsidRPr="003A49A8" w:rsidRDefault="0054366A" w:rsidP="00C67444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49A8">
              <w:rPr>
                <w:rFonts w:ascii="Arial" w:hAnsi="Arial" w:cs="Arial"/>
                <w:bCs/>
                <w:sz w:val="22"/>
                <w:szCs w:val="22"/>
              </w:rPr>
              <w:t xml:space="preserve">Rozdzielczość kopii w czerni i kolorze: do 300 x 300 </w:t>
            </w:r>
            <w:proofErr w:type="spellStart"/>
            <w:r w:rsidRPr="003A49A8">
              <w:rPr>
                <w:rFonts w:ascii="Arial" w:hAnsi="Arial" w:cs="Arial"/>
                <w:bCs/>
                <w:sz w:val="22"/>
                <w:szCs w:val="22"/>
              </w:rPr>
              <w:t>dpi</w:t>
            </w:r>
            <w:proofErr w:type="spellEnd"/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A49A8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49A8">
              <w:rPr>
                <w:rFonts w:ascii="Arial" w:hAnsi="Arial" w:cs="Arial"/>
                <w:bCs/>
                <w:sz w:val="22"/>
                <w:szCs w:val="22"/>
              </w:rPr>
              <w:t>Faksowanie:</w:t>
            </w:r>
          </w:p>
          <w:p w:rsidR="0054366A" w:rsidRPr="003A49A8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49A8">
              <w:rPr>
                <w:rFonts w:ascii="Arial" w:hAnsi="Arial" w:cs="Arial"/>
                <w:bCs/>
                <w:sz w:val="22"/>
                <w:szCs w:val="22"/>
              </w:rPr>
              <w:t xml:space="preserve">Prędkość przesyłania faksu: 33,6 </w:t>
            </w:r>
            <w:proofErr w:type="spellStart"/>
            <w:r w:rsidRPr="003A49A8">
              <w:rPr>
                <w:rFonts w:ascii="Arial" w:hAnsi="Arial" w:cs="Arial"/>
                <w:bCs/>
                <w:sz w:val="22"/>
                <w:szCs w:val="22"/>
              </w:rPr>
              <w:t>kb</w:t>
            </w:r>
            <w:proofErr w:type="spellEnd"/>
            <w:r w:rsidRPr="003A49A8">
              <w:rPr>
                <w:rFonts w:ascii="Arial" w:hAnsi="Arial" w:cs="Arial"/>
                <w:bCs/>
                <w:sz w:val="22"/>
                <w:szCs w:val="22"/>
              </w:rPr>
              <w:t xml:space="preserve">/s </w:t>
            </w:r>
          </w:p>
          <w:p w:rsidR="0054366A" w:rsidRPr="003A49A8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49A8">
              <w:rPr>
                <w:rFonts w:ascii="Arial" w:hAnsi="Arial" w:cs="Arial"/>
                <w:bCs/>
                <w:sz w:val="22"/>
                <w:szCs w:val="22"/>
              </w:rPr>
              <w:t>Pamięć faksu: do 250 stron</w:t>
            </w:r>
          </w:p>
          <w:p w:rsidR="0054366A" w:rsidRPr="003A49A8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49A8">
              <w:rPr>
                <w:rFonts w:ascii="Arial" w:hAnsi="Arial" w:cs="Arial"/>
                <w:bCs/>
                <w:sz w:val="22"/>
                <w:szCs w:val="22"/>
              </w:rPr>
              <w:t xml:space="preserve">Rozdzielczość faksu w czerni: do 300 x 300 </w:t>
            </w:r>
            <w:proofErr w:type="spellStart"/>
            <w:r w:rsidRPr="003A49A8">
              <w:rPr>
                <w:rFonts w:ascii="Arial" w:hAnsi="Arial" w:cs="Arial"/>
                <w:bCs/>
                <w:sz w:val="22"/>
                <w:szCs w:val="22"/>
              </w:rPr>
              <w:t>dpi</w:t>
            </w:r>
            <w:proofErr w:type="spellEnd"/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Materiały eksploatacyjne:</w:t>
            </w:r>
            <w:r>
              <w:t xml:space="preserve"> </w:t>
            </w:r>
            <w:r w:rsidRPr="004B0D6F">
              <w:rPr>
                <w:rFonts w:ascii="Arial" w:hAnsi="Arial" w:cs="Arial"/>
                <w:sz w:val="22"/>
                <w:szCs w:val="22"/>
              </w:rPr>
              <w:t>Wkład z czarnym tonerem (~5500 stron), wkłady z tonerem błękitnym, purpurowym i żółtym (~6000 stron),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CD (zawiera oprogramowanie i podręcznik użytkownika)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Kabel zasilania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Gwarancja – minimum 12 miesi</w:t>
            </w:r>
            <w:r>
              <w:rPr>
                <w:rFonts w:ascii="Arial" w:hAnsi="Arial" w:cs="Arial"/>
                <w:sz w:val="22"/>
                <w:szCs w:val="22"/>
              </w:rPr>
              <w:t>ęcy</w:t>
            </w:r>
          </w:p>
        </w:tc>
      </w:tr>
    </w:tbl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4366A" w:rsidRPr="002264E4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d) </w:t>
      </w:r>
      <w:r w:rsidRPr="00AF13E6">
        <w:rPr>
          <w:rFonts w:ascii="Arial" w:hAnsi="Arial" w:cs="Arial"/>
          <w:b/>
          <w:sz w:val="22"/>
          <w:szCs w:val="22"/>
        </w:rPr>
        <w:t xml:space="preserve">Drukarka </w:t>
      </w:r>
      <w:r w:rsidRPr="002264E4">
        <w:rPr>
          <w:rFonts w:ascii="Arial" w:hAnsi="Arial" w:cs="Arial"/>
          <w:b/>
          <w:sz w:val="22"/>
          <w:szCs w:val="22"/>
        </w:rPr>
        <w:t xml:space="preserve">laserowa </w:t>
      </w:r>
      <w:r>
        <w:rPr>
          <w:rFonts w:ascii="Arial" w:hAnsi="Arial" w:cs="Arial"/>
          <w:b/>
          <w:sz w:val="22"/>
          <w:szCs w:val="22"/>
        </w:rPr>
        <w:t>kolorowa</w:t>
      </w:r>
      <w:r w:rsidRPr="002264E4">
        <w:rPr>
          <w:rFonts w:ascii="Arial" w:hAnsi="Arial" w:cs="Arial"/>
          <w:b/>
          <w:sz w:val="22"/>
          <w:szCs w:val="22"/>
        </w:rPr>
        <w:t xml:space="preserve"> – szt.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363"/>
      </w:tblGrid>
      <w:tr w:rsidR="0054366A" w:rsidRPr="002264E4" w:rsidTr="00C67444">
        <w:tc>
          <w:tcPr>
            <w:tcW w:w="709" w:type="dxa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4E4">
              <w:rPr>
                <w:rFonts w:ascii="Arial" w:hAnsi="Arial" w:cs="Arial"/>
                <w:b/>
                <w:sz w:val="22"/>
                <w:szCs w:val="22"/>
              </w:rPr>
              <w:t>Opis wymaganych parametrów technicznych</w:t>
            </w:r>
          </w:p>
        </w:tc>
      </w:tr>
      <w:tr w:rsidR="0054366A" w:rsidRPr="002264E4" w:rsidTr="00C67444">
        <w:tc>
          <w:tcPr>
            <w:tcW w:w="709" w:type="dxa"/>
            <w:vAlign w:val="center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4E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363" w:type="dxa"/>
            <w:vAlign w:val="center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4E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Technologia druku – laserowa</w:t>
            </w:r>
            <w:r>
              <w:rPr>
                <w:rFonts w:ascii="Arial" w:hAnsi="Arial" w:cs="Arial"/>
                <w:sz w:val="22"/>
                <w:szCs w:val="22"/>
              </w:rPr>
              <w:t xml:space="preserve"> kolorowa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2264E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2264E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Parametry druku:</w:t>
            </w:r>
          </w:p>
          <w:p w:rsidR="0054366A" w:rsidRPr="007B5AC0" w:rsidRDefault="0054366A" w:rsidP="00C67444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 xml:space="preserve">rozdzielczość druku mono </w:t>
            </w:r>
            <w:r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7B5AC0">
              <w:rPr>
                <w:rFonts w:ascii="Arial" w:hAnsi="Arial" w:cs="Arial"/>
                <w:sz w:val="22"/>
                <w:szCs w:val="22"/>
              </w:rPr>
              <w:t xml:space="preserve">1200x1200 </w:t>
            </w:r>
            <w:proofErr w:type="spellStart"/>
            <w:r w:rsidRPr="007B5AC0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  <w:p w:rsidR="0054366A" w:rsidRPr="007B5AC0" w:rsidRDefault="0054366A" w:rsidP="00C67444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rozdzielczość druku w kolorze</w:t>
            </w:r>
            <w:r>
              <w:rPr>
                <w:rFonts w:ascii="Arial" w:hAnsi="Arial" w:cs="Arial"/>
                <w:sz w:val="22"/>
                <w:szCs w:val="22"/>
              </w:rPr>
              <w:t xml:space="preserve"> min.</w:t>
            </w:r>
            <w:r w:rsidRPr="007B5AC0">
              <w:rPr>
                <w:rFonts w:ascii="Arial" w:hAnsi="Arial" w:cs="Arial"/>
                <w:sz w:val="22"/>
                <w:szCs w:val="22"/>
              </w:rPr>
              <w:t xml:space="preserve"> 1200x1200 </w:t>
            </w:r>
            <w:proofErr w:type="spellStart"/>
            <w:r w:rsidRPr="007B5AC0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  <w:p w:rsidR="0054366A" w:rsidRPr="007B5AC0" w:rsidRDefault="0054366A" w:rsidP="00C67444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szybkość drukowania mono do 33 stron A4/min</w:t>
            </w:r>
          </w:p>
          <w:p w:rsidR="0054366A" w:rsidRPr="007B5AC0" w:rsidRDefault="0054366A" w:rsidP="00C67444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szybkość drukowania w kolorze do 33 stron A4/min</w:t>
            </w:r>
          </w:p>
          <w:p w:rsidR="0054366A" w:rsidRPr="007B5AC0" w:rsidRDefault="0054366A" w:rsidP="00C67444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czas do wydruku pierwszej strony mono do 6 sekund</w:t>
            </w:r>
          </w:p>
          <w:p w:rsidR="0054366A" w:rsidRPr="007B5AC0" w:rsidRDefault="0054366A" w:rsidP="00C67444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czas do wydruku pierwszej strony w kolorze do 7 sekund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2264E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7B5AC0" w:rsidRDefault="0054366A" w:rsidP="00C67444">
            <w:pPr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Obsługa Nośników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gramatura dla podajnika standardowego do 220 g/m²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maksymalna gramatura papieru do 220 g/m²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podajnik na pojedyncze arkusze tak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ręczne podawanie nośników tak</w:t>
            </w:r>
          </w:p>
          <w:p w:rsidR="0054366A" w:rsidRPr="008A0BA0" w:rsidRDefault="0054366A" w:rsidP="00C6744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A0BA0">
              <w:rPr>
                <w:rFonts w:ascii="Arial" w:hAnsi="Arial" w:cs="Arial"/>
                <w:sz w:val="22"/>
                <w:szCs w:val="22"/>
              </w:rPr>
              <w:t>ojemność podajnika standardowego [arkusze] – min.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BA0">
              <w:rPr>
                <w:rFonts w:ascii="Arial" w:hAnsi="Arial" w:cs="Arial"/>
                <w:sz w:val="22"/>
                <w:szCs w:val="22"/>
              </w:rPr>
              <w:t>100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A0BA0">
              <w:rPr>
                <w:rFonts w:ascii="Arial" w:hAnsi="Arial" w:cs="Arial"/>
                <w:sz w:val="22"/>
                <w:szCs w:val="22"/>
              </w:rPr>
              <w:t>ojemność podajnika kasety głównej [arkusze] – min.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BA0">
              <w:rPr>
                <w:rFonts w:ascii="Arial" w:hAnsi="Arial" w:cs="Arial"/>
                <w:sz w:val="22"/>
                <w:szCs w:val="22"/>
              </w:rPr>
              <w:t>550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ilość odbiorników papieru 1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pojemność odbiornika papieru min.</w:t>
            </w:r>
            <w:r w:rsidRPr="007B5AC0">
              <w:rPr>
                <w:rFonts w:ascii="Arial" w:hAnsi="Arial" w:cs="Arial"/>
                <w:sz w:val="22"/>
                <w:szCs w:val="22"/>
              </w:rPr>
              <w:t xml:space="preserve"> 250 arkuszy 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niestandardowe wymiary nośników (szerokość)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41EA">
              <w:rPr>
                <w:rFonts w:ascii="Arial" w:hAnsi="Arial" w:cs="Arial"/>
                <w:sz w:val="22"/>
                <w:szCs w:val="22"/>
              </w:rPr>
              <w:t>min 76 mm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41EA">
              <w:rPr>
                <w:rFonts w:ascii="Arial" w:hAnsi="Arial" w:cs="Arial"/>
                <w:sz w:val="22"/>
                <w:szCs w:val="22"/>
              </w:rPr>
              <w:t>max 216 mm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AE41EA">
              <w:rPr>
                <w:rFonts w:ascii="Arial" w:hAnsi="Arial" w:cs="Arial"/>
                <w:sz w:val="22"/>
                <w:szCs w:val="22"/>
              </w:rPr>
              <w:t>niestandardowe wymiary nośników (długość)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41EA">
              <w:rPr>
                <w:rFonts w:ascii="Arial" w:hAnsi="Arial" w:cs="Arial"/>
                <w:sz w:val="22"/>
                <w:szCs w:val="22"/>
              </w:rPr>
              <w:t>min 127 mm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41EA">
              <w:rPr>
                <w:rFonts w:ascii="Arial" w:hAnsi="Arial" w:cs="Arial"/>
                <w:sz w:val="22"/>
                <w:szCs w:val="22"/>
              </w:rPr>
              <w:t>max 356 mm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AE41EA">
              <w:rPr>
                <w:rFonts w:ascii="Arial" w:hAnsi="Arial" w:cs="Arial"/>
                <w:sz w:val="22"/>
                <w:szCs w:val="22"/>
              </w:rPr>
              <w:t>obsługiwane rodzaje nośników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AE41EA">
              <w:rPr>
                <w:rFonts w:ascii="Arial" w:hAnsi="Arial" w:cs="Arial"/>
                <w:sz w:val="22"/>
                <w:szCs w:val="22"/>
              </w:rPr>
              <w:t>papier zwykły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papier o niskiej gramaturze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 xml:space="preserve">papier </w:t>
            </w:r>
            <w:proofErr w:type="spellStart"/>
            <w:r w:rsidRPr="00AE41EA">
              <w:rPr>
                <w:rFonts w:ascii="Arial" w:hAnsi="Arial" w:cs="Arial"/>
                <w:sz w:val="22"/>
                <w:szCs w:val="22"/>
              </w:rPr>
              <w:t>bond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papier makulaturowy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papier błyszczący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papier o wysokiej gramaturze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papier o wysokiej gramaturze błyszczący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karton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papier formatu pocztówkowego błyszczący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folie kolorowe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etykiety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papeteria firmowa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koperty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papier wstępnie zadrukowany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papier dziurkowany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papier kolorowy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papier szorstki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folie nieprzejrzyste</w:t>
            </w:r>
          </w:p>
          <w:p w:rsidR="0054366A" w:rsidRPr="00AE41EA" w:rsidRDefault="0054366A" w:rsidP="00C6744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AE41EA">
              <w:rPr>
                <w:rFonts w:ascii="Arial" w:hAnsi="Arial" w:cs="Arial"/>
                <w:sz w:val="22"/>
                <w:szCs w:val="22"/>
              </w:rPr>
              <w:t>obsługiwane formaty nośników: A4, RA4, A5, B5 (JIS), B6 (JIS)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A6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E41EA">
              <w:rPr>
                <w:rFonts w:ascii="Arial" w:hAnsi="Arial" w:cs="Arial"/>
                <w:sz w:val="22"/>
                <w:szCs w:val="22"/>
              </w:rPr>
              <w:t>koperty (B5, C5 ISO, C6, DL ISO)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2264E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Standardowa pojemność pamięci [MB] – </w:t>
            </w:r>
            <w:r>
              <w:rPr>
                <w:rFonts w:ascii="Arial" w:hAnsi="Arial" w:cs="Arial"/>
                <w:sz w:val="22"/>
                <w:szCs w:val="22"/>
              </w:rPr>
              <w:t>1024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2264E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Maksymalna pojemność pamięci [MB] – </w:t>
            </w:r>
            <w:r>
              <w:rPr>
                <w:rFonts w:ascii="Arial" w:hAnsi="Arial" w:cs="Arial"/>
                <w:sz w:val="22"/>
                <w:szCs w:val="22"/>
              </w:rPr>
              <w:t>1024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2264E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AE41EA" w:rsidRDefault="0054366A" w:rsidP="00C67444">
            <w:pPr>
              <w:spacing w:line="276" w:lineRule="auto"/>
              <w:rPr>
                <w:rFonts w:ascii="Arial" w:hAnsi="Arial" w:cs="Arial"/>
                <w:color w:val="2C2C2C"/>
                <w:sz w:val="17"/>
                <w:szCs w:val="17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Szybkość procesora –</w:t>
            </w:r>
            <w:r>
              <w:rPr>
                <w:rFonts w:ascii="Arial" w:hAnsi="Arial" w:cs="Arial"/>
                <w:sz w:val="22"/>
                <w:szCs w:val="22"/>
              </w:rPr>
              <w:t xml:space="preserve"> 1200 MHz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07878">
              <w:rPr>
                <w:rFonts w:ascii="Arial" w:hAnsi="Arial" w:cs="Arial"/>
                <w:sz w:val="22"/>
                <w:szCs w:val="22"/>
              </w:rPr>
              <w:t>ojemność dysku twardego</w:t>
            </w:r>
            <w:r>
              <w:rPr>
                <w:rFonts w:ascii="Arial" w:hAnsi="Arial" w:cs="Arial"/>
                <w:sz w:val="22"/>
                <w:szCs w:val="22"/>
              </w:rPr>
              <w:t xml:space="preserve">: 4GB </w:t>
            </w:r>
            <w:r w:rsidRPr="00907878">
              <w:rPr>
                <w:rFonts w:ascii="Arial" w:hAnsi="Arial" w:cs="Arial"/>
                <w:sz w:val="22"/>
                <w:szCs w:val="22"/>
              </w:rPr>
              <w:t>pamięci trwałej, szyfrowanie danych klientów/zadań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Waga drukarki </w:t>
            </w:r>
            <w:r>
              <w:rPr>
                <w:rFonts w:ascii="Arial" w:hAnsi="Arial" w:cs="Arial"/>
                <w:sz w:val="22"/>
                <w:szCs w:val="22"/>
              </w:rPr>
              <w:t xml:space="preserve">netto </w:t>
            </w:r>
            <w:r w:rsidRPr="002264E4">
              <w:rPr>
                <w:rFonts w:ascii="Arial" w:hAnsi="Arial" w:cs="Arial"/>
                <w:sz w:val="22"/>
                <w:szCs w:val="22"/>
              </w:rPr>
              <w:t xml:space="preserve">[kg] max. </w:t>
            </w:r>
            <w:r>
              <w:rPr>
                <w:rFonts w:ascii="Arial" w:hAnsi="Arial" w:cs="Arial"/>
                <w:sz w:val="22"/>
                <w:szCs w:val="22"/>
              </w:rPr>
              <w:t xml:space="preserve">28 </w:t>
            </w:r>
            <w:r w:rsidRPr="002264E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Głośność:</w:t>
            </w:r>
          </w:p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Ciśnienie akustyczne: </w:t>
            </w:r>
            <w:proofErr w:type="spellStart"/>
            <w:r w:rsidRPr="002264E4">
              <w:rPr>
                <w:rFonts w:ascii="Arial" w:hAnsi="Arial" w:cs="Arial"/>
                <w:sz w:val="22"/>
                <w:szCs w:val="22"/>
              </w:rPr>
              <w:t>LpAm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maksymalnie</w:t>
            </w:r>
            <w:r w:rsidRPr="002264E4">
              <w:rPr>
                <w:rFonts w:ascii="Arial" w:hAnsi="Arial" w:cs="Arial"/>
                <w:sz w:val="22"/>
                <w:szCs w:val="22"/>
              </w:rPr>
              <w:t xml:space="preserve"> 5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22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64E4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</w:rPr>
              <w:t>(A)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Panel sterowania:</w:t>
            </w:r>
          </w:p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5AC0">
              <w:rPr>
                <w:rFonts w:ascii="Arial" w:hAnsi="Arial" w:cs="Arial"/>
                <w:sz w:val="22"/>
                <w:szCs w:val="22"/>
              </w:rPr>
              <w:t>wyświetlacz LCD (kolorowy, graficzny)</w:t>
            </w:r>
            <w:r w:rsidRPr="002264E4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2264E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Maksymalne zużycie: </w:t>
            </w:r>
            <w:r w:rsidRPr="007B5AC0">
              <w:rPr>
                <w:rFonts w:ascii="Arial" w:hAnsi="Arial" w:cs="Arial"/>
                <w:sz w:val="22"/>
                <w:szCs w:val="22"/>
              </w:rPr>
              <w:t>571 W (drukowanie), 33,2 W (tryb gotowości), 3,90 W (tryb uśpienia), 1 W (tryb automatycznego wyłączenia), 0,1 W (urządzenie wyłączone)</w:t>
            </w:r>
          </w:p>
        </w:tc>
      </w:tr>
      <w:tr w:rsidR="0054366A" w:rsidRPr="008E0BE9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2264E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AE41EA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Zgodność z systemami operacyjnymi:</w:t>
            </w:r>
            <w:r w:rsidRPr="002264E4">
              <w:rPr>
                <w:rFonts w:ascii="Arial" w:hAnsi="Arial" w:cs="Arial"/>
                <w:sz w:val="22"/>
                <w:szCs w:val="22"/>
              </w:rPr>
              <w:br/>
            </w:r>
            <w:r w:rsidRPr="00AE41EA">
              <w:rPr>
                <w:rFonts w:ascii="Arial" w:hAnsi="Arial" w:cs="Arial"/>
                <w:sz w:val="22"/>
                <w:szCs w:val="22"/>
              </w:rPr>
              <w:t>Windows 10 32-bit i 64-bit (z wyłączeniem systemu RT OS do tabletów), Windows 8/8.1 32-bit i 64-bit (z wyłączeniem systemu RT OS do tabletów)</w:t>
            </w:r>
          </w:p>
          <w:p w:rsidR="0054366A" w:rsidRPr="006E3B46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 xml:space="preserve">Windows 7 32-bit </w:t>
            </w:r>
            <w:proofErr w:type="spellStart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 xml:space="preserve"> 64-bit, Windows Vista 32-bit</w:t>
            </w:r>
          </w:p>
        </w:tc>
      </w:tr>
      <w:tr w:rsidR="0054366A" w:rsidRPr="00D43B78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2264E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264E4">
              <w:rPr>
                <w:rFonts w:ascii="Arial" w:hAnsi="Arial" w:cs="Arial"/>
                <w:sz w:val="22"/>
                <w:szCs w:val="22"/>
                <w:lang w:val="en-US"/>
              </w:rPr>
              <w:t>Łączność</w:t>
            </w:r>
            <w:proofErr w:type="spellEnd"/>
            <w:r w:rsidRPr="002264E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41EA">
              <w:rPr>
                <w:rFonts w:ascii="Arial" w:hAnsi="Arial" w:cs="Arial"/>
                <w:sz w:val="22"/>
                <w:szCs w:val="22"/>
                <w:lang w:val="en-US"/>
              </w:rPr>
              <w:t xml:space="preserve">Port USB 2.0 Hi-Speed; </w:t>
            </w:r>
            <w:proofErr w:type="spellStart"/>
            <w:r w:rsidRPr="00AE41EA">
              <w:rPr>
                <w:rFonts w:ascii="Arial" w:hAnsi="Arial" w:cs="Arial"/>
                <w:sz w:val="22"/>
                <w:szCs w:val="22"/>
                <w:lang w:val="en-US"/>
              </w:rPr>
              <w:t>Wbudowany</w:t>
            </w:r>
            <w:proofErr w:type="spellEnd"/>
            <w:r w:rsidRPr="00AE41EA">
              <w:rPr>
                <w:rFonts w:ascii="Arial" w:hAnsi="Arial" w:cs="Arial"/>
                <w:sz w:val="22"/>
                <w:szCs w:val="22"/>
                <w:lang w:val="en-US"/>
              </w:rPr>
              <w:t xml:space="preserve"> port </w:t>
            </w:r>
            <w:proofErr w:type="spellStart"/>
            <w:r w:rsidRPr="00AE41EA">
              <w:rPr>
                <w:rFonts w:ascii="Arial" w:hAnsi="Arial" w:cs="Arial"/>
                <w:sz w:val="22"/>
                <w:szCs w:val="22"/>
                <w:lang w:val="en-US"/>
              </w:rPr>
              <w:t>sieci</w:t>
            </w:r>
            <w:proofErr w:type="spellEnd"/>
            <w:r w:rsidRPr="00AE41EA">
              <w:rPr>
                <w:rFonts w:ascii="Arial" w:hAnsi="Arial" w:cs="Arial"/>
                <w:sz w:val="22"/>
                <w:szCs w:val="22"/>
                <w:lang w:val="en-US"/>
              </w:rPr>
              <w:t xml:space="preserve"> Fast Ethernet 10/100/1000Base-TX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Języki opisu strony/emulacje:</w:t>
            </w:r>
          </w:p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PCL 5, PCL 6, Postscript 3, PDF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Materiały eksploatacyjne:</w:t>
            </w:r>
          </w:p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E41EA">
              <w:rPr>
                <w:rFonts w:ascii="Arial" w:hAnsi="Arial" w:cs="Arial"/>
                <w:sz w:val="22"/>
                <w:szCs w:val="22"/>
              </w:rPr>
              <w:t>Cztery zainstalowane fabrycznie wkłady z tonerem (wydajność ~6000 stron w czerni i ~5000 stron w kolorze), Zestaw do zbierania tonera,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CD (zawiera oprogramowanie i podręcznik użytkownika)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Kabel zasilania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Gwarancja – minimum 12 miesiące</w:t>
            </w:r>
          </w:p>
        </w:tc>
      </w:tr>
    </w:tbl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4366A" w:rsidRPr="002264E4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e)  UPS</w:t>
      </w:r>
      <w:r w:rsidRPr="002264E4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1</w:t>
      </w:r>
      <w:r w:rsidRPr="002264E4">
        <w:rPr>
          <w:rFonts w:ascii="Arial" w:hAnsi="Arial" w:cs="Arial"/>
          <w:b/>
          <w:sz w:val="22"/>
          <w:szCs w:val="22"/>
        </w:rPr>
        <w:t xml:space="preserve"> szt.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8456"/>
      </w:tblGrid>
      <w:tr w:rsidR="0054366A" w:rsidRPr="003E2730" w:rsidTr="00C67444">
        <w:tc>
          <w:tcPr>
            <w:tcW w:w="645" w:type="dxa"/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6" w:type="dxa"/>
            <w:vAlign w:val="center"/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2730">
              <w:rPr>
                <w:rFonts w:ascii="Arial" w:hAnsi="Arial" w:cs="Arial"/>
                <w:b/>
                <w:sz w:val="22"/>
                <w:szCs w:val="22"/>
              </w:rPr>
              <w:t>Opis wymaganych parametrów technicznych</w:t>
            </w:r>
          </w:p>
        </w:tc>
      </w:tr>
      <w:tr w:rsidR="0054366A" w:rsidRPr="003E2730" w:rsidTr="00C67444">
        <w:tc>
          <w:tcPr>
            <w:tcW w:w="645" w:type="dxa"/>
            <w:vAlign w:val="center"/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273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456" w:type="dxa"/>
            <w:vAlign w:val="center"/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273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MOC: 2700W/ 3000VA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Topologia: on-line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Obudowa: Rack19” i Tower wys. 2U max gł. 608mm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Złącza wejściowe IEC C20: TAK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 xml:space="preserve">Czas autonomii bateryjnej: 7 min przy 75% 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 xml:space="preserve">Zakres napięcia wejściowego AC: </w:t>
            </w:r>
            <w:r w:rsidRPr="003E2730">
              <w:rPr>
                <w:rFonts w:ascii="Arial" w:hAnsi="Arial" w:cs="Arial"/>
                <w:color w:val="000000"/>
                <w:sz w:val="22"/>
                <w:szCs w:val="22"/>
              </w:rPr>
              <w:t>120V – 276 VAC wejście nie przechodzi na pracę z baterii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Poziom hałasu (</w:t>
            </w:r>
            <w:r w:rsidRPr="003E2730">
              <w:rPr>
                <w:rFonts w:ascii="Arial" w:hAnsi="Arial" w:cs="Arial"/>
                <w:sz w:val="22"/>
                <w:szCs w:val="22"/>
              </w:rPr>
              <w:pgNum/>
            </w:r>
            <w:r w:rsidRPr="003E2730">
              <w:rPr>
                <w:rFonts w:ascii="Arial" w:hAnsi="Arial" w:cs="Arial"/>
                <w:sz w:val="22"/>
                <w:szCs w:val="22"/>
              </w:rPr>
              <w:t xml:space="preserve">ba): ≤ 50 </w:t>
            </w:r>
            <w:proofErr w:type="spellStart"/>
            <w:r w:rsidRPr="003E2730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3E2730">
              <w:rPr>
                <w:rFonts w:ascii="Arial" w:hAnsi="Arial" w:cs="Arial"/>
                <w:sz w:val="22"/>
                <w:szCs w:val="22"/>
              </w:rPr>
              <w:t xml:space="preserve"> (A) 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 xml:space="preserve">Zakres częstotliwości wejściowej: 45 – 66Hz 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 xml:space="preserve">Regulacja napięcia: +/- 1% 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Współczynnik Mocy:  0,9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Kształt napięcia (wyjściowego):  Sinusoida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Sprawność Tryb Liniowy:  &gt;92%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Sprawność Tryb Bateryjny: &gt;86%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Panel kontrolny: LCD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 xml:space="preserve">Komunikaty z wyświetlacza: Stan UPS-a, częstotliwość napięcia </w:t>
            </w:r>
            <w:proofErr w:type="spellStart"/>
            <w:r w:rsidRPr="003E2730">
              <w:rPr>
                <w:rFonts w:ascii="Arial" w:hAnsi="Arial" w:cs="Arial"/>
                <w:sz w:val="22"/>
                <w:szCs w:val="22"/>
              </w:rPr>
              <w:t>wej</w:t>
            </w:r>
            <w:proofErr w:type="spellEnd"/>
            <w:r w:rsidRPr="003E2730">
              <w:rPr>
                <w:rFonts w:ascii="Arial" w:hAnsi="Arial" w:cs="Arial"/>
                <w:sz w:val="22"/>
                <w:szCs w:val="22"/>
              </w:rPr>
              <w:t>. I wyj., poziom obciążenia, poziom i napięcia baterii.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Alarmy dźwiękowe: TAK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By-pass elektroniczny: TAK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Czas przełączenia liniowy &lt;&lt;  &gt;&gt;  bateryjny: 0ms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Komunikacja: Slot na kartę SNMP: TAK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Złącze RS232: TAK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Złącze USB: TAK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Złącza IEC C13 10A: 8   / IEC C19 16A: 1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pacing w:val="-2"/>
                <w:sz w:val="22"/>
                <w:szCs w:val="22"/>
              </w:rPr>
              <w:t xml:space="preserve">Złącze DC do dodatkowych baterii: </w:t>
            </w:r>
            <w:r w:rsidRPr="003E2730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Możliwość uruchomienia z baterii: TAK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Automatyczny restart po powrocie napięcia: TAK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Oprogramowanie w języku Polskim: Windows, NT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pacing w:val="-2"/>
                <w:sz w:val="22"/>
                <w:szCs w:val="22"/>
              </w:rPr>
              <w:t xml:space="preserve">Zakres temperatur pracy: 0 do </w:t>
            </w:r>
            <w:smartTag w:uri="urn:schemas-microsoft-com:office:smarttags" w:element="metricconverter">
              <w:smartTagPr>
                <w:attr w:name="ProductID" w:val="40ﾰC"/>
              </w:smartTagPr>
              <w:r w:rsidRPr="003E2730">
                <w:rPr>
                  <w:rFonts w:ascii="Arial" w:hAnsi="Arial" w:cs="Arial"/>
                  <w:spacing w:val="-2"/>
                  <w:sz w:val="22"/>
                  <w:szCs w:val="22"/>
                </w:rPr>
                <w:t>40°C</w:t>
              </w:r>
            </w:smartTag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 xml:space="preserve">Wyposażenie: Kabel USB, szyny montażowe, uchwyty do montażu w szafie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3E2730">
                <w:rPr>
                  <w:rFonts w:ascii="Arial" w:hAnsi="Arial" w:cs="Arial"/>
                  <w:sz w:val="22"/>
                  <w:szCs w:val="22"/>
                </w:rPr>
                <w:t>19”</w:t>
              </w:r>
            </w:smartTag>
            <w:r w:rsidRPr="003E2730">
              <w:rPr>
                <w:rFonts w:ascii="Arial" w:hAnsi="Arial" w:cs="Arial"/>
                <w:sz w:val="22"/>
                <w:szCs w:val="22"/>
              </w:rPr>
              <w:t>, podstawki dla opcji TOWER</w:t>
            </w:r>
          </w:p>
        </w:tc>
      </w:tr>
      <w:tr w:rsidR="0054366A" w:rsidRPr="003E2730" w:rsidTr="00C6744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3E2730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3E2730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6A" w:rsidRPr="003E2730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E2730">
              <w:rPr>
                <w:rFonts w:ascii="Arial" w:hAnsi="Arial" w:cs="Arial"/>
                <w:sz w:val="22"/>
                <w:szCs w:val="22"/>
              </w:rPr>
              <w:t>Gwarancja – minimum 24 miesiące</w:t>
            </w:r>
          </w:p>
        </w:tc>
      </w:tr>
    </w:tbl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f) Skaner</w:t>
      </w:r>
      <w:r w:rsidRPr="002264E4">
        <w:rPr>
          <w:rFonts w:ascii="Arial" w:hAnsi="Arial" w:cs="Arial"/>
          <w:b/>
          <w:sz w:val="22"/>
          <w:szCs w:val="22"/>
        </w:rPr>
        <w:t xml:space="preserve"> – szt. </w:t>
      </w:r>
      <w:r>
        <w:rPr>
          <w:rFonts w:ascii="Arial" w:hAnsi="Arial" w:cs="Arial"/>
          <w:b/>
          <w:sz w:val="22"/>
          <w:szCs w:val="22"/>
        </w:rPr>
        <w:t>4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363"/>
      </w:tblGrid>
      <w:tr w:rsidR="0054366A" w:rsidRPr="002264E4" w:rsidTr="00C67444">
        <w:tc>
          <w:tcPr>
            <w:tcW w:w="709" w:type="dxa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4E4">
              <w:rPr>
                <w:rFonts w:ascii="Arial" w:hAnsi="Arial" w:cs="Arial"/>
                <w:b/>
                <w:sz w:val="22"/>
                <w:szCs w:val="22"/>
              </w:rPr>
              <w:t>Opis wymaganych parametrów technicznych</w:t>
            </w:r>
          </w:p>
        </w:tc>
      </w:tr>
      <w:tr w:rsidR="0054366A" w:rsidRPr="002264E4" w:rsidTr="00C67444">
        <w:tc>
          <w:tcPr>
            <w:tcW w:w="709" w:type="dxa"/>
            <w:vAlign w:val="center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4E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363" w:type="dxa"/>
            <w:vAlign w:val="center"/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4E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017AC4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40A61">
              <w:rPr>
                <w:rFonts w:ascii="Arial" w:hAnsi="Arial" w:cs="Arial"/>
                <w:bCs/>
                <w:sz w:val="22"/>
                <w:szCs w:val="22"/>
              </w:rPr>
              <w:t>Format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A4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017AC4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840A61">
              <w:rPr>
                <w:rFonts w:ascii="Arial" w:hAnsi="Arial" w:cs="Arial"/>
                <w:bCs/>
                <w:sz w:val="22"/>
                <w:szCs w:val="22"/>
              </w:rPr>
              <w:t>yświetlacz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k</w:t>
            </w:r>
            <w:r w:rsidRPr="00840A61">
              <w:rPr>
                <w:rFonts w:ascii="Arial" w:hAnsi="Arial" w:cs="Arial"/>
                <w:bCs/>
                <w:sz w:val="22"/>
                <w:szCs w:val="22"/>
              </w:rPr>
              <w:t>olorowy ekran dotykowy</w:t>
            </w:r>
          </w:p>
        </w:tc>
      </w:tr>
      <w:tr w:rsidR="0054366A" w:rsidRPr="008E0BE9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6E3B46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>Waga</w:t>
            </w:r>
            <w:proofErr w:type="spellEnd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>skanera</w:t>
            </w:r>
            <w:proofErr w:type="spellEnd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>netto</w:t>
            </w:r>
            <w:proofErr w:type="spellEnd"/>
            <w:r w:rsidRPr="006E3B46">
              <w:rPr>
                <w:rFonts w:ascii="Arial" w:hAnsi="Arial" w:cs="Arial"/>
                <w:sz w:val="22"/>
                <w:szCs w:val="22"/>
                <w:lang w:val="en-US"/>
              </w:rPr>
              <w:t xml:space="preserve"> [kg] max. 4,6 kg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017AC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Zgodność z systemami operacyjnymi:</w:t>
            </w:r>
            <w:r w:rsidRPr="002264E4">
              <w:rPr>
                <w:rFonts w:ascii="Arial" w:hAnsi="Arial" w:cs="Arial"/>
                <w:sz w:val="22"/>
                <w:szCs w:val="22"/>
              </w:rPr>
              <w:br/>
            </w:r>
            <w:r w:rsidRPr="00750A68">
              <w:rPr>
                <w:rFonts w:ascii="Arial" w:hAnsi="Arial" w:cs="Arial"/>
                <w:sz w:val="22"/>
                <w:szCs w:val="22"/>
              </w:rPr>
              <w:t>Windows 10 (wersja 32 i 64 bitowa), Windows 8 (wersja 32 i 64 bitowa), Windows 7 (wersja 32 i 64 bitowa), Windows Vista,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6F3193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Komunikacja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6F3193">
              <w:rPr>
                <w:rFonts w:ascii="Arial" w:hAnsi="Arial" w:cs="Arial"/>
                <w:sz w:val="22"/>
                <w:szCs w:val="22"/>
              </w:rPr>
              <w:t xml:space="preserve">USB (3.0 </w:t>
            </w:r>
            <w:proofErr w:type="spellStart"/>
            <w:r w:rsidRPr="006F3193">
              <w:rPr>
                <w:rFonts w:ascii="Arial" w:hAnsi="Arial" w:cs="Arial"/>
                <w:sz w:val="22"/>
                <w:szCs w:val="22"/>
              </w:rPr>
              <w:t>SuperSpeed</w:t>
            </w:r>
            <w:proofErr w:type="spellEnd"/>
            <w:r w:rsidRPr="006F3193">
              <w:rPr>
                <w:rFonts w:ascii="Arial" w:hAnsi="Arial" w:cs="Arial"/>
                <w:sz w:val="22"/>
                <w:szCs w:val="22"/>
              </w:rPr>
              <w:t>), Wireless, Ethernet, NFC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Default="0054366A" w:rsidP="00C674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Parametry skanera: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740FC">
              <w:rPr>
                <w:rFonts w:ascii="Arial" w:hAnsi="Arial" w:cs="Arial"/>
                <w:sz w:val="22"/>
                <w:szCs w:val="22"/>
              </w:rPr>
              <w:t xml:space="preserve">technologia skanowania: CIS (podwójny) 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740FC">
              <w:rPr>
                <w:rFonts w:ascii="Arial" w:hAnsi="Arial" w:cs="Arial"/>
                <w:sz w:val="22"/>
                <w:szCs w:val="22"/>
              </w:rPr>
              <w:t>skanowanie w kolorze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740FC">
              <w:rPr>
                <w:rFonts w:ascii="Arial" w:hAnsi="Arial" w:cs="Arial"/>
                <w:sz w:val="22"/>
                <w:szCs w:val="22"/>
              </w:rPr>
              <w:t>optyczna rozdzielczość skanowania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740FC">
              <w:rPr>
                <w:rFonts w:ascii="Arial" w:hAnsi="Arial" w:cs="Arial"/>
                <w:sz w:val="22"/>
                <w:szCs w:val="22"/>
              </w:rPr>
              <w:t xml:space="preserve">do 600x600 </w:t>
            </w:r>
            <w:proofErr w:type="spellStart"/>
            <w:r w:rsidRPr="00C740FC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  <w:r w:rsidRPr="00C740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740FC">
              <w:rPr>
                <w:rFonts w:ascii="Arial" w:hAnsi="Arial" w:cs="Arial"/>
                <w:sz w:val="22"/>
                <w:szCs w:val="22"/>
              </w:rPr>
              <w:t>rozszerzona rozdzielczość skanowania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740FC">
              <w:rPr>
                <w:rFonts w:ascii="Arial" w:hAnsi="Arial" w:cs="Arial"/>
                <w:sz w:val="22"/>
                <w:szCs w:val="22"/>
              </w:rPr>
              <w:t xml:space="preserve">do 1200x1200 </w:t>
            </w:r>
            <w:proofErr w:type="spellStart"/>
            <w:r w:rsidRPr="00C740FC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  <w:r w:rsidRPr="00C740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740FC">
              <w:rPr>
                <w:rFonts w:ascii="Arial" w:hAnsi="Arial" w:cs="Arial"/>
                <w:sz w:val="22"/>
                <w:szCs w:val="22"/>
              </w:rPr>
              <w:t>szybkość skanowania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740FC">
              <w:rPr>
                <w:rFonts w:ascii="Arial" w:hAnsi="Arial" w:cs="Arial"/>
                <w:sz w:val="22"/>
                <w:szCs w:val="22"/>
              </w:rPr>
              <w:t xml:space="preserve">do 50 (str./min) 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740FC">
              <w:rPr>
                <w:rFonts w:ascii="Arial" w:hAnsi="Arial" w:cs="Arial"/>
                <w:sz w:val="22"/>
                <w:szCs w:val="22"/>
              </w:rPr>
              <w:t>skanowanie dwustronne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740FC">
              <w:rPr>
                <w:rFonts w:ascii="Arial" w:hAnsi="Arial" w:cs="Arial"/>
                <w:sz w:val="22"/>
                <w:szCs w:val="22"/>
              </w:rPr>
              <w:t>kodowanie koloru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740FC">
              <w:rPr>
                <w:rFonts w:ascii="Arial" w:hAnsi="Arial" w:cs="Arial"/>
                <w:sz w:val="22"/>
                <w:szCs w:val="22"/>
              </w:rPr>
              <w:t xml:space="preserve">24 bit 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740FC">
              <w:rPr>
                <w:rFonts w:ascii="Arial" w:hAnsi="Arial" w:cs="Arial"/>
                <w:sz w:val="22"/>
                <w:szCs w:val="22"/>
              </w:rPr>
              <w:t>skala szarości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740FC">
              <w:rPr>
                <w:rFonts w:ascii="Arial" w:hAnsi="Arial" w:cs="Arial"/>
                <w:sz w:val="22"/>
                <w:szCs w:val="22"/>
              </w:rPr>
              <w:t xml:space="preserve">256 poziomy </w:t>
            </w:r>
          </w:p>
          <w:p w:rsidR="0054366A" w:rsidRPr="00750A68" w:rsidRDefault="0054366A" w:rsidP="00C67444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740FC">
              <w:rPr>
                <w:rFonts w:ascii="Arial" w:hAnsi="Arial" w:cs="Arial"/>
                <w:sz w:val="22"/>
                <w:szCs w:val="22"/>
              </w:rPr>
              <w:t xml:space="preserve">kanowanie do: email, plik, obraz, udział sieciowy, OCR, SharePoint, USB Host, FTP, 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750A68" w:rsidRDefault="0054366A" w:rsidP="00C6744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50A68">
              <w:rPr>
                <w:rFonts w:ascii="Arial" w:hAnsi="Arial" w:cs="Arial"/>
                <w:bCs/>
                <w:sz w:val="22"/>
                <w:szCs w:val="22"/>
              </w:rPr>
              <w:t xml:space="preserve">Obsługa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750A68">
              <w:rPr>
                <w:rFonts w:ascii="Arial" w:hAnsi="Arial" w:cs="Arial"/>
                <w:bCs/>
                <w:sz w:val="22"/>
                <w:szCs w:val="22"/>
              </w:rPr>
              <w:t>ośników: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0A68">
              <w:rPr>
                <w:rFonts w:ascii="Arial" w:hAnsi="Arial" w:cs="Arial"/>
                <w:bCs/>
                <w:sz w:val="22"/>
                <w:szCs w:val="22"/>
              </w:rPr>
              <w:t>gramatura nośników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od 27 g/m² do</w:t>
            </w:r>
            <w:r w:rsidRPr="00750A68">
              <w:rPr>
                <w:rFonts w:ascii="Arial" w:hAnsi="Arial" w:cs="Arial"/>
                <w:bCs/>
                <w:sz w:val="22"/>
                <w:szCs w:val="22"/>
              </w:rPr>
              <w:t xml:space="preserve"> 413 g/m² 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Automatyczny Podajnik Dokumentów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0A68">
              <w:rPr>
                <w:rFonts w:ascii="Arial" w:hAnsi="Arial" w:cs="Arial"/>
                <w:bCs/>
                <w:sz w:val="22"/>
                <w:szCs w:val="22"/>
              </w:rPr>
              <w:t>pojemność podajnika automatycznego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max.</w:t>
            </w:r>
            <w:r w:rsidRPr="00750A68">
              <w:rPr>
                <w:rFonts w:ascii="Arial" w:hAnsi="Arial" w:cs="Arial"/>
                <w:bCs/>
                <w:sz w:val="22"/>
                <w:szCs w:val="22"/>
              </w:rPr>
              <w:t xml:space="preserve"> 50 arkuszy 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0A68">
              <w:rPr>
                <w:rFonts w:ascii="Arial" w:hAnsi="Arial" w:cs="Arial"/>
                <w:bCs/>
                <w:sz w:val="22"/>
                <w:szCs w:val="22"/>
              </w:rPr>
              <w:t>niestandardowe wymiary nośników (szerokość) min 51 mm max 215,9 mm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0A68">
              <w:rPr>
                <w:rFonts w:ascii="Arial" w:hAnsi="Arial" w:cs="Arial"/>
                <w:bCs/>
                <w:sz w:val="22"/>
                <w:szCs w:val="22"/>
              </w:rPr>
              <w:t>niestandardowe wymiary nośników (długość) min 51 mm max 297 mm</w:t>
            </w:r>
          </w:p>
          <w:p w:rsidR="0054366A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0A68">
              <w:rPr>
                <w:rFonts w:ascii="Arial" w:hAnsi="Arial" w:cs="Arial"/>
                <w:bCs/>
                <w:sz w:val="22"/>
                <w:szCs w:val="22"/>
              </w:rPr>
              <w:t>obsługiwane rodzaje nośników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750A68">
              <w:rPr>
                <w:rFonts w:ascii="Arial" w:hAnsi="Arial" w:cs="Arial"/>
                <w:bCs/>
                <w:sz w:val="22"/>
                <w:szCs w:val="22"/>
              </w:rPr>
              <w:t>papier zwykły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750A68">
              <w:rPr>
                <w:rFonts w:ascii="Arial" w:hAnsi="Arial" w:cs="Arial"/>
                <w:bCs/>
                <w:sz w:val="22"/>
                <w:szCs w:val="22"/>
              </w:rPr>
              <w:t xml:space="preserve"> papier o niskiej gramaturze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750A68">
              <w:rPr>
                <w:rFonts w:ascii="Arial" w:hAnsi="Arial" w:cs="Arial"/>
                <w:bCs/>
                <w:sz w:val="22"/>
                <w:szCs w:val="22"/>
              </w:rPr>
              <w:t xml:space="preserve"> papier o wysokiej gramaturze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750A68">
              <w:rPr>
                <w:rFonts w:ascii="Arial" w:hAnsi="Arial" w:cs="Arial"/>
                <w:bCs/>
                <w:sz w:val="22"/>
                <w:szCs w:val="22"/>
              </w:rPr>
              <w:t xml:space="preserve"> papier makulaturowy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750A68">
              <w:rPr>
                <w:rFonts w:ascii="Arial" w:hAnsi="Arial" w:cs="Arial"/>
                <w:bCs/>
                <w:sz w:val="22"/>
                <w:szCs w:val="22"/>
              </w:rPr>
              <w:t xml:space="preserve"> wizytówki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750A68">
              <w:rPr>
                <w:rFonts w:ascii="Arial" w:hAnsi="Arial" w:cs="Arial"/>
                <w:bCs/>
                <w:sz w:val="22"/>
                <w:szCs w:val="22"/>
              </w:rPr>
              <w:t xml:space="preserve"> karty plastikowe (tłoczone do 1,4 mm) </w:t>
            </w:r>
          </w:p>
          <w:p w:rsidR="0054366A" w:rsidRPr="00750A68" w:rsidRDefault="0054366A" w:rsidP="00C6744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0A68">
              <w:rPr>
                <w:rFonts w:ascii="Arial" w:hAnsi="Arial" w:cs="Arial"/>
                <w:bCs/>
                <w:sz w:val="22"/>
                <w:szCs w:val="22"/>
              </w:rPr>
              <w:t>obsługiwane formaty nośników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50A68">
              <w:rPr>
                <w:rFonts w:ascii="Arial" w:hAnsi="Arial" w:cs="Arial"/>
                <w:bCs/>
                <w:sz w:val="22"/>
                <w:szCs w:val="22"/>
              </w:rPr>
              <w:t xml:space="preserve">A4 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E71F82" w:rsidRDefault="0054366A" w:rsidP="00C6744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Kabel USB, ekranowany z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ferytem</w:t>
            </w:r>
            <w:proofErr w:type="spellEnd"/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CD (zawiera oprogramowanie i podręcznik użytkownika)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>Kabel zasilania</w:t>
            </w:r>
          </w:p>
        </w:tc>
      </w:tr>
      <w:tr w:rsidR="0054366A" w:rsidRPr="002264E4" w:rsidTr="00C67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6A" w:rsidRPr="002264E4" w:rsidRDefault="0054366A" w:rsidP="00C6744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264E4">
              <w:rPr>
                <w:rFonts w:ascii="Arial" w:hAnsi="Arial" w:cs="Arial"/>
                <w:sz w:val="22"/>
                <w:szCs w:val="22"/>
              </w:rPr>
              <w:t xml:space="preserve">Gwarancja – minimum </w:t>
            </w: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Pr="002264E4">
              <w:rPr>
                <w:rFonts w:ascii="Arial" w:hAnsi="Arial" w:cs="Arial"/>
                <w:sz w:val="22"/>
                <w:szCs w:val="22"/>
              </w:rPr>
              <w:t>miesiące</w:t>
            </w:r>
          </w:p>
        </w:tc>
      </w:tr>
    </w:tbl>
    <w:p w:rsidR="0054366A" w:rsidRDefault="0054366A" w:rsidP="0054366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54366A" w:rsidRDefault="0054366A" w:rsidP="005436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4366A" w:rsidRDefault="0054366A" w:rsidP="005436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4366A" w:rsidRDefault="0054366A" w:rsidP="005436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4366A" w:rsidRDefault="0054366A" w:rsidP="005436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4366A" w:rsidRDefault="0054366A" w:rsidP="0054366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E3B46" w:rsidRDefault="006E3B46" w:rsidP="004966F7">
      <w:pPr>
        <w:spacing w:line="276" w:lineRule="auto"/>
        <w:ind w:left="28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61625">
        <w:rPr>
          <w:rFonts w:ascii="Arial" w:hAnsi="Arial" w:cs="Arial"/>
          <w:b/>
          <w:bCs/>
          <w:color w:val="000000"/>
          <w:sz w:val="22"/>
          <w:szCs w:val="22"/>
        </w:rPr>
        <w:t xml:space="preserve">Część </w:t>
      </w:r>
      <w:r w:rsidR="004E19CA">
        <w:rPr>
          <w:rFonts w:ascii="Arial" w:hAnsi="Arial" w:cs="Arial"/>
          <w:b/>
          <w:bCs/>
          <w:color w:val="000000"/>
          <w:sz w:val="22"/>
          <w:szCs w:val="22"/>
        </w:rPr>
        <w:t>2</w:t>
      </w:r>
    </w:p>
    <w:p w:rsidR="006E3B46" w:rsidRPr="00261625" w:rsidRDefault="006E3B46" w:rsidP="006E3B46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61625">
        <w:rPr>
          <w:rFonts w:ascii="Arial" w:hAnsi="Arial" w:cs="Arial"/>
          <w:sz w:val="22"/>
          <w:szCs w:val="22"/>
        </w:rPr>
        <w:t xml:space="preserve">Usługa serwisu pogwarancyjnego producenta sprzętu - HPE 1 </w:t>
      </w:r>
      <w:proofErr w:type="spellStart"/>
      <w:r w:rsidRPr="00261625">
        <w:rPr>
          <w:rFonts w:ascii="Arial" w:hAnsi="Arial" w:cs="Arial"/>
          <w:sz w:val="22"/>
          <w:szCs w:val="22"/>
        </w:rPr>
        <w:t>year</w:t>
      </w:r>
      <w:proofErr w:type="spellEnd"/>
      <w:r w:rsidRPr="00261625">
        <w:rPr>
          <w:rFonts w:ascii="Arial" w:hAnsi="Arial" w:cs="Arial"/>
          <w:sz w:val="22"/>
          <w:szCs w:val="22"/>
        </w:rPr>
        <w:t xml:space="preserve"> post warranty Foundation </w:t>
      </w:r>
      <w:proofErr w:type="spellStart"/>
      <w:r w:rsidRPr="00261625">
        <w:rPr>
          <w:rFonts w:ascii="Arial" w:hAnsi="Arial" w:cs="Arial"/>
          <w:sz w:val="22"/>
          <w:szCs w:val="22"/>
        </w:rPr>
        <w:t>Care</w:t>
      </w:r>
      <w:proofErr w:type="spellEnd"/>
      <w:r w:rsidRPr="002616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1625">
        <w:rPr>
          <w:rFonts w:ascii="Arial" w:hAnsi="Arial" w:cs="Arial"/>
          <w:sz w:val="22"/>
          <w:szCs w:val="22"/>
        </w:rPr>
        <w:t>Next</w:t>
      </w:r>
      <w:proofErr w:type="spellEnd"/>
      <w:r w:rsidRPr="00261625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261625">
        <w:rPr>
          <w:rFonts w:ascii="Arial" w:hAnsi="Arial" w:cs="Arial"/>
          <w:sz w:val="22"/>
          <w:szCs w:val="22"/>
        </w:rPr>
        <w:t>day</w:t>
      </w:r>
      <w:proofErr w:type="spellEnd"/>
      <w:r w:rsidRPr="00261625">
        <w:rPr>
          <w:rFonts w:ascii="Arial" w:hAnsi="Arial" w:cs="Arial"/>
          <w:sz w:val="22"/>
          <w:szCs w:val="22"/>
        </w:rPr>
        <w:t xml:space="preserve"> DL360p Gen8 Service dwóch serwerów HP DL360p Generacja 8, nr seryjne CZ3332KV9Y i CZ3332KVA1</w:t>
      </w:r>
    </w:p>
    <w:p w:rsidR="006E3B46" w:rsidRPr="00261625" w:rsidRDefault="006E3B46" w:rsidP="006E3B46">
      <w:pPr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261625">
        <w:rPr>
          <w:rFonts w:ascii="Arial" w:hAnsi="Arial" w:cs="Arial"/>
          <w:bCs/>
          <w:color w:val="000000"/>
          <w:sz w:val="22"/>
          <w:szCs w:val="22"/>
        </w:rPr>
        <w:t>Czas trwania – 1 rok</w:t>
      </w:r>
      <w:r w:rsidRPr="00261625">
        <w:rPr>
          <w:rFonts w:ascii="Arial" w:hAnsi="Arial" w:cs="Arial"/>
          <w:sz w:val="22"/>
          <w:szCs w:val="22"/>
        </w:rPr>
        <w:t xml:space="preserve"> począwszy</w:t>
      </w:r>
      <w:r w:rsidRPr="00261625">
        <w:rPr>
          <w:rFonts w:ascii="Arial" w:hAnsi="Arial" w:cs="Arial"/>
          <w:color w:val="000000"/>
          <w:sz w:val="22"/>
          <w:szCs w:val="22"/>
        </w:rPr>
        <w:t xml:space="preserve"> od dnia 21.11.2019 r.</w:t>
      </w:r>
    </w:p>
    <w:p w:rsidR="006E3B46" w:rsidRPr="00261625" w:rsidRDefault="006E3B46" w:rsidP="006E3B46">
      <w:pPr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261625">
        <w:rPr>
          <w:rFonts w:ascii="Arial" w:hAnsi="Arial" w:cs="Arial"/>
          <w:bCs/>
          <w:color w:val="000000"/>
          <w:sz w:val="22"/>
          <w:szCs w:val="22"/>
        </w:rPr>
        <w:t xml:space="preserve">Metoda usługi - </w:t>
      </w:r>
      <w:r w:rsidRPr="00261625">
        <w:rPr>
          <w:rFonts w:ascii="Arial" w:hAnsi="Arial" w:cs="Arial"/>
          <w:color w:val="000000"/>
          <w:sz w:val="22"/>
          <w:szCs w:val="22"/>
        </w:rPr>
        <w:t>sprzęt w siedzibie klienta</w:t>
      </w:r>
    </w:p>
    <w:p w:rsidR="006E3B46" w:rsidRPr="00261625" w:rsidRDefault="006E3B46" w:rsidP="006E3B46">
      <w:pPr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261625">
        <w:rPr>
          <w:rFonts w:ascii="Arial" w:hAnsi="Arial" w:cs="Arial"/>
          <w:bCs/>
          <w:color w:val="000000"/>
          <w:sz w:val="22"/>
          <w:szCs w:val="22"/>
        </w:rPr>
        <w:t xml:space="preserve">Odpowiedź - </w:t>
      </w:r>
      <w:r w:rsidRPr="00261625">
        <w:rPr>
          <w:rFonts w:ascii="Arial" w:hAnsi="Arial" w:cs="Arial"/>
          <w:color w:val="000000"/>
          <w:sz w:val="22"/>
          <w:szCs w:val="22"/>
        </w:rPr>
        <w:t>reakcja w następnym dniu roboczym z uwzględnieniem standardów HP</w:t>
      </w:r>
    </w:p>
    <w:p w:rsidR="006E3B46" w:rsidRPr="00261625" w:rsidRDefault="006E3B46" w:rsidP="006E3B46">
      <w:pPr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61625">
        <w:rPr>
          <w:rFonts w:ascii="Arial" w:hAnsi="Arial" w:cs="Arial"/>
          <w:sz w:val="22"/>
          <w:szCs w:val="22"/>
        </w:rPr>
        <w:t>Okres obowiązywania - standardowe dni i godziny pracy</w:t>
      </w:r>
    </w:p>
    <w:p w:rsidR="006E3B46" w:rsidRPr="00261625" w:rsidRDefault="006E3B46" w:rsidP="006E3B46">
      <w:pPr>
        <w:pStyle w:val="Akapitzlist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E3B46" w:rsidRPr="00261625" w:rsidRDefault="006E3B46" w:rsidP="006E3B46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61625">
        <w:rPr>
          <w:rFonts w:ascii="Arial" w:hAnsi="Arial" w:cs="Arial"/>
          <w:sz w:val="22"/>
          <w:szCs w:val="22"/>
        </w:rPr>
        <w:t>Usługa serwisu producenckiego na okres 3 lat:</w:t>
      </w:r>
    </w:p>
    <w:p w:rsidR="006E3B46" w:rsidRPr="00261625" w:rsidRDefault="006E3B46" w:rsidP="006E3B46">
      <w:pPr>
        <w:pStyle w:val="Akapitzlist"/>
        <w:spacing w:line="276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261625">
        <w:rPr>
          <w:rFonts w:ascii="Arial" w:hAnsi="Arial" w:cs="Arial"/>
          <w:sz w:val="22"/>
          <w:szCs w:val="22"/>
        </w:rPr>
        <w:t>- CON-SNT-2901SEC dla routera CISCO C2901-VSEC/K9 – 3 szt.</w:t>
      </w:r>
    </w:p>
    <w:p w:rsidR="006E3B46" w:rsidRPr="00261625" w:rsidRDefault="006E3B46" w:rsidP="006E3B46">
      <w:pPr>
        <w:pStyle w:val="Akapitzlist"/>
        <w:spacing w:line="276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261625">
        <w:rPr>
          <w:rFonts w:ascii="Arial" w:hAnsi="Arial" w:cs="Arial"/>
          <w:sz w:val="22"/>
          <w:szCs w:val="22"/>
        </w:rPr>
        <w:t>- CON-SNT-2921 dla routera CISCO C2921-VSEC/K9 – 1 szt.</w:t>
      </w:r>
    </w:p>
    <w:p w:rsidR="006E3B46" w:rsidRPr="00261625" w:rsidRDefault="006E3B46" w:rsidP="006E3B46">
      <w:pPr>
        <w:pStyle w:val="Akapitzlist"/>
        <w:spacing w:line="276" w:lineRule="auto"/>
        <w:ind w:left="927"/>
        <w:jc w:val="both"/>
        <w:rPr>
          <w:rFonts w:ascii="Arial" w:hAnsi="Arial" w:cs="Arial"/>
          <w:color w:val="000000"/>
          <w:sz w:val="22"/>
          <w:szCs w:val="22"/>
        </w:rPr>
      </w:pPr>
      <w:r w:rsidRPr="00261625">
        <w:rPr>
          <w:rFonts w:ascii="Arial" w:hAnsi="Arial" w:cs="Arial"/>
          <w:sz w:val="22"/>
          <w:szCs w:val="22"/>
        </w:rPr>
        <w:t>- CON-SNT-2951 dla routera CISCO C2951-VSEC/K9 – 1 szt.</w:t>
      </w:r>
    </w:p>
    <w:p w:rsidR="006E3B46" w:rsidRPr="00261625" w:rsidRDefault="006E3B46" w:rsidP="006E3B46">
      <w:pPr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261625">
        <w:rPr>
          <w:rFonts w:ascii="Arial" w:hAnsi="Arial" w:cs="Arial"/>
          <w:bCs/>
          <w:color w:val="000000"/>
          <w:sz w:val="22"/>
          <w:szCs w:val="22"/>
        </w:rPr>
        <w:t>Czas trwania – 3 lata począwszy od dnia podpisania umowy</w:t>
      </w:r>
    </w:p>
    <w:p w:rsidR="006E3B46" w:rsidRPr="00261625" w:rsidRDefault="006E3B46" w:rsidP="006E3B46">
      <w:pPr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261625">
        <w:rPr>
          <w:rFonts w:ascii="Arial" w:hAnsi="Arial" w:cs="Arial"/>
          <w:sz w:val="22"/>
          <w:szCs w:val="22"/>
        </w:rPr>
        <w:t>naprawa lub wymiana sprzętu w trybie „następny dzień roboczy” od dnia zgłoszenia,</w:t>
      </w:r>
    </w:p>
    <w:p w:rsidR="006E3B46" w:rsidRPr="00261625" w:rsidRDefault="006E3B46" w:rsidP="006E3B46">
      <w:pPr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261625">
        <w:rPr>
          <w:rFonts w:ascii="Arial" w:hAnsi="Arial" w:cs="Arial"/>
          <w:sz w:val="22"/>
          <w:szCs w:val="22"/>
        </w:rPr>
        <w:t>dostęp do narzędzi i bazy wiedzy Cisco,</w:t>
      </w:r>
    </w:p>
    <w:p w:rsidR="006E3B46" w:rsidRPr="00261625" w:rsidRDefault="006E3B46" w:rsidP="006E3B46">
      <w:pPr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261625">
        <w:rPr>
          <w:rFonts w:ascii="Arial" w:hAnsi="Arial" w:cs="Arial"/>
          <w:sz w:val="22"/>
          <w:szCs w:val="22"/>
        </w:rPr>
        <w:t xml:space="preserve">bezpośredni dostęp do Technical </w:t>
      </w:r>
      <w:proofErr w:type="spellStart"/>
      <w:r w:rsidRPr="00261625">
        <w:rPr>
          <w:rFonts w:ascii="Arial" w:hAnsi="Arial" w:cs="Arial"/>
          <w:sz w:val="22"/>
          <w:szCs w:val="22"/>
        </w:rPr>
        <w:t>Support</w:t>
      </w:r>
      <w:proofErr w:type="spellEnd"/>
      <w:r w:rsidRPr="00261625">
        <w:rPr>
          <w:rFonts w:ascii="Arial" w:hAnsi="Arial" w:cs="Arial"/>
          <w:sz w:val="22"/>
          <w:szCs w:val="22"/>
        </w:rPr>
        <w:t xml:space="preserve"> – wsparcia technicznego Cisco, dostępne dla Urzędu poprzez telefon lub email (Service </w:t>
      </w:r>
      <w:proofErr w:type="spellStart"/>
      <w:r w:rsidRPr="00261625">
        <w:rPr>
          <w:rFonts w:ascii="Arial" w:hAnsi="Arial" w:cs="Arial"/>
          <w:sz w:val="22"/>
          <w:szCs w:val="22"/>
        </w:rPr>
        <w:t>Request</w:t>
      </w:r>
      <w:proofErr w:type="spellEnd"/>
      <w:r w:rsidRPr="00261625">
        <w:rPr>
          <w:rFonts w:ascii="Arial" w:hAnsi="Arial" w:cs="Arial"/>
          <w:sz w:val="22"/>
          <w:szCs w:val="22"/>
        </w:rPr>
        <w:t>).</w:t>
      </w:r>
    </w:p>
    <w:p w:rsidR="00BE698D" w:rsidRPr="004966F7" w:rsidRDefault="006E3B46" w:rsidP="004966F7">
      <w:pPr>
        <w:numPr>
          <w:ilvl w:val="0"/>
          <w:numId w:val="40"/>
        </w:numPr>
        <w:spacing w:line="276" w:lineRule="auto"/>
        <w:ind w:left="1134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261625">
        <w:rPr>
          <w:rFonts w:ascii="Arial" w:hAnsi="Arial" w:cs="Arial"/>
          <w:sz w:val="22"/>
          <w:szCs w:val="22"/>
        </w:rPr>
        <w:t>Okres obowiązywania - standardowe dni i godziny pracy</w:t>
      </w:r>
    </w:p>
    <w:sectPr w:rsidR="00BE698D" w:rsidRPr="004966F7" w:rsidSect="00DC03CF"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E0" w:rsidRDefault="00BB7EE0" w:rsidP="00DC03CF">
      <w:r>
        <w:separator/>
      </w:r>
    </w:p>
  </w:endnote>
  <w:endnote w:type="continuationSeparator" w:id="0">
    <w:p w:rsidR="00BB7EE0" w:rsidRDefault="00BB7EE0" w:rsidP="00DC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E0" w:rsidRDefault="00BB7EE0" w:rsidP="00DC03CF">
      <w:r>
        <w:separator/>
      </w:r>
    </w:p>
  </w:footnote>
  <w:footnote w:type="continuationSeparator" w:id="0">
    <w:p w:rsidR="00BB7EE0" w:rsidRDefault="00BB7EE0" w:rsidP="00DC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4E1"/>
    <w:multiLevelType w:val="hybridMultilevel"/>
    <w:tmpl w:val="C46E3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806F622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44692"/>
    <w:multiLevelType w:val="hybridMultilevel"/>
    <w:tmpl w:val="2A3EE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24742"/>
    <w:multiLevelType w:val="hybridMultilevel"/>
    <w:tmpl w:val="E2822818"/>
    <w:lvl w:ilvl="0" w:tplc="621AFCB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37D6D"/>
    <w:multiLevelType w:val="hybridMultilevel"/>
    <w:tmpl w:val="4AC25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D5BB9"/>
    <w:multiLevelType w:val="hybridMultilevel"/>
    <w:tmpl w:val="77F0A8BC"/>
    <w:lvl w:ilvl="0" w:tplc="D1BE133E">
      <w:start w:val="1"/>
      <w:numFmt w:val="decimal"/>
      <w:lvlText w:val="%1."/>
      <w:lvlJc w:val="left"/>
      <w:pPr>
        <w:ind w:left="720" w:hanging="436"/>
      </w:pPr>
      <w:rPr>
        <w:rFonts w:ascii="Arial" w:eastAsia="Times New Roman" w:hAnsi="Arial" w:cs="Arial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6A5CE6"/>
    <w:multiLevelType w:val="hybridMultilevel"/>
    <w:tmpl w:val="53381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33B2D"/>
    <w:multiLevelType w:val="hybridMultilevel"/>
    <w:tmpl w:val="BFE41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FB7"/>
    <w:multiLevelType w:val="hybridMultilevel"/>
    <w:tmpl w:val="B9547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B36E2"/>
    <w:multiLevelType w:val="hybridMultilevel"/>
    <w:tmpl w:val="73C6F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27518"/>
    <w:multiLevelType w:val="hybridMultilevel"/>
    <w:tmpl w:val="CFE89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C250B"/>
    <w:multiLevelType w:val="hybridMultilevel"/>
    <w:tmpl w:val="6BCA85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B10CBA46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41409F"/>
    <w:multiLevelType w:val="hybridMultilevel"/>
    <w:tmpl w:val="B6CAE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72C8F"/>
    <w:multiLevelType w:val="hybridMultilevel"/>
    <w:tmpl w:val="6A8AC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5E0E01"/>
    <w:multiLevelType w:val="hybridMultilevel"/>
    <w:tmpl w:val="FD6EF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08341E3"/>
    <w:multiLevelType w:val="multilevel"/>
    <w:tmpl w:val="21145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5">
    <w:nsid w:val="32830977"/>
    <w:multiLevelType w:val="hybridMultilevel"/>
    <w:tmpl w:val="AC02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B61F91"/>
    <w:multiLevelType w:val="hybridMultilevel"/>
    <w:tmpl w:val="7A048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47741"/>
    <w:multiLevelType w:val="hybridMultilevel"/>
    <w:tmpl w:val="97980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21AFCB6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517A0"/>
    <w:multiLevelType w:val="hybridMultilevel"/>
    <w:tmpl w:val="15F4B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374B7"/>
    <w:multiLevelType w:val="hybridMultilevel"/>
    <w:tmpl w:val="D4F8C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2294E"/>
    <w:multiLevelType w:val="hybridMultilevel"/>
    <w:tmpl w:val="798A0A6E"/>
    <w:lvl w:ilvl="0" w:tplc="5C84D1A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600B5"/>
    <w:multiLevelType w:val="hybridMultilevel"/>
    <w:tmpl w:val="8398ED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D0E33"/>
    <w:multiLevelType w:val="hybridMultilevel"/>
    <w:tmpl w:val="FFFC0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46F79"/>
    <w:multiLevelType w:val="hybridMultilevel"/>
    <w:tmpl w:val="95986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92C44"/>
    <w:multiLevelType w:val="hybridMultilevel"/>
    <w:tmpl w:val="BB5E9A3E"/>
    <w:lvl w:ilvl="0" w:tplc="04150017">
      <w:start w:val="1"/>
      <w:numFmt w:val="lowerLetter"/>
      <w:lvlText w:val="%1)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5">
    <w:nsid w:val="4E5005E8"/>
    <w:multiLevelType w:val="hybridMultilevel"/>
    <w:tmpl w:val="71F8B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833F2"/>
    <w:multiLevelType w:val="hybridMultilevel"/>
    <w:tmpl w:val="19041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C380E"/>
    <w:multiLevelType w:val="hybridMultilevel"/>
    <w:tmpl w:val="DF066BCC"/>
    <w:lvl w:ilvl="0" w:tplc="621AFCB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AFCB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6338B3"/>
    <w:multiLevelType w:val="hybridMultilevel"/>
    <w:tmpl w:val="D5C0C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A6B17"/>
    <w:multiLevelType w:val="hybridMultilevel"/>
    <w:tmpl w:val="1BFAC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3B3365"/>
    <w:multiLevelType w:val="hybridMultilevel"/>
    <w:tmpl w:val="DC961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555C6"/>
    <w:multiLevelType w:val="hybridMultilevel"/>
    <w:tmpl w:val="877C2326"/>
    <w:lvl w:ilvl="0" w:tplc="621AFCB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21AFCB6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04356"/>
    <w:multiLevelType w:val="hybridMultilevel"/>
    <w:tmpl w:val="67F82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16C15"/>
    <w:multiLevelType w:val="hybridMultilevel"/>
    <w:tmpl w:val="4E0C7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136889"/>
    <w:multiLevelType w:val="hybridMultilevel"/>
    <w:tmpl w:val="469074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FAF5DE1"/>
    <w:multiLevelType w:val="hybridMultilevel"/>
    <w:tmpl w:val="9BF0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A50F5"/>
    <w:multiLevelType w:val="hybridMultilevel"/>
    <w:tmpl w:val="10CA5C6A"/>
    <w:lvl w:ilvl="0" w:tplc="04150017">
      <w:start w:val="1"/>
      <w:numFmt w:val="lowerLetter"/>
      <w:lvlText w:val="%1)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7">
    <w:nsid w:val="77A30BD9"/>
    <w:multiLevelType w:val="multilevel"/>
    <w:tmpl w:val="C02E4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8">
    <w:nsid w:val="77BD7056"/>
    <w:multiLevelType w:val="hybridMultilevel"/>
    <w:tmpl w:val="C5D4D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A3C04"/>
    <w:multiLevelType w:val="hybridMultilevel"/>
    <w:tmpl w:val="345E4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1A194B"/>
    <w:multiLevelType w:val="hybridMultilevel"/>
    <w:tmpl w:val="0EE48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66D92"/>
    <w:multiLevelType w:val="hybridMultilevel"/>
    <w:tmpl w:val="AE6A8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39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41"/>
  </w:num>
  <w:num w:numId="9">
    <w:abstractNumId w:val="12"/>
  </w:num>
  <w:num w:numId="10">
    <w:abstractNumId w:val="38"/>
  </w:num>
  <w:num w:numId="11">
    <w:abstractNumId w:val="15"/>
  </w:num>
  <w:num w:numId="12">
    <w:abstractNumId w:val="29"/>
  </w:num>
  <w:num w:numId="13">
    <w:abstractNumId w:val="9"/>
  </w:num>
  <w:num w:numId="14">
    <w:abstractNumId w:val="33"/>
  </w:num>
  <w:num w:numId="15">
    <w:abstractNumId w:val="18"/>
  </w:num>
  <w:num w:numId="16">
    <w:abstractNumId w:val="23"/>
  </w:num>
  <w:num w:numId="17">
    <w:abstractNumId w:val="16"/>
  </w:num>
  <w:num w:numId="18">
    <w:abstractNumId w:val="5"/>
  </w:num>
  <w:num w:numId="19">
    <w:abstractNumId w:val="0"/>
  </w:num>
  <w:num w:numId="20">
    <w:abstractNumId w:val="20"/>
  </w:num>
  <w:num w:numId="21">
    <w:abstractNumId w:val="25"/>
  </w:num>
  <w:num w:numId="22">
    <w:abstractNumId w:val="6"/>
  </w:num>
  <w:num w:numId="23">
    <w:abstractNumId w:val="17"/>
  </w:num>
  <w:num w:numId="24">
    <w:abstractNumId w:val="36"/>
  </w:num>
  <w:num w:numId="25">
    <w:abstractNumId w:val="40"/>
  </w:num>
  <w:num w:numId="26">
    <w:abstractNumId w:val="21"/>
  </w:num>
  <w:num w:numId="27">
    <w:abstractNumId w:val="1"/>
  </w:num>
  <w:num w:numId="28">
    <w:abstractNumId w:val="24"/>
  </w:num>
  <w:num w:numId="29">
    <w:abstractNumId w:val="31"/>
  </w:num>
  <w:num w:numId="30">
    <w:abstractNumId w:val="22"/>
  </w:num>
  <w:num w:numId="31">
    <w:abstractNumId w:val="3"/>
  </w:num>
  <w:num w:numId="32">
    <w:abstractNumId w:val="7"/>
  </w:num>
  <w:num w:numId="33">
    <w:abstractNumId w:val="27"/>
  </w:num>
  <w:num w:numId="34">
    <w:abstractNumId w:val="13"/>
  </w:num>
  <w:num w:numId="35">
    <w:abstractNumId w:val="30"/>
  </w:num>
  <w:num w:numId="36">
    <w:abstractNumId w:val="28"/>
  </w:num>
  <w:num w:numId="37">
    <w:abstractNumId w:val="34"/>
  </w:num>
  <w:num w:numId="38">
    <w:abstractNumId w:val="35"/>
  </w:num>
  <w:num w:numId="39">
    <w:abstractNumId w:val="32"/>
  </w:num>
  <w:num w:numId="40">
    <w:abstractNumId w:val="2"/>
  </w:num>
  <w:num w:numId="41">
    <w:abstractNumId w:val="8"/>
  </w:num>
  <w:num w:numId="42">
    <w:abstractNumId w:val="37"/>
  </w:num>
  <w:num w:numId="43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46"/>
    <w:rsid w:val="001E1DEC"/>
    <w:rsid w:val="001F2809"/>
    <w:rsid w:val="003661D1"/>
    <w:rsid w:val="00381D0B"/>
    <w:rsid w:val="00396044"/>
    <w:rsid w:val="003A49A8"/>
    <w:rsid w:val="003F6E85"/>
    <w:rsid w:val="0044377B"/>
    <w:rsid w:val="004966F7"/>
    <w:rsid w:val="004E19CA"/>
    <w:rsid w:val="0054366A"/>
    <w:rsid w:val="005A08AD"/>
    <w:rsid w:val="00635A03"/>
    <w:rsid w:val="006E3B46"/>
    <w:rsid w:val="006F3193"/>
    <w:rsid w:val="007951B5"/>
    <w:rsid w:val="008A0BA0"/>
    <w:rsid w:val="008E0BE9"/>
    <w:rsid w:val="008E1906"/>
    <w:rsid w:val="009E7917"/>
    <w:rsid w:val="00AD210C"/>
    <w:rsid w:val="00AF0083"/>
    <w:rsid w:val="00AF1D55"/>
    <w:rsid w:val="00BB7EE0"/>
    <w:rsid w:val="00BE698D"/>
    <w:rsid w:val="00C1734F"/>
    <w:rsid w:val="00C96909"/>
    <w:rsid w:val="00CB506B"/>
    <w:rsid w:val="00DA6279"/>
    <w:rsid w:val="00DC03CF"/>
    <w:rsid w:val="00E00F58"/>
    <w:rsid w:val="00F756D1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E3B46"/>
    <w:rPr>
      <w:color w:val="0000FF"/>
      <w:u w:val="single"/>
    </w:rPr>
  </w:style>
  <w:style w:type="paragraph" w:styleId="Nagwek">
    <w:name w:val="header"/>
    <w:basedOn w:val="Normalny"/>
    <w:link w:val="NagwekZnak"/>
    <w:rsid w:val="006E3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3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3B4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B4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B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B4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6E3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6E3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3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6E3B46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unhideWhenUsed/>
    <w:rsid w:val="006E3B46"/>
    <w:pPr>
      <w:tabs>
        <w:tab w:val="left" w:pos="540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E3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3B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B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E3B46"/>
    <w:rPr>
      <w:color w:val="0000FF"/>
      <w:u w:val="single"/>
    </w:rPr>
  </w:style>
  <w:style w:type="paragraph" w:styleId="Nagwek">
    <w:name w:val="header"/>
    <w:basedOn w:val="Normalny"/>
    <w:link w:val="NagwekZnak"/>
    <w:rsid w:val="006E3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3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3B4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3B4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B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B4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6E3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6E3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3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6E3B46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unhideWhenUsed/>
    <w:rsid w:val="006E3B46"/>
    <w:pPr>
      <w:tabs>
        <w:tab w:val="left" w:pos="540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E3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3B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B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4305</Words>
  <Characters>25831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Krzywicki</dc:creator>
  <cp:lastModifiedBy>Karol Krzywicki</cp:lastModifiedBy>
  <cp:revision>2</cp:revision>
  <dcterms:created xsi:type="dcterms:W3CDTF">2019-10-09T07:38:00Z</dcterms:created>
  <dcterms:modified xsi:type="dcterms:W3CDTF">2019-10-09T07:38:00Z</dcterms:modified>
</cp:coreProperties>
</file>