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B7" w:rsidRDefault="00C638B7" w:rsidP="00C638B7">
      <w:pPr>
        <w:pStyle w:val="NormalnyWeb"/>
        <w:spacing w:before="0" w:beforeAutospacing="0" w:after="150" w:afterAutospacing="0"/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>Wojewódzki Urząd Pracy w Poznaniu zawiadamia, że w postępowaniu, w części A i części B wybrano jako najkorzystniejszą ofertę firmy:</w:t>
      </w:r>
    </w:p>
    <w:p w:rsidR="00C638B7" w:rsidRDefault="00C638B7" w:rsidP="00C638B7">
      <w:pPr>
        <w:pStyle w:val="NormalnyWeb"/>
        <w:spacing w:before="0" w:beforeAutospacing="0" w:after="150" w:afterAutospacing="0"/>
        <w:rPr>
          <w:rFonts w:ascii="Arial" w:hAnsi="Arial" w:cs="Arial"/>
          <w:color w:val="737373"/>
          <w:sz w:val="18"/>
          <w:szCs w:val="18"/>
        </w:rPr>
      </w:pPr>
      <w:r>
        <w:rPr>
          <w:rStyle w:val="Pogrubienie"/>
          <w:rFonts w:ascii="Arial" w:hAnsi="Arial" w:cs="Arial"/>
          <w:color w:val="737373"/>
          <w:sz w:val="18"/>
          <w:szCs w:val="18"/>
        </w:rPr>
        <w:t>Poczta Polska S.A.</w:t>
      </w:r>
      <w:r>
        <w:rPr>
          <w:rStyle w:val="apple-converted-space"/>
          <w:rFonts w:ascii="Arial" w:hAnsi="Arial" w:cs="Arial"/>
          <w:b/>
          <w:bCs/>
          <w:color w:val="737373"/>
          <w:sz w:val="18"/>
          <w:szCs w:val="18"/>
        </w:rPr>
        <w:t> </w:t>
      </w:r>
      <w:r>
        <w:rPr>
          <w:rFonts w:ascii="Arial" w:hAnsi="Arial" w:cs="Arial"/>
          <w:b/>
          <w:bCs/>
          <w:color w:val="737373"/>
          <w:sz w:val="18"/>
          <w:szCs w:val="18"/>
        </w:rPr>
        <w:br/>
      </w:r>
      <w:r>
        <w:rPr>
          <w:rStyle w:val="Pogrubienie"/>
          <w:rFonts w:ascii="Arial" w:hAnsi="Arial" w:cs="Arial"/>
          <w:color w:val="737373"/>
          <w:sz w:val="18"/>
          <w:szCs w:val="18"/>
        </w:rPr>
        <w:t>Biuro Klienta Biznesowego i Instytucjonalnego Region Sprzedaży Poznań ul. Kościuszki 77, 60-949 Poznań – z ceną brutto:</w:t>
      </w:r>
      <w:r>
        <w:rPr>
          <w:rStyle w:val="apple-converted-space"/>
          <w:rFonts w:ascii="Arial" w:hAnsi="Arial" w:cs="Arial"/>
          <w:b/>
          <w:bCs/>
          <w:color w:val="737373"/>
          <w:sz w:val="18"/>
          <w:szCs w:val="18"/>
        </w:rPr>
        <w:t> </w:t>
      </w:r>
      <w:r>
        <w:rPr>
          <w:rFonts w:ascii="Arial" w:hAnsi="Arial" w:cs="Arial"/>
          <w:b/>
          <w:bCs/>
          <w:color w:val="737373"/>
          <w:sz w:val="18"/>
          <w:szCs w:val="18"/>
        </w:rPr>
        <w:br/>
      </w:r>
      <w:r>
        <w:rPr>
          <w:rStyle w:val="Pogrubienie"/>
          <w:rFonts w:ascii="Arial" w:hAnsi="Arial" w:cs="Arial"/>
          <w:color w:val="737373"/>
          <w:sz w:val="18"/>
          <w:szCs w:val="18"/>
        </w:rPr>
        <w:t>dla części A: 281 957, 65 zł,</w:t>
      </w:r>
      <w:r>
        <w:rPr>
          <w:rStyle w:val="apple-converted-space"/>
          <w:rFonts w:ascii="Arial" w:hAnsi="Arial" w:cs="Arial"/>
          <w:b/>
          <w:bCs/>
          <w:color w:val="737373"/>
          <w:sz w:val="18"/>
          <w:szCs w:val="18"/>
        </w:rPr>
        <w:t> </w:t>
      </w:r>
      <w:r>
        <w:rPr>
          <w:rFonts w:ascii="Arial" w:hAnsi="Arial" w:cs="Arial"/>
          <w:b/>
          <w:bCs/>
          <w:color w:val="737373"/>
          <w:sz w:val="18"/>
          <w:szCs w:val="18"/>
        </w:rPr>
        <w:br/>
      </w:r>
      <w:r>
        <w:rPr>
          <w:rStyle w:val="Pogrubienie"/>
          <w:rFonts w:ascii="Arial" w:hAnsi="Arial" w:cs="Arial"/>
          <w:color w:val="737373"/>
          <w:sz w:val="18"/>
          <w:szCs w:val="18"/>
        </w:rPr>
        <w:t>dla części B: 4 704,00 zł,</w:t>
      </w:r>
    </w:p>
    <w:p w:rsidR="00C638B7" w:rsidRDefault="00C638B7" w:rsidP="00C638B7">
      <w:pPr>
        <w:pStyle w:val="NormalnyWeb"/>
        <w:spacing w:before="0" w:beforeAutospacing="0" w:after="150" w:afterAutospacing="0"/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>Z wybranym Wykonawcą zostały podpisane umowy w dniu 31.12.2012 r.</w:t>
      </w:r>
      <w:bookmarkStart w:id="0" w:name="_GoBack"/>
      <w:bookmarkEnd w:id="0"/>
    </w:p>
    <w:p w:rsidR="008429A8" w:rsidRDefault="008429A8"/>
    <w:sectPr w:rsidR="00842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B7"/>
    <w:rsid w:val="006346CC"/>
    <w:rsid w:val="008429A8"/>
    <w:rsid w:val="00C6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38B7"/>
    <w:rPr>
      <w:b/>
      <w:bCs/>
    </w:rPr>
  </w:style>
  <w:style w:type="character" w:customStyle="1" w:styleId="apple-converted-space">
    <w:name w:val="apple-converted-space"/>
    <w:basedOn w:val="Domylnaczcionkaakapitu"/>
    <w:rsid w:val="00C63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38B7"/>
    <w:rPr>
      <w:b/>
      <w:bCs/>
    </w:rPr>
  </w:style>
  <w:style w:type="character" w:customStyle="1" w:styleId="apple-converted-space">
    <w:name w:val="apple-converted-space"/>
    <w:basedOn w:val="Domylnaczcionkaakapitu"/>
    <w:rsid w:val="00C6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Swieży</dc:creator>
  <cp:lastModifiedBy>Swieży</cp:lastModifiedBy>
  <cp:revision>1</cp:revision>
  <dcterms:created xsi:type="dcterms:W3CDTF">2014-09-27T12:59:00Z</dcterms:created>
  <dcterms:modified xsi:type="dcterms:W3CDTF">2014-09-27T12:59:00Z</dcterms:modified>
</cp:coreProperties>
</file>