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E3" w:rsidRPr="00A41A0D" w:rsidRDefault="007229E3" w:rsidP="007229E3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A41A0D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5.5pt;margin-top:-94.8pt;width:531.65pt;height:98.8pt;z-index:251659264" fillcolor="window">
            <v:imagedata r:id="rId5" o:title=""/>
            <w10:wrap type="topAndBottom"/>
          </v:shape>
          <o:OLEObject Type="Embed" ProgID="Word.Picture.8" ShapeID="_x0000_s1027" DrawAspect="Content" ObjectID="_1465293088" r:id="rId6"/>
        </w:pict>
      </w:r>
      <w:r w:rsidRPr="00A41A0D">
        <w:rPr>
          <w:rFonts w:ascii="Arial" w:hAnsi="Arial" w:cs="Arial"/>
          <w:sz w:val="20"/>
          <w:szCs w:val="20"/>
        </w:rPr>
        <w:t>WUPXXV/3/3322/14/2014</w:t>
      </w:r>
      <w:r w:rsidRPr="00A41A0D">
        <w:rPr>
          <w:rFonts w:ascii="Arial" w:hAnsi="Arial" w:cs="Arial"/>
          <w:sz w:val="20"/>
          <w:szCs w:val="20"/>
        </w:rPr>
        <w:tab/>
      </w:r>
      <w:r w:rsidRPr="00A41A0D">
        <w:rPr>
          <w:rFonts w:ascii="Arial" w:hAnsi="Arial" w:cs="Arial"/>
          <w:sz w:val="20"/>
          <w:szCs w:val="20"/>
        </w:rPr>
        <w:tab/>
      </w:r>
      <w:r w:rsidRPr="00A41A0D">
        <w:rPr>
          <w:rFonts w:ascii="Arial" w:hAnsi="Arial" w:cs="Arial"/>
          <w:sz w:val="20"/>
          <w:szCs w:val="20"/>
        </w:rPr>
        <w:tab/>
      </w:r>
      <w:r w:rsidRPr="00A41A0D">
        <w:rPr>
          <w:rFonts w:ascii="Arial" w:hAnsi="Arial" w:cs="Arial"/>
          <w:sz w:val="20"/>
          <w:szCs w:val="20"/>
        </w:rPr>
        <w:tab/>
        <w:t>Poznań, dnia   .06.2014 r</w:t>
      </w:r>
      <w:r>
        <w:rPr>
          <w:rFonts w:ascii="Arial" w:hAnsi="Arial" w:cs="Arial"/>
          <w:b/>
          <w:sz w:val="20"/>
          <w:szCs w:val="20"/>
        </w:rPr>
        <w:t>.</w:t>
      </w:r>
    </w:p>
    <w:p w:rsidR="007229E3" w:rsidRDefault="007229E3" w:rsidP="007229E3">
      <w:pPr>
        <w:tabs>
          <w:tab w:val="left" w:pos="2655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229E3" w:rsidRDefault="007229E3" w:rsidP="007229E3">
      <w:pPr>
        <w:jc w:val="center"/>
        <w:rPr>
          <w:rFonts w:ascii="Arial" w:hAnsi="Arial" w:cs="Arial"/>
          <w:b/>
          <w:sz w:val="20"/>
          <w:szCs w:val="20"/>
        </w:rPr>
      </w:pPr>
    </w:p>
    <w:p w:rsidR="007229E3" w:rsidRDefault="007229E3" w:rsidP="007229E3">
      <w:pPr>
        <w:jc w:val="center"/>
        <w:rPr>
          <w:rFonts w:ascii="Arial" w:hAnsi="Arial" w:cs="Arial"/>
          <w:b/>
          <w:sz w:val="20"/>
          <w:szCs w:val="20"/>
        </w:rPr>
      </w:pPr>
    </w:p>
    <w:p w:rsidR="007229E3" w:rsidRDefault="007229E3" w:rsidP="007229E3">
      <w:pPr>
        <w:jc w:val="center"/>
      </w:pPr>
      <w:r w:rsidRPr="00A41A0D">
        <w:rPr>
          <w:rFonts w:ascii="Arial" w:hAnsi="Arial" w:cs="Arial"/>
          <w:b/>
          <w:sz w:val="20"/>
          <w:szCs w:val="20"/>
        </w:rPr>
        <w:t>Wszyscy uczestnicy postępowania</w:t>
      </w:r>
    </w:p>
    <w:p w:rsidR="007229E3" w:rsidRDefault="007229E3" w:rsidP="007229E3"/>
    <w:p w:rsidR="007229E3" w:rsidRPr="00A41A0D" w:rsidRDefault="007229E3" w:rsidP="007229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Dotyczy postępowania na: </w:t>
      </w:r>
      <w:r w:rsidRPr="00A41A0D">
        <w:rPr>
          <w:rFonts w:ascii="Arial" w:hAnsi="Arial" w:cs="Arial"/>
          <w:b/>
          <w:sz w:val="20"/>
          <w:szCs w:val="20"/>
        </w:rPr>
        <w:t>Wykonanie badania ewaluacyjnego pt. „Ocena działań EFS na rzecz aktywności zawodowej osób w wieku 45/50+ w województwie wielkopolskim”.</w:t>
      </w:r>
    </w:p>
    <w:p w:rsidR="007229E3" w:rsidRPr="00A41A0D" w:rsidRDefault="007229E3" w:rsidP="007229E3">
      <w:pPr>
        <w:tabs>
          <w:tab w:val="left" w:pos="2655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229E3" w:rsidRPr="00A41A0D" w:rsidRDefault="007229E3" w:rsidP="007229E3">
      <w:pPr>
        <w:tabs>
          <w:tab w:val="left" w:pos="2655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229E3" w:rsidRPr="00A41A0D" w:rsidRDefault="007229E3" w:rsidP="007229E3">
      <w:pPr>
        <w:spacing w:line="360" w:lineRule="auto"/>
        <w:ind w:right="-142" w:firstLine="708"/>
        <w:jc w:val="both"/>
        <w:rPr>
          <w:rFonts w:ascii="Arial" w:hAnsi="Arial" w:cs="Arial"/>
          <w:sz w:val="20"/>
          <w:szCs w:val="20"/>
        </w:rPr>
      </w:pPr>
      <w:r w:rsidRPr="00A41A0D">
        <w:rPr>
          <w:rFonts w:ascii="Arial" w:hAnsi="Arial" w:cs="Arial"/>
          <w:sz w:val="20"/>
          <w:szCs w:val="20"/>
        </w:rPr>
        <w:t xml:space="preserve">W związku z prośbą o wyjaśnienie treści Specyfikacji Istotnych Warunków Zamówienia </w:t>
      </w:r>
      <w:r>
        <w:rPr>
          <w:rFonts w:ascii="Arial" w:hAnsi="Arial" w:cs="Arial"/>
          <w:sz w:val="20"/>
          <w:szCs w:val="20"/>
        </w:rPr>
        <w:br/>
      </w:r>
      <w:r w:rsidRPr="00A41A0D">
        <w:rPr>
          <w:rFonts w:ascii="Arial" w:hAnsi="Arial" w:cs="Arial"/>
          <w:sz w:val="20"/>
          <w:szCs w:val="20"/>
        </w:rPr>
        <w:t xml:space="preserve">w przedmiotowym postępowaniu, działając w trybie art. 38 ust. 2 ustawy z dnia </w:t>
      </w:r>
    </w:p>
    <w:p w:rsidR="007229E3" w:rsidRPr="00A41A0D" w:rsidRDefault="007229E3" w:rsidP="007229E3">
      <w:pPr>
        <w:spacing w:line="360" w:lineRule="auto"/>
        <w:ind w:right="-142" w:firstLine="708"/>
        <w:jc w:val="both"/>
        <w:rPr>
          <w:rFonts w:ascii="Arial" w:hAnsi="Arial" w:cs="Arial"/>
          <w:sz w:val="20"/>
          <w:szCs w:val="20"/>
        </w:rPr>
      </w:pPr>
      <w:r w:rsidRPr="00A41A0D">
        <w:rPr>
          <w:rFonts w:ascii="Arial" w:hAnsi="Arial" w:cs="Arial"/>
          <w:sz w:val="20"/>
          <w:szCs w:val="20"/>
        </w:rPr>
        <w:t>29 stycznia 2004 r. Prawo zamówień publicznych (t. j. Dz. U. z 2013 r., poz. 907 ze zm.), wyjaśniam, co następuje:</w:t>
      </w:r>
    </w:p>
    <w:p w:rsidR="007229E3" w:rsidRPr="00E144FD" w:rsidRDefault="007229E3" w:rsidP="007229E3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 w:rsidRPr="00E144FD">
        <w:rPr>
          <w:rFonts w:ascii="Arial" w:hAnsi="Arial" w:cs="Arial"/>
          <w:b/>
          <w:sz w:val="20"/>
          <w:szCs w:val="20"/>
        </w:rPr>
        <w:t>Pytanie 1</w:t>
      </w:r>
    </w:p>
    <w:p w:rsidR="007229E3" w:rsidRPr="007D10D6" w:rsidRDefault="007229E3" w:rsidP="007229E3">
      <w:pPr>
        <w:spacing w:line="360" w:lineRule="auto"/>
        <w:ind w:right="-142"/>
        <w:jc w:val="both"/>
        <w:rPr>
          <w:rFonts w:ascii="Arial" w:hAnsi="Arial" w:cs="Arial"/>
          <w:i/>
          <w:sz w:val="20"/>
          <w:szCs w:val="20"/>
        </w:rPr>
      </w:pPr>
      <w:r w:rsidRPr="007D10D6">
        <w:rPr>
          <w:rFonts w:ascii="Arial" w:hAnsi="Arial" w:cs="Arial"/>
          <w:i/>
          <w:sz w:val="20"/>
          <w:szCs w:val="20"/>
        </w:rPr>
        <w:t>Czy Zamawiający mógłby rozważyć umożliwienie realizacji badania CATI z uczestnikami projektów będącymi w wieku 45 lat i więcej. Realizacja badania PAPI/CAPI wymaga wcześniejszego kontaktu telefonicznego z respondentami w celu umówienia badania, przez co kontakt z respondentem jest podejmowany dwukrotnie, co zmniejsza efektywność badania. Realizacja CATI pozwol</w:t>
      </w:r>
      <w:r>
        <w:rPr>
          <w:rFonts w:ascii="Arial" w:hAnsi="Arial" w:cs="Arial"/>
          <w:i/>
          <w:sz w:val="20"/>
          <w:szCs w:val="20"/>
        </w:rPr>
        <w:t>iłaby na realizację badania już</w:t>
      </w:r>
      <w:r w:rsidRPr="007D10D6">
        <w:rPr>
          <w:rFonts w:ascii="Arial" w:hAnsi="Arial" w:cs="Arial"/>
          <w:i/>
          <w:sz w:val="20"/>
          <w:szCs w:val="20"/>
        </w:rPr>
        <w:t xml:space="preserve"> przy pierwszym kontakcie z respondentem. Dodatkowo realizacja PAPI/CAPI może budzić większą niechęć respondentów (mniejsza anonimowość, konieczność realizacji badania </w:t>
      </w:r>
      <w:r>
        <w:rPr>
          <w:rFonts w:ascii="Arial" w:hAnsi="Arial" w:cs="Arial"/>
          <w:i/>
          <w:sz w:val="20"/>
          <w:szCs w:val="20"/>
        </w:rPr>
        <w:br/>
      </w:r>
      <w:r w:rsidRPr="007D10D6">
        <w:rPr>
          <w:rFonts w:ascii="Arial" w:hAnsi="Arial" w:cs="Arial"/>
          <w:i/>
          <w:sz w:val="20"/>
          <w:szCs w:val="20"/>
        </w:rPr>
        <w:t xml:space="preserve">w domu respondenta), co może wpłynąć na ich responsywność. </w:t>
      </w:r>
    </w:p>
    <w:p w:rsidR="007229E3" w:rsidRDefault="007229E3" w:rsidP="007229E3">
      <w:pPr>
        <w:spacing w:line="360" w:lineRule="auto"/>
        <w:ind w:right="-142" w:firstLine="708"/>
        <w:jc w:val="both"/>
        <w:rPr>
          <w:rFonts w:ascii="Arial" w:hAnsi="Arial" w:cs="Arial"/>
          <w:b/>
          <w:sz w:val="20"/>
          <w:szCs w:val="20"/>
        </w:rPr>
      </w:pPr>
    </w:p>
    <w:p w:rsidR="007229E3" w:rsidRPr="00E144FD" w:rsidRDefault="007229E3" w:rsidP="007229E3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 w:rsidRPr="00E144FD">
        <w:rPr>
          <w:rFonts w:ascii="Arial" w:hAnsi="Arial" w:cs="Arial"/>
          <w:b/>
          <w:sz w:val="20"/>
          <w:szCs w:val="20"/>
        </w:rPr>
        <w:t>Odpowiedź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Pr="00E144FD">
        <w:rPr>
          <w:rFonts w:ascii="Arial" w:hAnsi="Arial" w:cs="Arial"/>
          <w:b/>
          <w:sz w:val="20"/>
          <w:szCs w:val="20"/>
        </w:rPr>
        <w:t xml:space="preserve">: </w:t>
      </w:r>
    </w:p>
    <w:p w:rsidR="007229E3" w:rsidRPr="0035008D" w:rsidRDefault="007229E3" w:rsidP="007229E3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35008D">
        <w:rPr>
          <w:rFonts w:ascii="Arial" w:hAnsi="Arial" w:cs="Arial"/>
          <w:sz w:val="20"/>
          <w:szCs w:val="20"/>
        </w:rPr>
        <w:t xml:space="preserve">W ramach ewaluacji pn. </w:t>
      </w:r>
      <w:r w:rsidRPr="007D10D6">
        <w:rPr>
          <w:rFonts w:ascii="Arial" w:hAnsi="Arial" w:cs="Arial"/>
          <w:i/>
          <w:sz w:val="20"/>
          <w:szCs w:val="20"/>
        </w:rPr>
        <w:t xml:space="preserve">„Ocena działań EFS na rzecz aktywności zawodowej osób w wieku 45/50+ </w:t>
      </w:r>
      <w:r>
        <w:rPr>
          <w:rFonts w:ascii="Arial" w:hAnsi="Arial" w:cs="Arial"/>
          <w:i/>
          <w:sz w:val="20"/>
          <w:szCs w:val="20"/>
        </w:rPr>
        <w:br/>
      </w:r>
      <w:r w:rsidRPr="007D10D6">
        <w:rPr>
          <w:rFonts w:ascii="Arial" w:hAnsi="Arial" w:cs="Arial"/>
          <w:i/>
          <w:sz w:val="20"/>
          <w:szCs w:val="20"/>
        </w:rPr>
        <w:t>w województwie wielkopolskim”</w:t>
      </w:r>
      <w:r w:rsidRPr="0035008D">
        <w:rPr>
          <w:rFonts w:ascii="Arial" w:hAnsi="Arial" w:cs="Arial"/>
          <w:sz w:val="20"/>
          <w:szCs w:val="20"/>
        </w:rPr>
        <w:t xml:space="preserve"> Zamawiający </w:t>
      </w:r>
      <w:r>
        <w:rPr>
          <w:rFonts w:ascii="Arial" w:hAnsi="Arial" w:cs="Arial"/>
          <w:sz w:val="20"/>
          <w:szCs w:val="20"/>
        </w:rPr>
        <w:t xml:space="preserve">celowo </w:t>
      </w:r>
      <w:r w:rsidRPr="0035008D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założył</w:t>
      </w:r>
      <w:r w:rsidRPr="0035008D">
        <w:rPr>
          <w:rFonts w:ascii="Arial" w:hAnsi="Arial" w:cs="Arial"/>
          <w:sz w:val="20"/>
          <w:szCs w:val="20"/>
        </w:rPr>
        <w:t xml:space="preserve"> realizacji badania CATI z uczestnikami projektów będącymi w wieku 45 lat i więcej z uwagi na ograniczenia wynikające z zastosowania tej techniki</w:t>
      </w:r>
      <w:r>
        <w:rPr>
          <w:rFonts w:ascii="Arial" w:hAnsi="Arial" w:cs="Arial"/>
          <w:sz w:val="20"/>
          <w:szCs w:val="20"/>
        </w:rPr>
        <w:t>.</w:t>
      </w:r>
      <w:r w:rsidRPr="003500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Główną słabością CATI jest</w:t>
      </w:r>
      <w:r w:rsidRPr="0035008D">
        <w:rPr>
          <w:rFonts w:ascii="Arial" w:hAnsi="Arial" w:cs="Arial"/>
          <w:sz w:val="20"/>
          <w:szCs w:val="20"/>
        </w:rPr>
        <w:t xml:space="preserve"> konieczność </w:t>
      </w:r>
      <w:r>
        <w:rPr>
          <w:rFonts w:ascii="Arial" w:hAnsi="Arial" w:cs="Arial"/>
          <w:sz w:val="20"/>
          <w:szCs w:val="20"/>
        </w:rPr>
        <w:t xml:space="preserve">wykorzystania </w:t>
      </w:r>
      <w:r w:rsidRPr="0035008D">
        <w:rPr>
          <w:rFonts w:ascii="Arial" w:hAnsi="Arial" w:cs="Arial"/>
          <w:sz w:val="20"/>
          <w:szCs w:val="20"/>
        </w:rPr>
        <w:t>krótki</w:t>
      </w:r>
      <w:r>
        <w:rPr>
          <w:rFonts w:ascii="Arial" w:hAnsi="Arial" w:cs="Arial"/>
          <w:sz w:val="20"/>
          <w:szCs w:val="20"/>
        </w:rPr>
        <w:t>ego, uproszczonego</w:t>
      </w:r>
      <w:r w:rsidRPr="0035008D">
        <w:rPr>
          <w:rFonts w:ascii="Arial" w:hAnsi="Arial" w:cs="Arial"/>
          <w:sz w:val="20"/>
          <w:szCs w:val="20"/>
        </w:rPr>
        <w:t xml:space="preserve"> kwestionariusz</w:t>
      </w:r>
      <w:r>
        <w:rPr>
          <w:rFonts w:ascii="Arial" w:hAnsi="Arial" w:cs="Arial"/>
          <w:sz w:val="20"/>
          <w:szCs w:val="20"/>
        </w:rPr>
        <w:t xml:space="preserve">a </w:t>
      </w:r>
      <w:r w:rsidRPr="0035008D">
        <w:rPr>
          <w:rFonts w:ascii="Arial" w:hAnsi="Arial" w:cs="Arial"/>
          <w:sz w:val="20"/>
          <w:szCs w:val="20"/>
        </w:rPr>
        <w:t>pyta</w:t>
      </w:r>
      <w:r>
        <w:rPr>
          <w:rFonts w:ascii="Arial" w:hAnsi="Arial" w:cs="Arial"/>
          <w:sz w:val="20"/>
          <w:szCs w:val="20"/>
        </w:rPr>
        <w:t>ń</w:t>
      </w:r>
      <w:r w:rsidRPr="0035008D">
        <w:rPr>
          <w:rFonts w:ascii="Arial" w:hAnsi="Arial" w:cs="Arial"/>
          <w:sz w:val="20"/>
          <w:szCs w:val="20"/>
        </w:rPr>
        <w:t xml:space="preserve">  oraz zawężenie próby </w:t>
      </w:r>
      <w:r>
        <w:rPr>
          <w:rFonts w:ascii="Arial" w:hAnsi="Arial" w:cs="Arial"/>
          <w:sz w:val="20"/>
          <w:szCs w:val="20"/>
        </w:rPr>
        <w:t xml:space="preserve">badawczej </w:t>
      </w:r>
      <w:r w:rsidRPr="0035008D">
        <w:rPr>
          <w:rFonts w:ascii="Arial" w:hAnsi="Arial" w:cs="Arial"/>
          <w:sz w:val="20"/>
          <w:szCs w:val="20"/>
        </w:rPr>
        <w:t xml:space="preserve">do osób posiadających </w:t>
      </w:r>
      <w:r>
        <w:rPr>
          <w:rFonts w:ascii="Arial" w:hAnsi="Arial" w:cs="Arial"/>
          <w:sz w:val="20"/>
          <w:szCs w:val="20"/>
        </w:rPr>
        <w:t xml:space="preserve">aktywny nr </w:t>
      </w:r>
      <w:r w:rsidRPr="0035008D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u.</w:t>
      </w:r>
      <w:r w:rsidRPr="007D40C0">
        <w:rPr>
          <w:rFonts w:ascii="Arial" w:hAnsi="Arial" w:cs="Arial"/>
          <w:sz w:val="20"/>
          <w:szCs w:val="20"/>
        </w:rPr>
        <w:t xml:space="preserve"> </w:t>
      </w:r>
      <w:r w:rsidRPr="0035008D">
        <w:rPr>
          <w:rFonts w:ascii="Arial" w:hAnsi="Arial" w:cs="Arial"/>
          <w:sz w:val="20"/>
          <w:szCs w:val="20"/>
        </w:rPr>
        <w:t>Należy podkreślić, iż uczestnicy proj</w:t>
      </w:r>
      <w:r>
        <w:rPr>
          <w:rFonts w:ascii="Arial" w:hAnsi="Arial" w:cs="Arial"/>
          <w:sz w:val="20"/>
          <w:szCs w:val="20"/>
        </w:rPr>
        <w:t>ektów PO </w:t>
      </w:r>
      <w:r w:rsidRPr="0035008D">
        <w:rPr>
          <w:rFonts w:ascii="Arial" w:hAnsi="Arial" w:cs="Arial"/>
          <w:sz w:val="20"/>
          <w:szCs w:val="20"/>
        </w:rPr>
        <w:t xml:space="preserve">KL (szczególnie uczestnicy projektów realizowanych </w:t>
      </w:r>
      <w:r>
        <w:rPr>
          <w:rFonts w:ascii="Arial" w:hAnsi="Arial" w:cs="Arial"/>
          <w:sz w:val="20"/>
          <w:szCs w:val="20"/>
        </w:rPr>
        <w:br/>
      </w:r>
      <w:r w:rsidRPr="0035008D">
        <w:rPr>
          <w:rFonts w:ascii="Arial" w:hAnsi="Arial" w:cs="Arial"/>
          <w:sz w:val="20"/>
          <w:szCs w:val="20"/>
        </w:rPr>
        <w:t>w ramach Prioryte</w:t>
      </w:r>
      <w:r>
        <w:rPr>
          <w:rFonts w:ascii="Arial" w:hAnsi="Arial" w:cs="Arial"/>
          <w:sz w:val="20"/>
          <w:szCs w:val="20"/>
        </w:rPr>
        <w:t>tu</w:t>
      </w:r>
      <w:r w:rsidRPr="0035008D">
        <w:rPr>
          <w:rFonts w:ascii="Arial" w:hAnsi="Arial" w:cs="Arial"/>
          <w:sz w:val="20"/>
          <w:szCs w:val="20"/>
        </w:rPr>
        <w:t xml:space="preserve"> VII </w:t>
      </w:r>
      <w:r w:rsidRPr="00AD0BBC">
        <w:rPr>
          <w:rFonts w:ascii="Arial" w:hAnsi="Arial" w:cs="Arial"/>
          <w:i/>
          <w:sz w:val="20"/>
          <w:szCs w:val="20"/>
        </w:rPr>
        <w:t>Promocja integracji społecznej</w:t>
      </w:r>
      <w:r w:rsidRPr="0035008D">
        <w:rPr>
          <w:rFonts w:ascii="Arial" w:hAnsi="Arial" w:cs="Arial"/>
          <w:sz w:val="20"/>
          <w:szCs w:val="20"/>
        </w:rPr>
        <w:t>) nie zawsze posiadają telefon, co przy realizacji badania techniką CATI spowodowałoby zawężenie badanej próby.</w:t>
      </w:r>
      <w:r>
        <w:rPr>
          <w:rFonts w:ascii="Arial" w:hAnsi="Arial" w:cs="Arial"/>
          <w:sz w:val="20"/>
          <w:szCs w:val="20"/>
        </w:rPr>
        <w:t xml:space="preserve"> Powyższe ograniczenia, zdaniem Zamawiającego, </w:t>
      </w:r>
      <w:r w:rsidRPr="0035008D"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z w:val="20"/>
          <w:szCs w:val="20"/>
        </w:rPr>
        <w:t>głyby</w:t>
      </w:r>
      <w:r w:rsidRPr="0035008D">
        <w:rPr>
          <w:rFonts w:ascii="Arial" w:hAnsi="Arial" w:cs="Arial"/>
          <w:sz w:val="20"/>
          <w:szCs w:val="20"/>
        </w:rPr>
        <w:t xml:space="preserve"> negatywnie wpłynąć na kompletność i jakość pozyskanych informacji </w:t>
      </w:r>
      <w:r>
        <w:rPr>
          <w:rFonts w:ascii="Arial" w:hAnsi="Arial" w:cs="Arial"/>
          <w:sz w:val="20"/>
          <w:szCs w:val="20"/>
        </w:rPr>
        <w:br/>
      </w:r>
      <w:r w:rsidRPr="0035008D">
        <w:rPr>
          <w:rFonts w:ascii="Arial" w:hAnsi="Arial" w:cs="Arial"/>
          <w:sz w:val="20"/>
          <w:szCs w:val="20"/>
        </w:rPr>
        <w:t>w ramach badania.</w:t>
      </w:r>
    </w:p>
    <w:p w:rsidR="007229E3" w:rsidRPr="0035008D" w:rsidRDefault="007229E3" w:rsidP="007229E3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Zawarty</w:t>
      </w:r>
      <w:r w:rsidRPr="0035008D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S</w:t>
      </w:r>
      <w:r w:rsidRPr="00F049AD">
        <w:rPr>
          <w:rFonts w:ascii="Arial" w:hAnsi="Arial" w:cs="Arial"/>
          <w:sz w:val="20"/>
          <w:szCs w:val="20"/>
        </w:rPr>
        <w:t>pecyfikacj</w:t>
      </w:r>
      <w:r>
        <w:rPr>
          <w:rFonts w:ascii="Arial" w:hAnsi="Arial" w:cs="Arial"/>
          <w:sz w:val="20"/>
          <w:szCs w:val="20"/>
        </w:rPr>
        <w:t>i</w:t>
      </w:r>
      <w:r w:rsidRPr="00F049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F049AD">
        <w:rPr>
          <w:rFonts w:ascii="Arial" w:hAnsi="Arial" w:cs="Arial"/>
          <w:sz w:val="20"/>
          <w:szCs w:val="20"/>
        </w:rPr>
        <w:t xml:space="preserve">stotnych </w:t>
      </w:r>
      <w:r>
        <w:rPr>
          <w:rFonts w:ascii="Arial" w:hAnsi="Arial" w:cs="Arial"/>
          <w:sz w:val="20"/>
          <w:szCs w:val="20"/>
        </w:rPr>
        <w:t>W</w:t>
      </w:r>
      <w:r w:rsidRPr="00F049AD">
        <w:rPr>
          <w:rFonts w:ascii="Arial" w:hAnsi="Arial" w:cs="Arial"/>
          <w:sz w:val="20"/>
          <w:szCs w:val="20"/>
        </w:rPr>
        <w:t xml:space="preserve">arunków </w:t>
      </w:r>
      <w:r>
        <w:rPr>
          <w:rFonts w:ascii="Arial" w:hAnsi="Arial" w:cs="Arial"/>
          <w:sz w:val="20"/>
          <w:szCs w:val="20"/>
        </w:rPr>
        <w:t>Z</w:t>
      </w:r>
      <w:r w:rsidRPr="00F049AD">
        <w:rPr>
          <w:rFonts w:ascii="Arial" w:hAnsi="Arial" w:cs="Arial"/>
          <w:sz w:val="20"/>
          <w:szCs w:val="20"/>
        </w:rPr>
        <w:t xml:space="preserve">amówienia </w:t>
      </w:r>
      <w:r>
        <w:rPr>
          <w:rFonts w:ascii="Arial" w:hAnsi="Arial" w:cs="Arial"/>
          <w:sz w:val="20"/>
          <w:szCs w:val="20"/>
        </w:rPr>
        <w:t xml:space="preserve">(str. 26-27) wymóg </w:t>
      </w:r>
      <w:r w:rsidRPr="0035008D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 xml:space="preserve">alizacji badania </w:t>
      </w:r>
      <w:r>
        <w:rPr>
          <w:rFonts w:ascii="Arial" w:hAnsi="Arial" w:cs="Arial"/>
          <w:sz w:val="20"/>
          <w:szCs w:val="20"/>
        </w:rPr>
        <w:br/>
        <w:t xml:space="preserve">z </w:t>
      </w:r>
      <w:r w:rsidRPr="0035008D">
        <w:rPr>
          <w:rFonts w:ascii="Arial" w:hAnsi="Arial" w:cs="Arial"/>
          <w:sz w:val="20"/>
          <w:szCs w:val="20"/>
        </w:rPr>
        <w:t>uczestni</w:t>
      </w:r>
      <w:r>
        <w:rPr>
          <w:rFonts w:ascii="Arial" w:hAnsi="Arial" w:cs="Arial"/>
          <w:sz w:val="20"/>
          <w:szCs w:val="20"/>
        </w:rPr>
        <w:t>kami</w:t>
      </w:r>
      <w:r w:rsidRPr="0035008D">
        <w:rPr>
          <w:rFonts w:ascii="Arial" w:hAnsi="Arial" w:cs="Arial"/>
          <w:sz w:val="20"/>
          <w:szCs w:val="20"/>
        </w:rPr>
        <w:t xml:space="preserve"> projektów</w:t>
      </w:r>
      <w:r>
        <w:rPr>
          <w:rFonts w:ascii="Arial" w:hAnsi="Arial" w:cs="Arial"/>
          <w:sz w:val="20"/>
          <w:szCs w:val="20"/>
        </w:rPr>
        <w:t xml:space="preserve"> techniką PAPI lub </w:t>
      </w:r>
      <w:r w:rsidRPr="0035008D">
        <w:rPr>
          <w:rFonts w:ascii="Arial" w:hAnsi="Arial" w:cs="Arial"/>
          <w:sz w:val="20"/>
          <w:szCs w:val="20"/>
        </w:rPr>
        <w:t>CAPI</w:t>
      </w:r>
      <w:r>
        <w:rPr>
          <w:rFonts w:ascii="Arial" w:hAnsi="Arial" w:cs="Arial"/>
          <w:sz w:val="20"/>
          <w:szCs w:val="20"/>
        </w:rPr>
        <w:t xml:space="preserve"> wynika bezpośrednio z potrzeb informacyjnych Zamawiającego. Celem zastosowania wskazanych technik jest uzyskanie szerokiego zakresu informacji pozwalającego na realizację celów badania, a nie jedynie na zebranie ogólnych opinii uczestników </w:t>
      </w:r>
      <w:r>
        <w:rPr>
          <w:rFonts w:ascii="Arial" w:hAnsi="Arial" w:cs="Arial"/>
          <w:sz w:val="20"/>
          <w:szCs w:val="20"/>
        </w:rPr>
        <w:lastRenderedPageBreak/>
        <w:t>projektów. B</w:t>
      </w:r>
      <w:r w:rsidRPr="0035008D">
        <w:rPr>
          <w:rFonts w:ascii="Arial" w:hAnsi="Arial" w:cs="Arial"/>
          <w:sz w:val="20"/>
          <w:szCs w:val="20"/>
        </w:rPr>
        <w:t>ezpośredni kontakt z respondentem</w:t>
      </w:r>
      <w:r>
        <w:rPr>
          <w:rFonts w:ascii="Arial" w:hAnsi="Arial" w:cs="Arial"/>
          <w:sz w:val="20"/>
          <w:szCs w:val="20"/>
        </w:rPr>
        <w:t xml:space="preserve"> </w:t>
      </w:r>
      <w:r w:rsidRPr="0035008D">
        <w:rPr>
          <w:rFonts w:ascii="Arial" w:hAnsi="Arial" w:cs="Arial"/>
          <w:sz w:val="20"/>
          <w:szCs w:val="20"/>
        </w:rPr>
        <w:t>umożliwi realizację dłuższych, bardziej szczegółowych kwestionariuszy pozwalających na uzyskanie obszerniejszych informacji w zakresie badanego temat</w:t>
      </w:r>
      <w:r>
        <w:rPr>
          <w:rFonts w:ascii="Arial" w:hAnsi="Arial" w:cs="Arial"/>
          <w:sz w:val="20"/>
          <w:szCs w:val="20"/>
        </w:rPr>
        <w:t>u</w:t>
      </w:r>
      <w:r w:rsidRPr="0035008D">
        <w:rPr>
          <w:rFonts w:ascii="Arial" w:hAnsi="Arial" w:cs="Arial"/>
          <w:sz w:val="20"/>
          <w:szCs w:val="20"/>
        </w:rPr>
        <w:t xml:space="preserve">. </w:t>
      </w:r>
    </w:p>
    <w:p w:rsidR="007229E3" w:rsidRDefault="007229E3" w:rsidP="007229E3">
      <w:pPr>
        <w:spacing w:line="360" w:lineRule="auto"/>
        <w:ind w:right="-142" w:firstLine="708"/>
        <w:jc w:val="both"/>
        <w:rPr>
          <w:rFonts w:ascii="Arial" w:hAnsi="Arial" w:cs="Arial"/>
          <w:b/>
          <w:sz w:val="20"/>
          <w:szCs w:val="20"/>
        </w:rPr>
      </w:pPr>
    </w:p>
    <w:p w:rsidR="007229E3" w:rsidRPr="00E144FD" w:rsidRDefault="007229E3" w:rsidP="007229E3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 w:rsidRPr="00E144FD">
        <w:rPr>
          <w:rFonts w:ascii="Arial" w:hAnsi="Arial" w:cs="Arial"/>
          <w:b/>
          <w:sz w:val="20"/>
          <w:szCs w:val="20"/>
        </w:rPr>
        <w:t>Pytanie 2</w:t>
      </w:r>
    </w:p>
    <w:p w:rsidR="007229E3" w:rsidRPr="007D10D6" w:rsidRDefault="007229E3" w:rsidP="007229E3">
      <w:pPr>
        <w:spacing w:line="360" w:lineRule="auto"/>
        <w:ind w:right="-142"/>
        <w:jc w:val="both"/>
        <w:rPr>
          <w:rFonts w:ascii="Arial" w:hAnsi="Arial" w:cs="Arial"/>
          <w:i/>
          <w:sz w:val="20"/>
          <w:szCs w:val="20"/>
        </w:rPr>
      </w:pPr>
      <w:r w:rsidRPr="007D10D6">
        <w:rPr>
          <w:rFonts w:ascii="Arial" w:hAnsi="Arial" w:cs="Arial"/>
          <w:i/>
          <w:sz w:val="20"/>
          <w:szCs w:val="20"/>
        </w:rPr>
        <w:t>Czy badanie CATI obejmować będzie tylko i wyłącznie projektodawców, którzy realizowali projekty dla osób w wieku 45 lat i więcej?</w:t>
      </w:r>
    </w:p>
    <w:p w:rsidR="007229E3" w:rsidRDefault="007229E3" w:rsidP="007229E3">
      <w:pPr>
        <w:spacing w:line="360" w:lineRule="auto"/>
        <w:ind w:right="-142" w:firstLine="708"/>
        <w:jc w:val="both"/>
        <w:rPr>
          <w:rFonts w:ascii="Arial" w:hAnsi="Arial" w:cs="Arial"/>
          <w:b/>
          <w:sz w:val="20"/>
          <w:szCs w:val="20"/>
        </w:rPr>
      </w:pPr>
    </w:p>
    <w:p w:rsidR="007229E3" w:rsidRPr="00E144FD" w:rsidRDefault="007229E3" w:rsidP="007229E3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 w:rsidRPr="00E144FD">
        <w:rPr>
          <w:rFonts w:ascii="Arial" w:hAnsi="Arial" w:cs="Arial"/>
          <w:b/>
          <w:sz w:val="20"/>
          <w:szCs w:val="20"/>
        </w:rPr>
        <w:t>Odpowiedź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Pr="00E144FD">
        <w:rPr>
          <w:rFonts w:ascii="Arial" w:hAnsi="Arial" w:cs="Arial"/>
          <w:b/>
          <w:sz w:val="20"/>
          <w:szCs w:val="20"/>
        </w:rPr>
        <w:t>:</w:t>
      </w:r>
    </w:p>
    <w:p w:rsidR="007229E3" w:rsidRPr="003A04F1" w:rsidRDefault="007229E3" w:rsidP="007229E3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35008D">
        <w:rPr>
          <w:rFonts w:ascii="Arial" w:hAnsi="Arial" w:cs="Arial"/>
          <w:sz w:val="20"/>
          <w:szCs w:val="20"/>
        </w:rPr>
        <w:t xml:space="preserve">W ramach badania ewaluacyjnego pn. </w:t>
      </w:r>
      <w:r w:rsidRPr="00AD0BBC">
        <w:rPr>
          <w:rFonts w:ascii="Arial" w:hAnsi="Arial" w:cs="Arial"/>
          <w:i/>
          <w:sz w:val="20"/>
          <w:szCs w:val="20"/>
        </w:rPr>
        <w:t xml:space="preserve">„Ocena działań EFS na rzecz aktywności zawodowej osób </w:t>
      </w:r>
      <w:r>
        <w:rPr>
          <w:rFonts w:ascii="Arial" w:hAnsi="Arial" w:cs="Arial"/>
          <w:i/>
          <w:sz w:val="20"/>
          <w:szCs w:val="20"/>
        </w:rPr>
        <w:br/>
      </w:r>
      <w:r w:rsidRPr="00AD0BBC">
        <w:rPr>
          <w:rFonts w:ascii="Arial" w:hAnsi="Arial" w:cs="Arial"/>
          <w:i/>
          <w:sz w:val="20"/>
          <w:szCs w:val="20"/>
        </w:rPr>
        <w:t>w wieku 45/50+ w województwie wielkopolskim”</w:t>
      </w:r>
      <w:r w:rsidRPr="0035008D">
        <w:rPr>
          <w:rFonts w:ascii="Arial" w:hAnsi="Arial" w:cs="Arial"/>
          <w:sz w:val="20"/>
          <w:szCs w:val="20"/>
        </w:rPr>
        <w:t xml:space="preserve"> Zamawiający założył realizację badania CATI </w:t>
      </w:r>
      <w:r>
        <w:rPr>
          <w:rFonts w:ascii="Arial" w:hAnsi="Arial" w:cs="Arial"/>
          <w:sz w:val="20"/>
          <w:szCs w:val="20"/>
        </w:rPr>
        <w:br/>
      </w:r>
      <w:r w:rsidRPr="0035008D">
        <w:rPr>
          <w:rFonts w:ascii="Arial" w:hAnsi="Arial" w:cs="Arial"/>
          <w:sz w:val="20"/>
          <w:szCs w:val="20"/>
        </w:rPr>
        <w:t xml:space="preserve">z </w:t>
      </w:r>
      <w:r w:rsidRPr="003A04F1">
        <w:rPr>
          <w:rFonts w:ascii="Arial" w:hAnsi="Arial" w:cs="Arial"/>
          <w:sz w:val="20"/>
          <w:szCs w:val="20"/>
        </w:rPr>
        <w:t>projektodawcami</w:t>
      </w:r>
      <w:r>
        <w:rPr>
          <w:rFonts w:ascii="Arial" w:hAnsi="Arial" w:cs="Arial"/>
          <w:sz w:val="20"/>
          <w:szCs w:val="20"/>
        </w:rPr>
        <w:t xml:space="preserve"> realizującymi</w:t>
      </w:r>
      <w:r w:rsidRPr="003A0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tylko te </w:t>
      </w:r>
      <w:r w:rsidRPr="003A04F1">
        <w:rPr>
          <w:rFonts w:ascii="Arial" w:hAnsi="Arial" w:cs="Arial"/>
          <w:sz w:val="20"/>
          <w:szCs w:val="20"/>
        </w:rPr>
        <w:t>projekty w ramach Priorytetów VI-IX PO KL</w:t>
      </w:r>
      <w:r>
        <w:rPr>
          <w:rFonts w:ascii="Arial" w:hAnsi="Arial" w:cs="Arial"/>
          <w:sz w:val="20"/>
          <w:szCs w:val="20"/>
        </w:rPr>
        <w:t xml:space="preserve"> (</w:t>
      </w:r>
      <w:r w:rsidRPr="008D1013">
        <w:rPr>
          <w:rFonts w:ascii="Arial" w:hAnsi="Arial" w:cs="Arial"/>
          <w:sz w:val="20"/>
          <w:szCs w:val="20"/>
        </w:rPr>
        <w:t>z wyłączeniem Poddziałania 6.1.2 i 7.1.3 oraz Działania 9.1 i 9.2</w:t>
      </w:r>
      <w:r>
        <w:rPr>
          <w:rFonts w:ascii="Arial" w:hAnsi="Arial" w:cs="Arial"/>
          <w:sz w:val="20"/>
          <w:szCs w:val="20"/>
        </w:rPr>
        <w:t>)</w:t>
      </w:r>
      <w:r w:rsidRPr="003A04F1">
        <w:rPr>
          <w:rFonts w:ascii="Arial" w:hAnsi="Arial" w:cs="Arial"/>
          <w:sz w:val="20"/>
          <w:szCs w:val="20"/>
        </w:rPr>
        <w:t xml:space="preserve">, których uczestnikami były osoby w wieku 45 lat </w:t>
      </w:r>
      <w:r>
        <w:rPr>
          <w:rFonts w:ascii="Arial" w:hAnsi="Arial" w:cs="Arial"/>
          <w:sz w:val="20"/>
          <w:szCs w:val="20"/>
        </w:rPr>
        <w:br/>
      </w:r>
      <w:r w:rsidRPr="003A04F1">
        <w:rPr>
          <w:rFonts w:ascii="Arial" w:hAnsi="Arial" w:cs="Arial"/>
          <w:sz w:val="20"/>
          <w:szCs w:val="20"/>
        </w:rPr>
        <w:t xml:space="preserve">i więcej. Zgodnie z pkt. 4 załącznika nr 1 do SIWZ (str. 33-34) Zamawiający przekaże Wykonawcy dane </w:t>
      </w:r>
      <w:r>
        <w:rPr>
          <w:rFonts w:ascii="Arial" w:hAnsi="Arial" w:cs="Arial"/>
          <w:sz w:val="20"/>
          <w:szCs w:val="20"/>
        </w:rPr>
        <w:t>ww. projektodawców (</w:t>
      </w:r>
      <w:r w:rsidRPr="003A04F1">
        <w:rPr>
          <w:rFonts w:ascii="Arial" w:hAnsi="Arial" w:cs="Arial"/>
          <w:sz w:val="20"/>
          <w:szCs w:val="20"/>
        </w:rPr>
        <w:t>Beneficjentów</w:t>
      </w:r>
      <w:r>
        <w:rPr>
          <w:rFonts w:ascii="Arial" w:hAnsi="Arial" w:cs="Arial"/>
          <w:sz w:val="20"/>
          <w:szCs w:val="20"/>
        </w:rPr>
        <w:t>) w celu realizacji badania CATI.</w:t>
      </w:r>
    </w:p>
    <w:p w:rsidR="007229E3" w:rsidRDefault="007229E3" w:rsidP="007229E3">
      <w:pPr>
        <w:spacing w:line="360" w:lineRule="auto"/>
        <w:ind w:right="-142" w:firstLine="708"/>
        <w:jc w:val="both"/>
        <w:rPr>
          <w:rFonts w:ascii="Arial" w:hAnsi="Arial" w:cs="Arial"/>
          <w:b/>
          <w:sz w:val="20"/>
          <w:szCs w:val="20"/>
        </w:rPr>
      </w:pPr>
    </w:p>
    <w:p w:rsidR="007229E3" w:rsidRPr="00E144FD" w:rsidRDefault="007229E3" w:rsidP="007229E3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44FD">
        <w:rPr>
          <w:rFonts w:ascii="Arial" w:hAnsi="Arial" w:cs="Arial"/>
          <w:b/>
          <w:sz w:val="20"/>
          <w:szCs w:val="20"/>
        </w:rPr>
        <w:t>Pytanie 3</w:t>
      </w:r>
    </w:p>
    <w:p w:rsidR="007229E3" w:rsidRPr="007D10D6" w:rsidRDefault="007229E3" w:rsidP="007229E3">
      <w:pPr>
        <w:spacing w:line="360" w:lineRule="auto"/>
        <w:ind w:right="-142"/>
        <w:jc w:val="both"/>
        <w:rPr>
          <w:rFonts w:ascii="Arial" w:hAnsi="Arial" w:cs="Arial"/>
          <w:i/>
          <w:sz w:val="20"/>
          <w:szCs w:val="20"/>
        </w:rPr>
      </w:pPr>
      <w:r w:rsidRPr="007D10D6">
        <w:rPr>
          <w:rFonts w:ascii="Arial" w:hAnsi="Arial" w:cs="Arial"/>
          <w:i/>
          <w:sz w:val="20"/>
          <w:szCs w:val="20"/>
        </w:rPr>
        <w:t>Jaka jest liczba projektodawców, na podstawie której Wykonawca jest zobowiązany przeprowadzić dobór próby do badań ilościowych?</w:t>
      </w:r>
    </w:p>
    <w:p w:rsidR="007229E3" w:rsidRDefault="007229E3" w:rsidP="007229E3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 w:rsidRPr="00E144FD">
        <w:rPr>
          <w:rFonts w:ascii="Arial" w:hAnsi="Arial" w:cs="Arial"/>
          <w:b/>
          <w:sz w:val="20"/>
          <w:szCs w:val="20"/>
        </w:rPr>
        <w:tab/>
      </w:r>
    </w:p>
    <w:p w:rsidR="007229E3" w:rsidRPr="00E144FD" w:rsidRDefault="007229E3" w:rsidP="007229E3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 w:rsidRPr="00E144FD">
        <w:rPr>
          <w:rFonts w:ascii="Arial" w:hAnsi="Arial" w:cs="Arial"/>
          <w:b/>
          <w:sz w:val="20"/>
          <w:szCs w:val="20"/>
        </w:rPr>
        <w:t>Odpowiedź</w:t>
      </w:r>
      <w:r>
        <w:rPr>
          <w:rFonts w:ascii="Arial" w:hAnsi="Arial" w:cs="Arial"/>
          <w:b/>
          <w:sz w:val="20"/>
          <w:szCs w:val="20"/>
        </w:rPr>
        <w:t xml:space="preserve"> 3</w:t>
      </w:r>
      <w:r w:rsidRPr="00E144FD">
        <w:rPr>
          <w:rFonts w:ascii="Arial" w:hAnsi="Arial" w:cs="Arial"/>
          <w:b/>
          <w:sz w:val="20"/>
          <w:szCs w:val="20"/>
        </w:rPr>
        <w:t>:</w:t>
      </w:r>
    </w:p>
    <w:p w:rsidR="007229E3" w:rsidRDefault="007229E3" w:rsidP="007229E3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1 zawiera dane dot. liczby projektodawców realizujących</w:t>
      </w:r>
      <w:r w:rsidRPr="003A04F1">
        <w:rPr>
          <w:rFonts w:ascii="Arial" w:hAnsi="Arial" w:cs="Arial"/>
          <w:sz w:val="20"/>
          <w:szCs w:val="20"/>
        </w:rPr>
        <w:t xml:space="preserve"> projekty w ramach Priorytetów VI-IX PO</w:t>
      </w:r>
      <w:r>
        <w:rPr>
          <w:rFonts w:ascii="Arial" w:hAnsi="Arial" w:cs="Arial"/>
          <w:sz w:val="20"/>
          <w:szCs w:val="20"/>
        </w:rPr>
        <w:t> </w:t>
      </w:r>
      <w:r w:rsidRPr="003A04F1">
        <w:rPr>
          <w:rFonts w:ascii="Arial" w:hAnsi="Arial" w:cs="Arial"/>
          <w:sz w:val="20"/>
          <w:szCs w:val="20"/>
        </w:rPr>
        <w:t xml:space="preserve">KL, których uczestnikami były osoby w wieku 45 lat i więcej </w:t>
      </w:r>
      <w:r>
        <w:rPr>
          <w:rFonts w:ascii="Arial" w:hAnsi="Arial" w:cs="Arial"/>
          <w:sz w:val="20"/>
          <w:szCs w:val="20"/>
        </w:rPr>
        <w:t xml:space="preserve">w podziale na Działania/Poddziałania </w:t>
      </w:r>
      <w:r>
        <w:rPr>
          <w:rFonts w:ascii="Arial" w:hAnsi="Arial" w:cs="Arial"/>
          <w:sz w:val="20"/>
          <w:szCs w:val="20"/>
        </w:rPr>
        <w:br/>
      </w:r>
      <w:r w:rsidRPr="008D1013">
        <w:rPr>
          <w:rFonts w:ascii="Arial" w:hAnsi="Arial" w:cs="Arial"/>
          <w:sz w:val="20"/>
          <w:szCs w:val="20"/>
        </w:rPr>
        <w:t>(z wyłączeniem Poddziałania 6.1.2 i 7.1.3 oraz Działania 9.1 i 9.2).</w:t>
      </w:r>
      <w:r>
        <w:rPr>
          <w:rFonts w:ascii="Arial" w:hAnsi="Arial" w:cs="Arial"/>
          <w:sz w:val="20"/>
          <w:szCs w:val="20"/>
        </w:rPr>
        <w:t xml:space="preserve"> W zestawieniu zostali uwzględnieni wyłącznie projektodawcy realizujący projekty, w których co najmniej część uczestników w wieku 45 lat </w:t>
      </w:r>
      <w:r>
        <w:rPr>
          <w:rFonts w:ascii="Arial" w:hAnsi="Arial" w:cs="Arial"/>
          <w:sz w:val="20"/>
          <w:szCs w:val="20"/>
        </w:rPr>
        <w:br/>
        <w:t xml:space="preserve">i więcej zakończyła udział w projekcie w latach 2011-2014. Liczba projektodawców została urealniona wyłącznie na poziomie Poddziałania, w związku z czym istnieje możliwość, iż jeden projektodawca realizuje projekty w ramach kilku Poddziałań PO KL. Należy podkreślić, iż </w:t>
      </w:r>
      <w:r w:rsidRPr="00770CE6">
        <w:rPr>
          <w:rFonts w:ascii="Arial" w:hAnsi="Arial" w:cs="Arial"/>
          <w:sz w:val="20"/>
          <w:szCs w:val="20"/>
        </w:rPr>
        <w:t>Wykonawca będzie zobowiązany do wykorzystania danych dot. wdrażania PO KL aktualnych na dzień podpisania umowy na realizację badania ewaluacyjnego</w:t>
      </w:r>
      <w:r>
        <w:rPr>
          <w:rFonts w:ascii="Arial" w:hAnsi="Arial" w:cs="Arial"/>
          <w:sz w:val="20"/>
          <w:szCs w:val="20"/>
        </w:rPr>
        <w:t>. W związku z tym liczba projektodawców może ulec zwiększeniu.</w:t>
      </w:r>
    </w:p>
    <w:p w:rsidR="007229E3" w:rsidRDefault="007229E3" w:rsidP="007229E3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7229E3" w:rsidRDefault="007229E3" w:rsidP="007229E3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7229E3" w:rsidRDefault="007229E3" w:rsidP="007229E3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7229E3" w:rsidRDefault="007229E3" w:rsidP="007229E3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7229E3" w:rsidRDefault="007229E3" w:rsidP="007229E3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7229E3" w:rsidRDefault="007229E3" w:rsidP="007229E3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7229E3" w:rsidRDefault="007229E3" w:rsidP="007229E3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7229E3" w:rsidRDefault="007229E3" w:rsidP="007229E3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7229E3" w:rsidRPr="00F61650" w:rsidRDefault="007229E3" w:rsidP="007229E3">
      <w:pPr>
        <w:spacing w:line="360" w:lineRule="auto"/>
        <w:ind w:righ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 xml:space="preserve">Tabela 1 </w:t>
      </w:r>
    </w:p>
    <w:tbl>
      <w:tblPr>
        <w:tblW w:w="431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2316"/>
      </w:tblGrid>
      <w:tr w:rsidR="007229E3" w:rsidRPr="00FA272B" w:rsidTr="00387E5C">
        <w:trPr>
          <w:trHeight w:val="2300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E3" w:rsidRPr="00FA272B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Nr Działania/Poddziałania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E3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Liczba projektodawców realizujących projekty, w których osoby w wieku 45+ stanowią co najmniej 10% osób objętych wsparciem*</w:t>
            </w:r>
          </w:p>
          <w:p w:rsidR="007229E3" w:rsidRPr="00FA272B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29E3" w:rsidRPr="00FA272B" w:rsidTr="00387E5C">
        <w:trPr>
          <w:trHeight w:val="28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3" w:rsidRPr="00FA272B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72B">
              <w:rPr>
                <w:rFonts w:ascii="Arial" w:hAnsi="Arial" w:cs="Arial"/>
                <w:color w:val="000000"/>
                <w:sz w:val="18"/>
                <w:szCs w:val="18"/>
              </w:rPr>
              <w:t>POKL.06.01.01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E3" w:rsidRPr="00E37762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76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7229E3" w:rsidRPr="00FA272B" w:rsidTr="00387E5C">
        <w:trPr>
          <w:trHeight w:val="28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3" w:rsidRPr="00FA272B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72B">
              <w:rPr>
                <w:rFonts w:ascii="Arial" w:hAnsi="Arial" w:cs="Arial"/>
                <w:color w:val="000000"/>
                <w:sz w:val="18"/>
                <w:szCs w:val="18"/>
              </w:rPr>
              <w:t>POKL.06.01.03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E3" w:rsidRPr="00E37762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76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7229E3" w:rsidRPr="00FA272B" w:rsidTr="00387E5C">
        <w:trPr>
          <w:trHeight w:val="28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3" w:rsidRPr="00FA272B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72B">
              <w:rPr>
                <w:rFonts w:ascii="Arial" w:hAnsi="Arial" w:cs="Arial"/>
                <w:color w:val="000000"/>
                <w:sz w:val="18"/>
                <w:szCs w:val="18"/>
              </w:rPr>
              <w:t>POKL.06.02.00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E3" w:rsidRPr="00E37762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762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7229E3" w:rsidRPr="00FA272B" w:rsidTr="00387E5C">
        <w:trPr>
          <w:trHeight w:val="28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3" w:rsidRPr="00FA272B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72B">
              <w:rPr>
                <w:rFonts w:ascii="Arial" w:hAnsi="Arial" w:cs="Arial"/>
                <w:color w:val="000000"/>
                <w:sz w:val="18"/>
                <w:szCs w:val="18"/>
              </w:rPr>
              <w:t>POKL.06.03.00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E3" w:rsidRPr="00E37762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229E3" w:rsidRPr="00FA272B" w:rsidTr="00387E5C">
        <w:trPr>
          <w:trHeight w:val="28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3" w:rsidRPr="00FA272B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72B">
              <w:rPr>
                <w:rFonts w:ascii="Arial" w:hAnsi="Arial" w:cs="Arial"/>
                <w:color w:val="000000"/>
                <w:sz w:val="18"/>
                <w:szCs w:val="18"/>
              </w:rPr>
              <w:t>POKL.07.01.01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E3" w:rsidRPr="00E37762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762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</w:tr>
      <w:tr w:rsidR="007229E3" w:rsidRPr="00FA272B" w:rsidTr="00387E5C">
        <w:trPr>
          <w:trHeight w:val="28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3" w:rsidRPr="00FA272B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72B">
              <w:rPr>
                <w:rFonts w:ascii="Arial" w:hAnsi="Arial" w:cs="Arial"/>
                <w:color w:val="000000"/>
                <w:sz w:val="18"/>
                <w:szCs w:val="18"/>
              </w:rPr>
              <w:t>POKL.07.01.02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E3" w:rsidRPr="00E37762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76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229E3" w:rsidRPr="00FA272B" w:rsidTr="00387E5C">
        <w:trPr>
          <w:trHeight w:val="28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3" w:rsidRPr="00FA272B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72B">
              <w:rPr>
                <w:rFonts w:ascii="Arial" w:hAnsi="Arial" w:cs="Arial"/>
                <w:color w:val="000000"/>
                <w:sz w:val="18"/>
                <w:szCs w:val="18"/>
              </w:rPr>
              <w:t>POKL.07.02.01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E3" w:rsidRPr="00E37762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762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7229E3" w:rsidRPr="00FA272B" w:rsidTr="00387E5C">
        <w:trPr>
          <w:trHeight w:val="28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3" w:rsidRPr="00FA272B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72B">
              <w:rPr>
                <w:rFonts w:ascii="Arial" w:hAnsi="Arial" w:cs="Arial"/>
                <w:color w:val="000000"/>
                <w:sz w:val="18"/>
                <w:szCs w:val="18"/>
              </w:rPr>
              <w:t>POKL.07.02.02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E3" w:rsidRPr="00E37762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76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7229E3" w:rsidRPr="00FA272B" w:rsidTr="00387E5C">
        <w:trPr>
          <w:trHeight w:val="28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3" w:rsidRPr="00FA272B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72B">
              <w:rPr>
                <w:rFonts w:ascii="Arial" w:hAnsi="Arial" w:cs="Arial"/>
                <w:color w:val="000000"/>
                <w:sz w:val="18"/>
                <w:szCs w:val="18"/>
              </w:rPr>
              <w:t>POKL.07.03.00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E3" w:rsidRPr="00E37762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76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7229E3" w:rsidRPr="00FA272B" w:rsidTr="00387E5C">
        <w:trPr>
          <w:trHeight w:val="28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3" w:rsidRPr="00FA272B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72B">
              <w:rPr>
                <w:rFonts w:ascii="Arial" w:hAnsi="Arial" w:cs="Arial"/>
                <w:color w:val="000000"/>
                <w:sz w:val="18"/>
                <w:szCs w:val="18"/>
              </w:rPr>
              <w:t>POKL.07.04.00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E3" w:rsidRPr="00E37762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229E3" w:rsidRPr="00FA272B" w:rsidTr="00387E5C">
        <w:trPr>
          <w:trHeight w:val="28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3" w:rsidRPr="00FA272B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72B">
              <w:rPr>
                <w:rFonts w:ascii="Arial" w:hAnsi="Arial" w:cs="Arial"/>
                <w:color w:val="000000"/>
                <w:sz w:val="18"/>
                <w:szCs w:val="18"/>
              </w:rPr>
              <w:t>POKL.08.01.01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E3" w:rsidRPr="00E37762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762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</w:tr>
      <w:tr w:rsidR="007229E3" w:rsidRPr="00FA272B" w:rsidTr="00387E5C">
        <w:trPr>
          <w:trHeight w:val="28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3" w:rsidRPr="00FA272B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72B">
              <w:rPr>
                <w:rFonts w:ascii="Arial" w:hAnsi="Arial" w:cs="Arial"/>
                <w:color w:val="000000"/>
                <w:sz w:val="18"/>
                <w:szCs w:val="18"/>
              </w:rPr>
              <w:t>POKL.08.01.02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E3" w:rsidRPr="00E37762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76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7229E3" w:rsidRPr="00FA272B" w:rsidTr="00387E5C">
        <w:trPr>
          <w:trHeight w:val="28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3" w:rsidRPr="00FA272B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72B">
              <w:rPr>
                <w:rFonts w:ascii="Arial" w:hAnsi="Arial" w:cs="Arial"/>
                <w:color w:val="000000"/>
                <w:sz w:val="18"/>
                <w:szCs w:val="18"/>
              </w:rPr>
              <w:t>POKL.08.01.03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E3" w:rsidRPr="00E37762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229E3" w:rsidRPr="00FA272B" w:rsidTr="00387E5C">
        <w:trPr>
          <w:trHeight w:val="28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3" w:rsidRPr="00FA272B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72B">
              <w:rPr>
                <w:rFonts w:ascii="Arial" w:hAnsi="Arial" w:cs="Arial"/>
                <w:color w:val="000000"/>
                <w:sz w:val="18"/>
                <w:szCs w:val="18"/>
              </w:rPr>
              <w:t>POKL.08.02.01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E3" w:rsidRPr="00E37762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7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229E3" w:rsidRPr="00FA272B" w:rsidTr="00387E5C">
        <w:trPr>
          <w:trHeight w:val="28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3" w:rsidRPr="00FA272B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72B">
              <w:rPr>
                <w:rFonts w:ascii="Arial" w:hAnsi="Arial" w:cs="Arial"/>
                <w:color w:val="000000"/>
                <w:sz w:val="18"/>
                <w:szCs w:val="18"/>
              </w:rPr>
              <w:t>POKL.08.02.02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E3" w:rsidRPr="00E37762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76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29E3" w:rsidRPr="00FA272B" w:rsidTr="00387E5C">
        <w:trPr>
          <w:trHeight w:val="28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3" w:rsidRPr="00FA272B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72B">
              <w:rPr>
                <w:rFonts w:ascii="Arial" w:hAnsi="Arial" w:cs="Arial"/>
                <w:color w:val="000000"/>
                <w:sz w:val="18"/>
                <w:szCs w:val="18"/>
              </w:rPr>
              <w:t>POKL.09.03.00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E3" w:rsidRPr="00E37762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76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7229E3" w:rsidRPr="00FA272B" w:rsidTr="00387E5C">
        <w:trPr>
          <w:trHeight w:val="28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3" w:rsidRPr="00FA272B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72B">
              <w:rPr>
                <w:rFonts w:ascii="Arial" w:hAnsi="Arial" w:cs="Arial"/>
                <w:color w:val="000000"/>
                <w:sz w:val="18"/>
                <w:szCs w:val="18"/>
              </w:rPr>
              <w:t>POKL.09.04.00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E3" w:rsidRPr="00E37762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76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7229E3" w:rsidRPr="00FA272B" w:rsidTr="00387E5C">
        <w:trPr>
          <w:trHeight w:val="28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3" w:rsidRPr="00FA272B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72B">
              <w:rPr>
                <w:rFonts w:ascii="Arial" w:hAnsi="Arial" w:cs="Arial"/>
                <w:color w:val="000000"/>
                <w:sz w:val="18"/>
                <w:szCs w:val="18"/>
              </w:rPr>
              <w:t>POKL.09.05.00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E3" w:rsidRPr="00E37762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229E3" w:rsidRPr="00FA272B" w:rsidTr="00387E5C">
        <w:trPr>
          <w:trHeight w:val="28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3" w:rsidRPr="00FA272B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72B">
              <w:rPr>
                <w:rFonts w:ascii="Arial" w:hAnsi="Arial" w:cs="Arial"/>
                <w:color w:val="000000"/>
                <w:sz w:val="18"/>
                <w:szCs w:val="18"/>
              </w:rPr>
              <w:t>POKL.09.06.01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E3" w:rsidRPr="00E37762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76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29E3" w:rsidRPr="00FA272B" w:rsidTr="00387E5C">
        <w:trPr>
          <w:trHeight w:val="28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3" w:rsidRPr="00FA272B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72B">
              <w:rPr>
                <w:rFonts w:ascii="Arial" w:hAnsi="Arial" w:cs="Arial"/>
                <w:color w:val="000000"/>
                <w:sz w:val="18"/>
                <w:szCs w:val="18"/>
              </w:rPr>
              <w:t>POKL.09.06.03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E3" w:rsidRPr="00E37762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229E3" w:rsidRPr="00FA272B" w:rsidTr="00387E5C">
        <w:trPr>
          <w:trHeight w:val="30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9E3" w:rsidRPr="00FA272B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E3" w:rsidRPr="00E37762" w:rsidRDefault="007229E3" w:rsidP="00387E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762">
              <w:rPr>
                <w:rFonts w:ascii="Arial" w:hAnsi="Arial" w:cs="Arial"/>
                <w:color w:val="000000"/>
                <w:sz w:val="18"/>
                <w:szCs w:val="18"/>
              </w:rPr>
              <w:t>615</w:t>
            </w:r>
          </w:p>
        </w:tc>
      </w:tr>
    </w:tbl>
    <w:p w:rsidR="007229E3" w:rsidRPr="00B94E87" w:rsidRDefault="007229E3" w:rsidP="007229E3">
      <w:pPr>
        <w:spacing w:line="360" w:lineRule="auto"/>
        <w:ind w:right="-142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B94E87">
        <w:rPr>
          <w:sz w:val="16"/>
          <w:szCs w:val="16"/>
        </w:rPr>
        <w:t xml:space="preserve">Do wyliczenia odsetka osób w wieku 45+ wśród uczestników projektów uwzględniono osoby, które zakończyły udział w projekcie </w:t>
      </w:r>
      <w:r>
        <w:rPr>
          <w:sz w:val="16"/>
          <w:szCs w:val="16"/>
        </w:rPr>
        <w:t xml:space="preserve">po 2010 r. </w:t>
      </w:r>
    </w:p>
    <w:p w:rsidR="007229E3" w:rsidRDefault="007229E3" w:rsidP="007229E3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7229E3" w:rsidRPr="00E12704" w:rsidRDefault="007229E3" w:rsidP="007229E3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E12704">
        <w:rPr>
          <w:rFonts w:ascii="Arial" w:hAnsi="Arial" w:cs="Arial"/>
          <w:sz w:val="20"/>
          <w:szCs w:val="20"/>
        </w:rPr>
        <w:t>Przedstawione w tabeli dane zostały wygenerowane na podstawie raportu z Bazy Lokalnej PEFS 2007, wg stanu na 30 kwietnia 2014 r.</w:t>
      </w:r>
    </w:p>
    <w:p w:rsidR="007229E3" w:rsidRPr="00E36755" w:rsidRDefault="007229E3" w:rsidP="007229E3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246837" w:rsidRDefault="00246837">
      <w:bookmarkStart w:id="0" w:name="_GoBack"/>
      <w:bookmarkEnd w:id="0"/>
    </w:p>
    <w:sectPr w:rsidR="00246837" w:rsidSect="007229E3">
      <w:headerReference w:type="default" r:id="rId7"/>
      <w:footerReference w:type="default" r:id="rId8"/>
      <w:pgSz w:w="11906" w:h="16838"/>
      <w:pgMar w:top="1701" w:right="1417" w:bottom="1701" w:left="1417" w:header="708" w:footer="4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52" w:rsidRPr="0062652A" w:rsidRDefault="007229E3" w:rsidP="009A21DD">
    <w:pPr>
      <w:pBdr>
        <w:top w:val="single" w:sz="4" w:space="1" w:color="auto"/>
      </w:pBdr>
      <w:tabs>
        <w:tab w:val="center" w:pos="4536"/>
        <w:tab w:val="left" w:pos="83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8512D27" wp14:editId="5D3E1D23">
          <wp:simplePos x="0" y="0"/>
          <wp:positionH relativeFrom="column">
            <wp:posOffset>-523875</wp:posOffset>
          </wp:positionH>
          <wp:positionV relativeFrom="paragraph">
            <wp:posOffset>100330</wp:posOffset>
          </wp:positionV>
          <wp:extent cx="1881505" cy="920750"/>
          <wp:effectExtent l="0" t="0" r="4445" b="0"/>
          <wp:wrapNone/>
          <wp:docPr id="4" name="Obraz 4" descr="KAPITAL_LUDZKI_PO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KAPITAL_LUDZKI_PO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ab/>
    </w:r>
  </w:p>
  <w:p w:rsidR="00B86E52" w:rsidRPr="0062652A" w:rsidRDefault="007229E3" w:rsidP="00BB2B7A">
    <w:pPr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2F0BE2D" wp14:editId="58BCA4DB">
          <wp:simplePos x="0" y="0"/>
          <wp:positionH relativeFrom="column">
            <wp:posOffset>4453890</wp:posOffset>
          </wp:positionH>
          <wp:positionV relativeFrom="paragraph">
            <wp:posOffset>78740</wp:posOffset>
          </wp:positionV>
          <wp:extent cx="1742440" cy="642620"/>
          <wp:effectExtent l="0" t="0" r="0" b="5080"/>
          <wp:wrapNone/>
          <wp:docPr id="3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652A">
      <w:rPr>
        <w:rFonts w:ascii="Arial" w:hAnsi="Arial" w:cs="Arial"/>
        <w:sz w:val="20"/>
        <w:szCs w:val="20"/>
      </w:rPr>
      <w:t>ul. Kościelna 37, 60-537 Poznań</w:t>
    </w:r>
  </w:p>
  <w:p w:rsidR="00B86E52" w:rsidRPr="00F14B2F" w:rsidRDefault="007229E3" w:rsidP="00BB2B7A">
    <w:pPr>
      <w:pBdr>
        <w:top w:val="single" w:sz="4" w:space="1" w:color="auto"/>
      </w:pBdr>
      <w:tabs>
        <w:tab w:val="left" w:pos="326"/>
        <w:tab w:val="center" w:pos="4536"/>
      </w:tabs>
      <w:rPr>
        <w:rFonts w:ascii="Arial" w:hAnsi="Arial" w:cs="Arial"/>
        <w:sz w:val="20"/>
        <w:szCs w:val="20"/>
      </w:rPr>
    </w:pPr>
    <w:r w:rsidRPr="0062652A">
      <w:rPr>
        <w:rFonts w:ascii="Arial" w:hAnsi="Arial" w:cs="Arial"/>
        <w:sz w:val="20"/>
        <w:szCs w:val="20"/>
      </w:rPr>
      <w:tab/>
    </w:r>
    <w:r w:rsidRPr="0062652A">
      <w:rPr>
        <w:rFonts w:ascii="Arial" w:hAnsi="Arial" w:cs="Arial"/>
        <w:sz w:val="20"/>
        <w:szCs w:val="20"/>
      </w:rPr>
      <w:tab/>
    </w:r>
    <w:r w:rsidRPr="00F14B2F">
      <w:rPr>
        <w:rFonts w:ascii="Arial" w:hAnsi="Arial" w:cs="Arial"/>
        <w:sz w:val="20"/>
        <w:szCs w:val="20"/>
      </w:rPr>
      <w:t>tel. 61-846-38-19, fax 61-846-38-20</w:t>
    </w:r>
  </w:p>
  <w:p w:rsidR="00B86E52" w:rsidRPr="00F14B2F" w:rsidRDefault="007229E3" w:rsidP="00BB2B7A">
    <w:pPr>
      <w:pBdr>
        <w:top w:val="single" w:sz="4" w:space="1" w:color="auto"/>
      </w:pBdr>
      <w:tabs>
        <w:tab w:val="left" w:pos="326"/>
        <w:tab w:val="center" w:pos="4536"/>
      </w:tabs>
      <w:jc w:val="center"/>
      <w:rPr>
        <w:rFonts w:ascii="Arial" w:hAnsi="Arial" w:cs="Arial"/>
        <w:sz w:val="20"/>
        <w:szCs w:val="20"/>
      </w:rPr>
    </w:pPr>
    <w:hyperlink r:id="rId3" w:history="1">
      <w:r w:rsidRPr="00F14B2F">
        <w:rPr>
          <w:rStyle w:val="Hipercze"/>
          <w:rFonts w:ascii="Arial" w:hAnsi="Arial" w:cs="Arial"/>
          <w:sz w:val="20"/>
          <w:szCs w:val="20"/>
        </w:rPr>
        <w:t>wup@wup.poznan.pl</w:t>
      </w:r>
    </w:hyperlink>
  </w:p>
  <w:p w:rsidR="00B86E52" w:rsidRPr="0062652A" w:rsidRDefault="007229E3" w:rsidP="00BB2B7A">
    <w:pPr>
      <w:pBdr>
        <w:top w:val="single" w:sz="4" w:space="1" w:color="auto"/>
      </w:pBdr>
      <w:tabs>
        <w:tab w:val="left" w:pos="326"/>
        <w:tab w:val="center" w:pos="4536"/>
      </w:tabs>
      <w:jc w:val="center"/>
      <w:rPr>
        <w:rFonts w:ascii="Arial" w:hAnsi="Arial" w:cs="Arial"/>
        <w:sz w:val="20"/>
        <w:szCs w:val="20"/>
      </w:rPr>
    </w:pPr>
    <w:r w:rsidRPr="0062652A">
      <w:rPr>
        <w:rFonts w:ascii="Arial" w:hAnsi="Arial" w:cs="Arial"/>
        <w:sz w:val="20"/>
        <w:szCs w:val="20"/>
      </w:rPr>
      <w:t>Sekretariat Funduszy Unii Europejskiej</w:t>
    </w:r>
  </w:p>
  <w:p w:rsidR="00B86E52" w:rsidRPr="0062652A" w:rsidRDefault="007229E3" w:rsidP="00BB2B7A">
    <w:pPr>
      <w:pBdr>
        <w:top w:val="single" w:sz="4" w:space="1" w:color="auto"/>
      </w:pBdr>
      <w:tabs>
        <w:tab w:val="left" w:pos="326"/>
        <w:tab w:val="center" w:pos="4536"/>
      </w:tabs>
      <w:jc w:val="center"/>
      <w:rPr>
        <w:rFonts w:ascii="Arial" w:hAnsi="Arial" w:cs="Arial"/>
        <w:sz w:val="20"/>
        <w:szCs w:val="20"/>
        <w:lang w:val="en-US"/>
      </w:rPr>
    </w:pPr>
    <w:r w:rsidRPr="0062652A">
      <w:rPr>
        <w:rFonts w:ascii="Arial" w:hAnsi="Arial" w:cs="Arial"/>
        <w:sz w:val="20"/>
        <w:szCs w:val="20"/>
        <w:lang w:val="en-US"/>
      </w:rPr>
      <w:t xml:space="preserve">tel. </w:t>
    </w:r>
    <w:r w:rsidRPr="0062652A">
      <w:rPr>
        <w:rFonts w:ascii="Arial" w:hAnsi="Arial" w:cs="Arial"/>
        <w:sz w:val="20"/>
        <w:szCs w:val="20"/>
        <w:lang w:val="en-US"/>
      </w:rPr>
      <w:t>61-846-38-78, fax 61-846-37-20</w:t>
    </w:r>
  </w:p>
  <w:p w:rsidR="00B86E52" w:rsidRPr="00BB2B7A" w:rsidRDefault="007229E3" w:rsidP="00BB2B7A">
    <w:pPr>
      <w:tabs>
        <w:tab w:val="center" w:pos="4536"/>
        <w:tab w:val="right" w:pos="9072"/>
      </w:tabs>
      <w:rPr>
        <w:rFonts w:ascii="Arial" w:hAnsi="Arial" w:cs="Arial"/>
        <w:sz w:val="20"/>
        <w:szCs w:val="20"/>
        <w:lang w:val="en-US"/>
      </w:rPr>
    </w:pPr>
    <w:r w:rsidRPr="0062652A">
      <w:rPr>
        <w:rFonts w:ascii="Arial" w:hAnsi="Arial" w:cs="Arial"/>
        <w:sz w:val="20"/>
        <w:szCs w:val="20"/>
        <w:lang w:val="de-DE"/>
      </w:rPr>
      <w:tab/>
    </w:r>
    <w:hyperlink r:id="rId4" w:history="1">
      <w:r w:rsidRPr="0062652A">
        <w:rPr>
          <w:rStyle w:val="Hipercze"/>
          <w:rFonts w:ascii="Arial" w:hAnsi="Arial" w:cs="Arial"/>
          <w:sz w:val="20"/>
          <w:szCs w:val="20"/>
          <w:lang w:val="de-DE"/>
        </w:rPr>
        <w:t>efs@wup.poznan.pl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52" w:rsidRDefault="007229E3"/>
  <w:p w:rsidR="00B86E52" w:rsidRDefault="007229E3"/>
  <w:p w:rsidR="00B86E52" w:rsidRDefault="007229E3"/>
  <w:p w:rsidR="00B86E52" w:rsidRPr="0071350E" w:rsidRDefault="007229E3">
    <w:pPr>
      <w:rPr>
        <w:sz w:val="16"/>
        <w:szCs w:val="16"/>
      </w:rPr>
    </w:pPr>
  </w:p>
  <w:p w:rsidR="00B86E52" w:rsidRDefault="007229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E3"/>
    <w:rsid w:val="00172403"/>
    <w:rsid w:val="00246837"/>
    <w:rsid w:val="007229E3"/>
    <w:rsid w:val="007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22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22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efs@w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ST-1378</dc:creator>
  <cp:lastModifiedBy>ST-1378</cp:lastModifiedBy>
  <cp:revision>1</cp:revision>
  <dcterms:created xsi:type="dcterms:W3CDTF">2014-06-26T11:03:00Z</dcterms:created>
  <dcterms:modified xsi:type="dcterms:W3CDTF">2014-06-26T11:05:00Z</dcterms:modified>
</cp:coreProperties>
</file>