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</w:t>
      </w:r>
      <w:r w:rsidR="00DE74A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8E2518">
        <w:rPr>
          <w:rFonts w:ascii="Arial" w:hAnsi="Arial" w:cs="Arial"/>
          <w:sz w:val="22"/>
          <w:szCs w:val="22"/>
        </w:rPr>
        <w:t xml:space="preserve"> </w:t>
      </w:r>
      <w:r w:rsidR="004B64AE">
        <w:rPr>
          <w:rFonts w:ascii="Arial" w:hAnsi="Arial" w:cs="Arial"/>
          <w:sz w:val="22"/>
          <w:szCs w:val="22"/>
        </w:rPr>
        <w:t>18</w:t>
      </w:r>
      <w:r w:rsidRPr="009F5A8D">
        <w:rPr>
          <w:rFonts w:ascii="Arial" w:hAnsi="Arial" w:cs="Arial"/>
          <w:sz w:val="22"/>
          <w:szCs w:val="22"/>
        </w:rPr>
        <w:t>.</w:t>
      </w:r>
      <w:r w:rsidR="008E2518">
        <w:rPr>
          <w:rFonts w:ascii="Arial" w:hAnsi="Arial" w:cs="Arial"/>
          <w:sz w:val="22"/>
          <w:szCs w:val="22"/>
        </w:rPr>
        <w:t>0</w:t>
      </w:r>
      <w:r w:rsidR="00DE74A7">
        <w:rPr>
          <w:rFonts w:ascii="Arial" w:hAnsi="Arial" w:cs="Arial"/>
          <w:sz w:val="22"/>
          <w:szCs w:val="22"/>
        </w:rPr>
        <w:t>8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DE74A7" w:rsidRDefault="00E5240B" w:rsidP="00DE74A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DE74A7" w:rsidRPr="007825D9">
        <w:rPr>
          <w:rFonts w:ascii="Arial" w:hAnsi="Arial" w:cs="Arial"/>
          <w:b/>
          <w:sz w:val="22"/>
          <w:szCs w:val="22"/>
        </w:rPr>
        <w:t xml:space="preserve">organizację „Europejskich Dni Pracy – Poznań 2014” oraz kolacji w dniu </w:t>
      </w:r>
      <w:r w:rsidR="00DE74A7">
        <w:rPr>
          <w:rFonts w:ascii="Arial" w:hAnsi="Arial" w:cs="Arial"/>
          <w:b/>
          <w:sz w:val="22"/>
          <w:szCs w:val="22"/>
        </w:rPr>
        <w:br/>
      </w:r>
      <w:r w:rsidR="00DE74A7" w:rsidRPr="007825D9">
        <w:rPr>
          <w:rFonts w:ascii="Arial" w:hAnsi="Arial" w:cs="Arial"/>
          <w:b/>
          <w:sz w:val="22"/>
          <w:szCs w:val="22"/>
        </w:rPr>
        <w:t>15 października 2014 r.</w:t>
      </w:r>
    </w:p>
    <w:p w:rsidR="008E2518" w:rsidRPr="00504920" w:rsidRDefault="008E2518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5240B" w:rsidRDefault="00DE74A7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1:</w:t>
      </w:r>
    </w:p>
    <w:p w:rsidR="00DE74A7" w:rsidRPr="00292761" w:rsidRDefault="00DE74A7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  <w:t>Wojewódzki Urząd Pracy w Poznaniu</w:t>
      </w:r>
      <w:r w:rsidR="00DE74A7">
        <w:rPr>
          <w:rFonts w:ascii="Arial" w:hAnsi="Arial" w:cs="Arial"/>
          <w:sz w:val="23"/>
          <w:szCs w:val="23"/>
        </w:rPr>
        <w:t>,</w:t>
      </w:r>
      <w:r w:rsidRPr="0015341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podstawie art. 92 ust. 2 ustawy </w:t>
      </w:r>
      <w:r w:rsidR="00DE74A7">
        <w:rPr>
          <w:rFonts w:ascii="Arial" w:hAnsi="Arial" w:cs="Arial"/>
          <w:sz w:val="22"/>
          <w:szCs w:val="22"/>
        </w:rPr>
        <w:t xml:space="preserve">z dnia </w:t>
      </w:r>
      <w:r w:rsidR="00DE74A7">
        <w:rPr>
          <w:rFonts w:ascii="Arial" w:hAnsi="Arial" w:cs="Arial"/>
          <w:sz w:val="22"/>
          <w:szCs w:val="22"/>
        </w:rPr>
        <w:br/>
        <w:t xml:space="preserve">29 stycznia 2004 r. Prawo zamówień publicznych (t. j. Dz. U. z 2013 r., poz. 907 </w:t>
      </w:r>
      <w:r w:rsidR="00DE74A7">
        <w:rPr>
          <w:rFonts w:ascii="Arial" w:hAnsi="Arial" w:cs="Arial"/>
          <w:sz w:val="22"/>
          <w:szCs w:val="22"/>
        </w:rPr>
        <w:br/>
        <w:t xml:space="preserve">ze zm.),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 xml:space="preserve">spośród ofert niepodlegających odrzuceniu wybrano ofertę nr </w:t>
      </w:r>
      <w:r w:rsidR="00DE74A7">
        <w:rPr>
          <w:rFonts w:ascii="Arial" w:hAnsi="Arial" w:cs="Arial"/>
          <w:sz w:val="23"/>
          <w:szCs w:val="23"/>
        </w:rPr>
        <w:t>1</w:t>
      </w:r>
      <w:r w:rsidR="008E251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DE74A7" w:rsidRDefault="00DE74A7" w:rsidP="00DE74A7">
      <w:pPr>
        <w:pStyle w:val="Tekstpodstawowy2"/>
        <w:tabs>
          <w:tab w:val="clear" w:pos="5400"/>
          <w:tab w:val="left" w:pos="54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Międzynarodowe Targi Poznańskie Sp. z o. o.,</w:t>
      </w:r>
    </w:p>
    <w:p w:rsidR="00DE74A7" w:rsidRDefault="00DE74A7" w:rsidP="00DE74A7">
      <w:pPr>
        <w:pStyle w:val="Tekstpodstawowy2"/>
        <w:tabs>
          <w:tab w:val="clear" w:pos="5400"/>
          <w:tab w:val="left" w:pos="54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Głogowska 14,</w:t>
      </w:r>
    </w:p>
    <w:p w:rsidR="00DE74A7" w:rsidRDefault="00DE74A7" w:rsidP="00DE74A7">
      <w:pPr>
        <w:pStyle w:val="Tekstpodstawowy2"/>
        <w:tabs>
          <w:tab w:val="clear" w:pos="5400"/>
          <w:tab w:val="left" w:pos="54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60-734 Poznań,</w:t>
      </w:r>
    </w:p>
    <w:p w:rsidR="00E5240B" w:rsidRPr="007B09E4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B09E4">
        <w:rPr>
          <w:rFonts w:ascii="Arial" w:hAnsi="Arial" w:cs="Arial"/>
          <w:sz w:val="22"/>
          <w:szCs w:val="22"/>
        </w:rPr>
        <w:t>która otrzymała 100</w:t>
      </w:r>
      <w:r w:rsidR="00DE74A7">
        <w:rPr>
          <w:rFonts w:ascii="Arial" w:hAnsi="Arial" w:cs="Arial"/>
          <w:sz w:val="22"/>
          <w:szCs w:val="22"/>
        </w:rPr>
        <w:t>,00</w:t>
      </w:r>
      <w:r w:rsidRPr="007B09E4">
        <w:rPr>
          <w:rFonts w:ascii="Arial" w:hAnsi="Arial" w:cs="Arial"/>
          <w:sz w:val="22"/>
          <w:szCs w:val="22"/>
        </w:rPr>
        <w:t xml:space="preserve"> pkt w kryterium cena.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6E2B58">
        <w:rPr>
          <w:rFonts w:ascii="Arial" w:hAnsi="Arial" w:cs="Arial"/>
          <w:i/>
          <w:sz w:val="22"/>
          <w:szCs w:val="22"/>
          <w:u w:val="single"/>
        </w:rPr>
        <w:t>Uzasadnienie</w:t>
      </w:r>
    </w:p>
    <w:p w:rsidR="00E5240B" w:rsidRPr="00CC2426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Oferta jest </w:t>
      </w:r>
      <w:r w:rsidRPr="001F160A">
        <w:rPr>
          <w:rFonts w:ascii="Arial" w:hAnsi="Arial" w:cs="Arial"/>
          <w:sz w:val="22"/>
          <w:szCs w:val="22"/>
        </w:rPr>
        <w:t>prawidłowa</w:t>
      </w:r>
      <w:r>
        <w:rPr>
          <w:rFonts w:ascii="Arial" w:hAnsi="Arial" w:cs="Arial"/>
          <w:sz w:val="22"/>
          <w:szCs w:val="22"/>
        </w:rPr>
        <w:t xml:space="preserve"> i uzyskała najwyższą </w:t>
      </w:r>
      <w:r w:rsidR="008E2518">
        <w:rPr>
          <w:rFonts w:ascii="Arial" w:hAnsi="Arial" w:cs="Arial"/>
          <w:sz w:val="22"/>
          <w:szCs w:val="22"/>
        </w:rPr>
        <w:t xml:space="preserve">liczbę </w:t>
      </w:r>
      <w:r>
        <w:rPr>
          <w:rFonts w:ascii="Arial" w:hAnsi="Arial" w:cs="Arial"/>
          <w:sz w:val="22"/>
          <w:szCs w:val="22"/>
        </w:rPr>
        <w:t>punktów.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B64C5B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 również nw. Wykonawcy:</w:t>
      </w:r>
    </w:p>
    <w:p w:rsidR="00E5240B" w:rsidRPr="00AE4F57" w:rsidRDefault="00E5240B" w:rsidP="00DE74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AE4F5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4579"/>
        <w:gridCol w:w="3359"/>
      </w:tblGrid>
      <w:tr w:rsidR="00E5240B" w:rsidTr="00474E40">
        <w:trPr>
          <w:trHeight w:val="757"/>
        </w:trPr>
        <w:tc>
          <w:tcPr>
            <w:tcW w:w="128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57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335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Cena brutto 100%</w:t>
            </w:r>
          </w:p>
        </w:tc>
      </w:tr>
      <w:tr w:rsidR="00E5240B" w:rsidTr="00DE74A7">
        <w:trPr>
          <w:trHeight w:val="907"/>
        </w:trPr>
        <w:tc>
          <w:tcPr>
            <w:tcW w:w="1289" w:type="dxa"/>
            <w:vAlign w:val="center"/>
          </w:tcPr>
          <w:p w:rsidR="00E5240B" w:rsidRPr="00063765" w:rsidRDefault="00DE74A7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240B" w:rsidRPr="000637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9" w:type="dxa"/>
            <w:vAlign w:val="center"/>
          </w:tcPr>
          <w:p w:rsidR="00DE74A7" w:rsidRPr="004B64AE" w:rsidRDefault="00DE74A7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4B64AE">
              <w:rPr>
                <w:rFonts w:ascii="Arial" w:hAnsi="Arial" w:cs="Arial"/>
                <w:sz w:val="22"/>
                <w:szCs w:val="22"/>
                <w:lang w:val="en-US"/>
              </w:rPr>
              <w:t xml:space="preserve">E4B Media Group, </w:t>
            </w:r>
          </w:p>
          <w:p w:rsidR="00DE74A7" w:rsidRPr="004B64AE" w:rsidRDefault="00DE74A7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64AE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4B64A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B64AE">
              <w:rPr>
                <w:rFonts w:ascii="Arial" w:hAnsi="Arial" w:cs="Arial"/>
                <w:sz w:val="22"/>
                <w:szCs w:val="22"/>
                <w:lang w:val="en-US"/>
              </w:rPr>
              <w:t>Bohaterów</w:t>
            </w:r>
            <w:proofErr w:type="spellEnd"/>
            <w:r w:rsidRPr="004B64A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4AE">
              <w:rPr>
                <w:rFonts w:ascii="Arial" w:hAnsi="Arial" w:cs="Arial"/>
                <w:sz w:val="22"/>
                <w:szCs w:val="22"/>
                <w:lang w:val="en-US"/>
              </w:rPr>
              <w:t>Westerplatte</w:t>
            </w:r>
            <w:proofErr w:type="spellEnd"/>
            <w:r w:rsidRPr="004B64AE">
              <w:rPr>
                <w:rFonts w:ascii="Arial" w:hAnsi="Arial" w:cs="Arial"/>
                <w:sz w:val="22"/>
                <w:szCs w:val="22"/>
                <w:lang w:val="en-US"/>
              </w:rPr>
              <w:t xml:space="preserve"> 52, </w:t>
            </w:r>
          </w:p>
          <w:p w:rsidR="00E5240B" w:rsidRPr="00DE74A7" w:rsidRDefault="00DE74A7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>65-078 Zielona Góra</w:t>
            </w:r>
          </w:p>
        </w:tc>
        <w:tc>
          <w:tcPr>
            <w:tcW w:w="3359" w:type="dxa"/>
            <w:vAlign w:val="center"/>
          </w:tcPr>
          <w:p w:rsidR="00E5240B" w:rsidRPr="000854C7" w:rsidRDefault="00DE74A7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240B" w:rsidTr="00DE74A7">
        <w:trPr>
          <w:trHeight w:val="907"/>
        </w:trPr>
        <w:tc>
          <w:tcPr>
            <w:tcW w:w="1289" w:type="dxa"/>
            <w:vAlign w:val="center"/>
          </w:tcPr>
          <w:p w:rsidR="00E5240B" w:rsidRPr="00063765" w:rsidRDefault="00DE74A7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524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9" w:type="dxa"/>
            <w:vAlign w:val="center"/>
          </w:tcPr>
          <w:p w:rsidR="00DE74A7" w:rsidRDefault="00DE74A7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DE74A7">
              <w:rPr>
                <w:rFonts w:ascii="Arial" w:hAnsi="Arial" w:cs="Arial"/>
                <w:sz w:val="22"/>
                <w:szCs w:val="22"/>
              </w:rPr>
              <w:t>xon</w:t>
            </w:r>
            <w:proofErr w:type="spellEnd"/>
            <w:r w:rsidRPr="00DE74A7">
              <w:rPr>
                <w:rFonts w:ascii="Arial" w:hAnsi="Arial" w:cs="Arial"/>
                <w:sz w:val="22"/>
                <w:szCs w:val="22"/>
              </w:rPr>
              <w:t xml:space="preserve"> s.c., </w:t>
            </w:r>
          </w:p>
          <w:p w:rsidR="00E5240B" w:rsidRPr="00DE74A7" w:rsidRDefault="00DE74A7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>ul. Starołęcka 2/8, 61-361 Poznań</w:t>
            </w:r>
          </w:p>
        </w:tc>
        <w:tc>
          <w:tcPr>
            <w:tcW w:w="3359" w:type="dxa"/>
            <w:vAlign w:val="center"/>
          </w:tcPr>
          <w:p w:rsidR="00E5240B" w:rsidRPr="00DE74A7" w:rsidRDefault="00DE74A7" w:rsidP="00063765">
            <w:pPr>
              <w:jc w:val="center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>68,51 pkt</w:t>
            </w:r>
          </w:p>
        </w:tc>
      </w:tr>
      <w:tr w:rsidR="00DE74A7" w:rsidTr="00DE74A7">
        <w:trPr>
          <w:trHeight w:val="907"/>
        </w:trPr>
        <w:tc>
          <w:tcPr>
            <w:tcW w:w="1289" w:type="dxa"/>
            <w:vAlign w:val="center"/>
          </w:tcPr>
          <w:p w:rsidR="00DE74A7" w:rsidRDefault="00DE74A7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79" w:type="dxa"/>
            <w:vAlign w:val="center"/>
          </w:tcPr>
          <w:p w:rsidR="00DE74A7" w:rsidRDefault="00DE74A7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 xml:space="preserve">Firma Handlowo-Usługowa </w:t>
            </w:r>
          </w:p>
          <w:p w:rsidR="00DE74A7" w:rsidRDefault="00DE74A7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>W.W. Wiktor Wochnik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E74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74A7" w:rsidRPr="00DE74A7" w:rsidRDefault="00DE74A7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>ul. Gołuchowska 36, 61-417 Poznań</w:t>
            </w:r>
          </w:p>
        </w:tc>
        <w:tc>
          <w:tcPr>
            <w:tcW w:w="3359" w:type="dxa"/>
            <w:vAlign w:val="center"/>
          </w:tcPr>
          <w:p w:rsidR="00DE74A7" w:rsidRPr="00DE74A7" w:rsidRDefault="00DE74A7" w:rsidP="00063765">
            <w:pPr>
              <w:jc w:val="center"/>
              <w:rPr>
                <w:rFonts w:ascii="Arial" w:hAnsi="Arial" w:cs="Arial"/>
              </w:rPr>
            </w:pPr>
            <w:r w:rsidRPr="00DE74A7">
              <w:rPr>
                <w:rFonts w:ascii="Arial" w:hAnsi="Arial" w:cs="Arial"/>
                <w:sz w:val="22"/>
                <w:szCs w:val="22"/>
              </w:rPr>
              <w:t>62,44 pkt</w:t>
            </w:r>
          </w:p>
        </w:tc>
      </w:tr>
    </w:tbl>
    <w:p w:rsidR="00E5240B" w:rsidRDefault="00E5240B" w:rsidP="00DE74A7">
      <w:pPr>
        <w:spacing w:line="300" w:lineRule="auto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 w:rsidR="00DE74A7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 w:rsidR="008E2518">
        <w:rPr>
          <w:rFonts w:ascii="Arial" w:hAnsi="Arial" w:cs="Arial"/>
          <w:sz w:val="22"/>
          <w:szCs w:val="22"/>
        </w:rPr>
        <w:t>0</w:t>
      </w:r>
      <w:r w:rsidR="00DE74A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4B64AE" w:rsidRDefault="004B64AE" w:rsidP="004B64AE">
      <w:pPr>
        <w:pStyle w:val="Nagwek"/>
        <w:tabs>
          <w:tab w:val="left" w:pos="708"/>
        </w:tabs>
        <w:spacing w:line="276" w:lineRule="auto"/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4B64AE" w:rsidRDefault="004B64AE" w:rsidP="004B64AE">
      <w:pPr>
        <w:pStyle w:val="Nagwek"/>
        <w:tabs>
          <w:tab w:val="left" w:pos="708"/>
        </w:tabs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Wicedyrektor</w:t>
      </w:r>
    </w:p>
    <w:p w:rsidR="004B64AE" w:rsidRDefault="004B64AE" w:rsidP="004B64AE">
      <w:pPr>
        <w:pStyle w:val="Nagwek"/>
        <w:tabs>
          <w:tab w:val="left" w:pos="708"/>
        </w:tabs>
        <w:spacing w:line="276" w:lineRule="auto"/>
        <w:ind w:left="42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Wojewódzkiego Urzędu Pracy w Poznaniu</w:t>
      </w: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E5240B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7" w:rsidRDefault="000854C7">
      <w:r>
        <w:separator/>
      </w:r>
    </w:p>
  </w:endnote>
  <w:endnote w:type="continuationSeparator" w:id="0">
    <w:p w:rsidR="000854C7" w:rsidRDefault="000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4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7" w:rsidRDefault="000854C7">
      <w:r>
        <w:separator/>
      </w:r>
    </w:p>
  </w:footnote>
  <w:footnote w:type="continuationSeparator" w:id="0">
    <w:p w:rsidR="000854C7" w:rsidRDefault="0008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4B64AE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69877227" r:id="rId2"/>
      </w:pict>
    </w:r>
  </w:p>
  <w:p w:rsidR="000854C7" w:rsidRDefault="000854C7" w:rsidP="004262EB"/>
  <w:p w:rsidR="000854C7" w:rsidRDefault="000854C7" w:rsidP="004262EB"/>
  <w:p w:rsidR="000854C7" w:rsidRPr="0071350E" w:rsidRDefault="000854C7" w:rsidP="004262EB">
    <w:pPr>
      <w:rPr>
        <w:sz w:val="16"/>
        <w:szCs w:val="16"/>
      </w:rPr>
    </w:pPr>
  </w:p>
  <w:p w:rsidR="000854C7" w:rsidRPr="0071350E" w:rsidRDefault="000854C7" w:rsidP="004262EB">
    <w:pPr>
      <w:rPr>
        <w:sz w:val="16"/>
        <w:szCs w:val="16"/>
      </w:rPr>
    </w:pPr>
  </w:p>
  <w:p w:rsidR="000854C7" w:rsidRDefault="000854C7" w:rsidP="004262EB">
    <w:r>
      <w:t>_________________________________________________________________________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0854C7" w:rsidRDefault="00085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B64AE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DE74A7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ST-1392</cp:lastModifiedBy>
  <cp:revision>14</cp:revision>
  <cp:lastPrinted>2014-08-18T09:23:00Z</cp:lastPrinted>
  <dcterms:created xsi:type="dcterms:W3CDTF">2013-10-01T06:50:00Z</dcterms:created>
  <dcterms:modified xsi:type="dcterms:W3CDTF">2014-08-18T12:27:00Z</dcterms:modified>
</cp:coreProperties>
</file>