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9D51DD">
        <w:rPr>
          <w:rFonts w:ascii="Arial" w:hAnsi="Arial" w:cs="Arial"/>
          <w:sz w:val="22"/>
          <w:szCs w:val="22"/>
        </w:rPr>
        <w:t>WUPIII/3/0724/102</w:t>
      </w:r>
      <w:r w:rsidR="003444C2">
        <w:rPr>
          <w:rFonts w:ascii="Arial" w:hAnsi="Arial" w:cs="Arial"/>
          <w:sz w:val="22"/>
          <w:szCs w:val="22"/>
        </w:rPr>
        <w:t>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2451A1">
        <w:rPr>
          <w:rFonts w:ascii="Arial" w:hAnsi="Arial" w:cs="Arial"/>
          <w:sz w:val="22"/>
          <w:szCs w:val="22"/>
        </w:rPr>
        <w:t>8</w:t>
      </w:r>
      <w:r w:rsidR="009D51DD">
        <w:rPr>
          <w:rFonts w:ascii="Arial" w:hAnsi="Arial" w:cs="Arial"/>
          <w:sz w:val="22"/>
          <w:szCs w:val="22"/>
        </w:rPr>
        <w:t xml:space="preserve"> listopada</w:t>
      </w:r>
      <w:r w:rsidRPr="00C9384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93842">
        <w:rPr>
          <w:rFonts w:ascii="Arial" w:hAnsi="Arial" w:cs="Arial"/>
          <w:sz w:val="22"/>
          <w:szCs w:val="22"/>
        </w:rPr>
        <w:t>201</w:t>
      </w:r>
      <w:r w:rsidR="003444C2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286213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>
        <w:rPr>
          <w:rFonts w:ascii="Arial" w:hAnsi="Arial" w:cs="Arial"/>
          <w:b/>
          <w:sz w:val="22"/>
          <w:szCs w:val="22"/>
        </w:rPr>
        <w:br/>
      </w:r>
      <w:r w:rsidRPr="000E02FE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>dostawę i montaż kontenerów, szaf, stołów oraz regałów, a także zamków meblowych.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286213">
        <w:rPr>
          <w:rFonts w:ascii="Arial" w:hAnsi="Arial" w:cs="Arial"/>
          <w:b/>
          <w:sz w:val="22"/>
          <w:szCs w:val="22"/>
        </w:rPr>
        <w:t>dostawę i montaż kontenerów, szaf, stołów oraz regałów, a także zamków meblowych,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="00761C6D">
        <w:rPr>
          <w:rFonts w:ascii="Arial" w:eastAsia="Calibri" w:hAnsi="Arial" w:cs="Arial"/>
          <w:sz w:val="22"/>
          <w:szCs w:val="22"/>
        </w:rPr>
        <w:t xml:space="preserve">jako najkorzystniejszą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86213" w:rsidRDefault="00286213" w:rsidP="00286213">
      <w:pPr>
        <w:tabs>
          <w:tab w:val="left" w:pos="-284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Z.P.U.H. „JAWOR”</w:t>
      </w:r>
    </w:p>
    <w:p w:rsidR="00286213" w:rsidRDefault="00286213" w:rsidP="00286213">
      <w:pPr>
        <w:tabs>
          <w:tab w:val="left" w:pos="-284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Liniowiec 22</w:t>
      </w:r>
    </w:p>
    <w:p w:rsidR="00C93842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Style w:val="ff2fc3fs12"/>
          <w:rFonts w:ascii="Arial" w:hAnsi="Arial" w:cs="Arial"/>
          <w:b/>
          <w:sz w:val="22"/>
          <w:szCs w:val="22"/>
        </w:rPr>
        <w:t>83-200 Stargard Gdański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474DF" w:rsidRDefault="002474DF" w:rsidP="002910CE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  <w:t xml:space="preserve">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 w:rsidR="00286213">
        <w:rPr>
          <w:rFonts w:ascii="Arial" w:eastAsia="Calibri" w:hAnsi="Arial" w:cs="Arial"/>
          <w:sz w:val="22"/>
          <w:szCs w:val="22"/>
        </w:rPr>
        <w:t xml:space="preserve"> 12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listopada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 siedzibie </w:t>
      </w:r>
      <w:r w:rsidRPr="00102274">
        <w:rPr>
          <w:rFonts w:ascii="Arial" w:eastAsia="Calibri" w:hAnsi="Arial" w:cs="Arial"/>
          <w:sz w:val="22"/>
          <w:szCs w:val="22"/>
        </w:rPr>
        <w:t>WUP w Poznaniu przy ul. Szyperskiej 14.</w:t>
      </w:r>
    </w:p>
    <w:p w:rsidR="00286213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286213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93,10 pkt.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286213" w:rsidRDefault="00286213" w:rsidP="00286213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53,10 pkt,</w:t>
      </w:r>
    </w:p>
    <w:p w:rsidR="00286213" w:rsidRDefault="00286213" w:rsidP="00286213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</w:p>
    <w:p w:rsidR="002910CE" w:rsidRPr="002474DF" w:rsidRDefault="00286213" w:rsidP="00286213">
      <w:pPr>
        <w:pStyle w:val="Akapitzlist"/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okres gwarancji: 10,00 pkt.</w:t>
      </w:r>
    </w:p>
    <w:p w:rsidR="002910CE" w:rsidRDefault="002910CE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286213" w:rsidRDefault="00286213" w:rsidP="0028621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oferty złożyli również:</w:t>
      </w:r>
    </w:p>
    <w:p w:rsidR="00286213" w:rsidRDefault="00286213" w:rsidP="00286213">
      <w:pPr>
        <w:pStyle w:val="Akapitzlist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Style w:val="ff2fc3fs12"/>
          <w:rFonts w:ascii="Arial" w:hAnsi="Arial" w:cs="Arial"/>
          <w:sz w:val="22"/>
          <w:szCs w:val="22"/>
        </w:rPr>
        <w:t>Renggli</w:t>
      </w:r>
      <w:proofErr w:type="spellEnd"/>
      <w:r>
        <w:rPr>
          <w:rStyle w:val="ff2fc3fs12"/>
          <w:rFonts w:ascii="Arial" w:hAnsi="Arial" w:cs="Arial"/>
          <w:sz w:val="22"/>
          <w:szCs w:val="22"/>
        </w:rPr>
        <w:t xml:space="preserve"> Sp. z o.o. </w:t>
      </w:r>
      <w:r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70,00 pkt.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0,00 pkt,</w:t>
      </w:r>
    </w:p>
    <w:p w:rsidR="00286213" w:rsidRDefault="00286213" w:rsidP="0028621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okres gwarancji: 10,00 pkt.</w:t>
      </w:r>
    </w:p>
    <w:p w:rsidR="00286213" w:rsidRDefault="00286213" w:rsidP="00286213">
      <w:pPr>
        <w:pStyle w:val="Akapitzlist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Meble </w:t>
      </w:r>
      <w:proofErr w:type="spellStart"/>
      <w:r>
        <w:rPr>
          <w:rStyle w:val="ff2fc3fs12"/>
          <w:rFonts w:ascii="Arial" w:hAnsi="Arial" w:cs="Arial"/>
          <w:sz w:val="22"/>
          <w:szCs w:val="22"/>
        </w:rPr>
        <w:t>Kampra</w:t>
      </w:r>
      <w:proofErr w:type="spellEnd"/>
      <w:r>
        <w:rPr>
          <w:rStyle w:val="ff2fc3fs12"/>
          <w:rFonts w:ascii="Arial" w:hAnsi="Arial" w:cs="Arial"/>
          <w:sz w:val="22"/>
          <w:szCs w:val="22"/>
        </w:rPr>
        <w:t xml:space="preserve"> Sp. J. A. Więcek, M. Więcek, P. Więcek. </w:t>
      </w:r>
      <w:r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67,99 pkt.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27,99 pkt,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okres gwarancji: 10,00 pkt.</w:t>
      </w:r>
    </w:p>
    <w:p w:rsidR="00286213" w:rsidRDefault="00286213" w:rsidP="00286213">
      <w:pPr>
        <w:pStyle w:val="Akapitzlist"/>
        <w:numPr>
          <w:ilvl w:val="0"/>
          <w:numId w:val="1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Style w:val="ff2fc3fs12"/>
          <w:rFonts w:ascii="Arial" w:hAnsi="Arial" w:cs="Arial"/>
          <w:sz w:val="22"/>
          <w:szCs w:val="22"/>
        </w:rPr>
        <w:t xml:space="preserve">BRYŁA PLUS Sp. z o.o. </w:t>
      </w:r>
      <w:r>
        <w:rPr>
          <w:rFonts w:ascii="Arial" w:eastAsia="Calibri" w:hAnsi="Arial" w:cs="Arial"/>
          <w:sz w:val="22"/>
          <w:szCs w:val="22"/>
        </w:rPr>
        <w:t xml:space="preserve">Oferta otrzymała łącznie </w:t>
      </w:r>
      <w:r>
        <w:rPr>
          <w:rFonts w:ascii="Arial" w:eastAsia="Calibri" w:hAnsi="Arial" w:cs="Arial"/>
          <w:b/>
          <w:sz w:val="22"/>
          <w:szCs w:val="22"/>
        </w:rPr>
        <w:t>43,96 pkt.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33,96 pkt,</w:t>
      </w:r>
    </w:p>
    <w:p w:rsidR="00286213" w:rsidRDefault="00286213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0,00 pkt,</w:t>
      </w:r>
    </w:p>
    <w:p w:rsidR="002474DF" w:rsidRPr="00286213" w:rsidRDefault="002451A1" w:rsidP="00286213">
      <w:pPr>
        <w:pStyle w:val="Akapitzlist"/>
        <w:numPr>
          <w:ilvl w:val="0"/>
          <w:numId w:val="14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C1F9" wp14:editId="449B46B2">
                <wp:simplePos x="0" y="0"/>
                <wp:positionH relativeFrom="column">
                  <wp:posOffset>2555240</wp:posOffset>
                </wp:positionH>
                <wp:positionV relativeFrom="paragraph">
                  <wp:posOffset>654685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A1" w:rsidRDefault="002451A1" w:rsidP="002451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2451A1" w:rsidRDefault="002451A1" w:rsidP="002451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2451A1" w:rsidRDefault="002451A1" w:rsidP="002451A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1.2pt;margin-top:51.5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U2bkPfAAAACwEAAA8AAAAAAAAAAAAAAAAAawQAAGRycy9kb3ducmV2LnhtbFBLBQYAAAAABAAE&#10;APMAAAB3BQAAAAA=&#10;" filled="f" stroked="f">
                <v:textbox style="mso-fit-shape-to-text:t">
                  <w:txbxContent>
                    <w:p w:rsidR="002451A1" w:rsidRDefault="002451A1" w:rsidP="002451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2451A1" w:rsidRDefault="002451A1" w:rsidP="002451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2451A1" w:rsidRDefault="002451A1" w:rsidP="002451A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286213" w:rsidRPr="00286213">
        <w:rPr>
          <w:rFonts w:ascii="Arial" w:eastAsia="Calibri" w:hAnsi="Arial" w:cs="Arial"/>
          <w:sz w:val="22"/>
          <w:szCs w:val="22"/>
        </w:rPr>
        <w:t>okres gwarancji: 10,00 pkt.</w:t>
      </w:r>
      <w:r w:rsidRPr="002451A1">
        <w:rPr>
          <w:noProof/>
        </w:rPr>
        <w:t xml:space="preserve"> </w:t>
      </w:r>
    </w:p>
    <w:sectPr w:rsidR="002474DF" w:rsidRPr="0028621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5E" w:rsidRDefault="002F525E">
      <w:r>
        <w:separator/>
      </w:r>
    </w:p>
  </w:endnote>
  <w:endnote w:type="continuationSeparator" w:id="0">
    <w:p w:rsidR="002F525E" w:rsidRDefault="002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E" w:rsidRDefault="002910CE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F44BA" wp14:editId="0DCC652C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2910CE" w:rsidRPr="00456756" w:rsidRDefault="002910CE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2910CE" w:rsidRPr="00456756" w:rsidRDefault="002910CE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2910CE" w:rsidRPr="000B6D43" w:rsidRDefault="002910CE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5E" w:rsidRDefault="002F525E">
      <w:r>
        <w:separator/>
      </w:r>
    </w:p>
  </w:footnote>
  <w:footnote w:type="continuationSeparator" w:id="0">
    <w:p w:rsidR="002F525E" w:rsidRDefault="002F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CE" w:rsidRDefault="002910CE" w:rsidP="004262EB"/>
  <w:p w:rsidR="002910CE" w:rsidRDefault="002910CE" w:rsidP="004262EB"/>
  <w:p w:rsidR="002910CE" w:rsidRDefault="002910CE" w:rsidP="000B6D43">
    <w:pPr>
      <w:jc w:val="center"/>
    </w:pPr>
    <w:r>
      <w:rPr>
        <w:noProof/>
      </w:rPr>
      <w:drawing>
        <wp:inline distT="0" distB="0" distL="0" distR="0" wp14:anchorId="57E1BBD2" wp14:editId="09EF5151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0CE" w:rsidRDefault="002910CE" w:rsidP="004262EB">
    <w:r>
      <w:t>_________________________________________________________________________</w:t>
    </w:r>
  </w:p>
  <w:p w:rsidR="002910CE" w:rsidRPr="00DF7D54" w:rsidRDefault="002910C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730E3"/>
    <w:multiLevelType w:val="hybridMultilevel"/>
    <w:tmpl w:val="7E74891A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90650"/>
    <w:multiLevelType w:val="hybridMultilevel"/>
    <w:tmpl w:val="65980E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306D30"/>
    <w:multiLevelType w:val="hybridMultilevel"/>
    <w:tmpl w:val="58B226A6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50F"/>
    <w:multiLevelType w:val="hybridMultilevel"/>
    <w:tmpl w:val="DCB0C7F2"/>
    <w:lvl w:ilvl="0" w:tplc="61F44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AE7"/>
    <w:multiLevelType w:val="hybridMultilevel"/>
    <w:tmpl w:val="B04AA986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F2D13"/>
    <w:multiLevelType w:val="hybridMultilevel"/>
    <w:tmpl w:val="1518A586"/>
    <w:lvl w:ilvl="0" w:tplc="F5543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805EF"/>
    <w:multiLevelType w:val="hybridMultilevel"/>
    <w:tmpl w:val="A0F4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51A1"/>
    <w:rsid w:val="002474DF"/>
    <w:rsid w:val="00266615"/>
    <w:rsid w:val="00286213"/>
    <w:rsid w:val="002910CE"/>
    <w:rsid w:val="002C4165"/>
    <w:rsid w:val="002C4A46"/>
    <w:rsid w:val="002C7855"/>
    <w:rsid w:val="002D0D66"/>
    <w:rsid w:val="002E079C"/>
    <w:rsid w:val="002E43FC"/>
    <w:rsid w:val="002F525E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61C6D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6273E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010D6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29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29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46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1486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44</cp:revision>
  <cp:lastPrinted>2019-11-04T12:23:00Z</cp:lastPrinted>
  <dcterms:created xsi:type="dcterms:W3CDTF">2016-05-13T11:49:00Z</dcterms:created>
  <dcterms:modified xsi:type="dcterms:W3CDTF">2019-11-08T13:04:00Z</dcterms:modified>
</cp:coreProperties>
</file>