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D95F9" w14:textId="3D2C2DCA" w:rsidR="00A9575D" w:rsidRPr="00BA50CA" w:rsidRDefault="00A9575D" w:rsidP="00EE5B8B">
      <w:pPr>
        <w:spacing w:before="240" w:line="360" w:lineRule="auto"/>
        <w:jc w:val="right"/>
        <w:rPr>
          <w:rFonts w:ascii="Arial" w:hAnsi="Arial" w:cs="Arial"/>
          <w:i/>
          <w:sz w:val="22"/>
          <w:szCs w:val="22"/>
        </w:rPr>
      </w:pPr>
      <w:r w:rsidRPr="00BA50CA">
        <w:rPr>
          <w:rFonts w:ascii="Arial" w:hAnsi="Arial" w:cs="Arial"/>
          <w:i/>
          <w:sz w:val="22"/>
          <w:szCs w:val="22"/>
        </w:rPr>
        <w:t>Poznań, dnia</w:t>
      </w:r>
      <w:r w:rsidR="00320362">
        <w:rPr>
          <w:rFonts w:ascii="Arial" w:hAnsi="Arial" w:cs="Arial"/>
          <w:i/>
          <w:sz w:val="22"/>
          <w:szCs w:val="22"/>
        </w:rPr>
        <w:t xml:space="preserve"> 14 </w:t>
      </w:r>
      <w:r w:rsidR="00BB3218">
        <w:rPr>
          <w:rFonts w:ascii="Arial" w:hAnsi="Arial" w:cs="Arial"/>
          <w:i/>
          <w:sz w:val="22"/>
          <w:szCs w:val="22"/>
        </w:rPr>
        <w:t>lipca</w:t>
      </w:r>
      <w:r w:rsidR="004469E2" w:rsidRPr="00BA50CA">
        <w:rPr>
          <w:rFonts w:ascii="Arial" w:hAnsi="Arial" w:cs="Arial"/>
          <w:i/>
          <w:sz w:val="22"/>
          <w:szCs w:val="22"/>
        </w:rPr>
        <w:t xml:space="preserve"> </w:t>
      </w:r>
      <w:r w:rsidRPr="00BA50CA">
        <w:rPr>
          <w:rFonts w:ascii="Arial" w:hAnsi="Arial" w:cs="Arial"/>
          <w:i/>
          <w:sz w:val="22"/>
          <w:szCs w:val="22"/>
        </w:rPr>
        <w:t>20</w:t>
      </w:r>
      <w:r w:rsidR="00BB3218">
        <w:rPr>
          <w:rFonts w:ascii="Arial" w:hAnsi="Arial" w:cs="Arial"/>
          <w:i/>
          <w:sz w:val="22"/>
          <w:szCs w:val="22"/>
        </w:rPr>
        <w:t>20</w:t>
      </w:r>
      <w:r w:rsidRPr="00BA50CA">
        <w:rPr>
          <w:rFonts w:ascii="Arial" w:hAnsi="Arial" w:cs="Arial"/>
          <w:i/>
          <w:sz w:val="22"/>
          <w:szCs w:val="22"/>
        </w:rPr>
        <w:t xml:space="preserve"> r.</w:t>
      </w:r>
    </w:p>
    <w:p w14:paraId="62FDC5B6" w14:textId="77777777" w:rsidR="00DB67EB" w:rsidRDefault="00DB67EB" w:rsidP="00DB67EB">
      <w:pPr>
        <w:tabs>
          <w:tab w:val="left" w:pos="-284"/>
          <w:tab w:val="left" w:pos="5670"/>
        </w:tabs>
        <w:spacing w:after="240" w:line="360" w:lineRule="auto"/>
        <w:rPr>
          <w:rFonts w:ascii="Arial" w:hAnsi="Arial" w:cs="Arial"/>
          <w:sz w:val="22"/>
          <w:szCs w:val="22"/>
        </w:rPr>
      </w:pPr>
      <w:r w:rsidRPr="00DB67EB">
        <w:rPr>
          <w:rFonts w:ascii="Arial" w:hAnsi="Arial" w:cs="Arial"/>
          <w:sz w:val="22"/>
          <w:szCs w:val="22"/>
        </w:rPr>
        <w:t>WUPXXV/2/3321/2/2020</w:t>
      </w:r>
    </w:p>
    <w:p w14:paraId="7C2265E7" w14:textId="563FA730" w:rsidR="00A9575D" w:rsidRPr="00A9575D" w:rsidRDefault="00A9575D" w:rsidP="00EE5B8B">
      <w:pPr>
        <w:tabs>
          <w:tab w:val="left" w:pos="-284"/>
          <w:tab w:val="left" w:pos="5670"/>
        </w:tabs>
        <w:spacing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9575D">
        <w:rPr>
          <w:rFonts w:ascii="Arial" w:hAnsi="Arial" w:cs="Arial"/>
          <w:b/>
          <w:sz w:val="22"/>
          <w:szCs w:val="22"/>
        </w:rPr>
        <w:t>Wszyscy uczestnicy postępowania</w:t>
      </w:r>
    </w:p>
    <w:p w14:paraId="40DA873D" w14:textId="3A129A05" w:rsidR="00A9575D" w:rsidRPr="00A579D7" w:rsidRDefault="00A9575D" w:rsidP="00DB67EB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9575D">
        <w:rPr>
          <w:rFonts w:ascii="Arial" w:hAnsi="Arial" w:cs="Arial"/>
          <w:b/>
          <w:sz w:val="22"/>
          <w:szCs w:val="22"/>
        </w:rPr>
        <w:t>Dotyczy postępowania</w:t>
      </w:r>
      <w:r w:rsidRPr="00A9575D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A9575D">
        <w:rPr>
          <w:rFonts w:ascii="Arial" w:hAnsi="Arial" w:cs="Arial"/>
          <w:b/>
          <w:sz w:val="22"/>
          <w:szCs w:val="22"/>
        </w:rPr>
        <w:t xml:space="preserve">o zamówienie publiczne, w trybie przetargu nieograniczonego, </w:t>
      </w:r>
      <w:r w:rsidRPr="00A9575D">
        <w:rPr>
          <w:rFonts w:ascii="Arial" w:hAnsi="Arial" w:cs="Arial"/>
          <w:b/>
          <w:sz w:val="22"/>
          <w:szCs w:val="22"/>
        </w:rPr>
        <w:br/>
        <w:t>pn. „</w:t>
      </w:r>
      <w:r w:rsidR="00190753" w:rsidRPr="00190753">
        <w:rPr>
          <w:rFonts w:ascii="Arial" w:hAnsi="Arial" w:cs="Arial"/>
          <w:b/>
          <w:sz w:val="22"/>
          <w:szCs w:val="22"/>
        </w:rPr>
        <w:t xml:space="preserve">Dostawa materiałów eksploatacyjnych, tonerów do drukarek, kserokopiarek, telefaksów, akcesoriów komputerowych oraz części eksploatacyjnych do drukarek </w:t>
      </w:r>
      <w:r w:rsidR="00190753">
        <w:rPr>
          <w:rFonts w:ascii="Arial" w:hAnsi="Arial" w:cs="Arial"/>
          <w:b/>
          <w:sz w:val="22"/>
          <w:szCs w:val="22"/>
        </w:rPr>
        <w:br/>
      </w:r>
      <w:r w:rsidR="00190753" w:rsidRPr="00190753">
        <w:rPr>
          <w:rFonts w:ascii="Arial" w:hAnsi="Arial" w:cs="Arial"/>
          <w:b/>
          <w:sz w:val="22"/>
          <w:szCs w:val="22"/>
        </w:rPr>
        <w:t>dla Wojewódzkiego Urzędu Pracy w Poznaniu i Oddziałów Zamiejscowych w 2020 r</w:t>
      </w:r>
      <w:r w:rsidR="00190753">
        <w:rPr>
          <w:rFonts w:ascii="Arial" w:hAnsi="Arial" w:cs="Arial"/>
          <w:b/>
          <w:sz w:val="22"/>
          <w:szCs w:val="22"/>
        </w:rPr>
        <w:t>.</w:t>
      </w:r>
      <w:r w:rsidRPr="00A9575D">
        <w:rPr>
          <w:rFonts w:ascii="Arial" w:hAnsi="Arial" w:cs="Arial"/>
          <w:b/>
          <w:sz w:val="22"/>
          <w:szCs w:val="22"/>
        </w:rPr>
        <w:t>”</w:t>
      </w:r>
    </w:p>
    <w:p w14:paraId="1A82F3CC" w14:textId="69D6E44F" w:rsidR="00A9575D" w:rsidRPr="00A9575D" w:rsidRDefault="00A9575D" w:rsidP="00DB67EB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A9575D">
        <w:rPr>
          <w:rFonts w:ascii="Arial" w:hAnsi="Arial" w:cs="Arial"/>
          <w:sz w:val="22"/>
          <w:szCs w:val="22"/>
        </w:rPr>
        <w:t>Działając na podstawie art. 38 ust. 2</w:t>
      </w:r>
      <w:r w:rsidR="00C02EF6">
        <w:rPr>
          <w:rFonts w:ascii="Arial" w:hAnsi="Arial" w:cs="Arial"/>
          <w:sz w:val="22"/>
          <w:szCs w:val="22"/>
        </w:rPr>
        <w:t>, 4 i 6</w:t>
      </w:r>
      <w:r w:rsidR="008E4191">
        <w:rPr>
          <w:rFonts w:ascii="Arial" w:hAnsi="Arial" w:cs="Arial"/>
          <w:sz w:val="22"/>
          <w:szCs w:val="22"/>
        </w:rPr>
        <w:t xml:space="preserve"> </w:t>
      </w:r>
      <w:r w:rsidRPr="00A9575D">
        <w:rPr>
          <w:rFonts w:ascii="Arial" w:hAnsi="Arial" w:cs="Arial"/>
          <w:sz w:val="22"/>
          <w:szCs w:val="22"/>
        </w:rPr>
        <w:t>ustawy z dnia 29 stycznia 2004 r. Prawo zamówień publicznych (t. j. Dz. U. z 201</w:t>
      </w:r>
      <w:r w:rsidR="0059652E">
        <w:rPr>
          <w:rFonts w:ascii="Arial" w:hAnsi="Arial" w:cs="Arial"/>
          <w:sz w:val="22"/>
          <w:szCs w:val="22"/>
        </w:rPr>
        <w:t>9</w:t>
      </w:r>
      <w:r w:rsidRPr="00A9575D">
        <w:rPr>
          <w:rFonts w:ascii="Arial" w:hAnsi="Arial" w:cs="Arial"/>
          <w:sz w:val="22"/>
          <w:szCs w:val="22"/>
        </w:rPr>
        <w:t xml:space="preserve"> r., poz. 1</w:t>
      </w:r>
      <w:r w:rsidR="0059652E">
        <w:rPr>
          <w:rFonts w:ascii="Arial" w:hAnsi="Arial" w:cs="Arial"/>
          <w:sz w:val="22"/>
          <w:szCs w:val="22"/>
        </w:rPr>
        <w:t>843</w:t>
      </w:r>
      <w:r w:rsidR="002563BD">
        <w:rPr>
          <w:rFonts w:ascii="Arial" w:hAnsi="Arial" w:cs="Arial"/>
          <w:sz w:val="22"/>
          <w:szCs w:val="22"/>
        </w:rPr>
        <w:t xml:space="preserve"> ze zm.</w:t>
      </w:r>
      <w:r w:rsidR="0059652E">
        <w:rPr>
          <w:rFonts w:ascii="Arial" w:hAnsi="Arial" w:cs="Arial"/>
          <w:sz w:val="22"/>
          <w:szCs w:val="22"/>
        </w:rPr>
        <w:t xml:space="preserve">) </w:t>
      </w:r>
      <w:r w:rsidRPr="00A9575D">
        <w:rPr>
          <w:rFonts w:ascii="Arial" w:hAnsi="Arial" w:cs="Arial"/>
          <w:sz w:val="22"/>
          <w:szCs w:val="22"/>
        </w:rPr>
        <w:t>Zamawiający</w:t>
      </w:r>
      <w:r w:rsidR="00B118DA">
        <w:rPr>
          <w:rFonts w:ascii="Arial" w:hAnsi="Arial" w:cs="Arial"/>
          <w:sz w:val="22"/>
          <w:szCs w:val="22"/>
        </w:rPr>
        <w:t>:</w:t>
      </w:r>
      <w:r w:rsidRPr="00A9575D">
        <w:rPr>
          <w:rFonts w:ascii="Arial" w:hAnsi="Arial" w:cs="Arial"/>
          <w:sz w:val="22"/>
          <w:szCs w:val="22"/>
        </w:rPr>
        <w:t xml:space="preserve"> przekazuje treść </w:t>
      </w:r>
      <w:r w:rsidR="00190753">
        <w:rPr>
          <w:rFonts w:ascii="Arial" w:hAnsi="Arial" w:cs="Arial"/>
          <w:sz w:val="22"/>
          <w:szCs w:val="22"/>
        </w:rPr>
        <w:t>pyta</w:t>
      </w:r>
      <w:r w:rsidR="00B118DA">
        <w:rPr>
          <w:rFonts w:ascii="Arial" w:hAnsi="Arial" w:cs="Arial"/>
          <w:sz w:val="22"/>
          <w:szCs w:val="22"/>
        </w:rPr>
        <w:t>ń,</w:t>
      </w:r>
      <w:r w:rsidRPr="00A9575D">
        <w:rPr>
          <w:rFonts w:ascii="Arial" w:hAnsi="Arial" w:cs="Arial"/>
          <w:sz w:val="22"/>
          <w:szCs w:val="22"/>
        </w:rPr>
        <w:t xml:space="preserve"> któr</w:t>
      </w:r>
      <w:r w:rsidR="002E65A1">
        <w:rPr>
          <w:rFonts w:ascii="Arial" w:hAnsi="Arial" w:cs="Arial"/>
          <w:sz w:val="22"/>
          <w:szCs w:val="22"/>
        </w:rPr>
        <w:t>e</w:t>
      </w:r>
      <w:r w:rsidRPr="00A9575D">
        <w:rPr>
          <w:rFonts w:ascii="Arial" w:hAnsi="Arial" w:cs="Arial"/>
          <w:sz w:val="22"/>
          <w:szCs w:val="22"/>
        </w:rPr>
        <w:t xml:space="preserve"> wpłyn</w:t>
      </w:r>
      <w:r w:rsidR="002E65A1">
        <w:rPr>
          <w:rFonts w:ascii="Arial" w:hAnsi="Arial" w:cs="Arial"/>
          <w:sz w:val="22"/>
          <w:szCs w:val="22"/>
        </w:rPr>
        <w:t>ęł</w:t>
      </w:r>
      <w:r w:rsidR="00B118DA">
        <w:rPr>
          <w:rFonts w:ascii="Arial" w:hAnsi="Arial" w:cs="Arial"/>
          <w:sz w:val="22"/>
          <w:szCs w:val="22"/>
        </w:rPr>
        <w:t>y</w:t>
      </w:r>
      <w:r w:rsidRPr="00A9575D">
        <w:rPr>
          <w:rFonts w:ascii="Arial" w:hAnsi="Arial" w:cs="Arial"/>
          <w:sz w:val="22"/>
          <w:szCs w:val="22"/>
        </w:rPr>
        <w:t xml:space="preserve"> od Wykonawc</w:t>
      </w:r>
      <w:r w:rsidR="00B118DA">
        <w:rPr>
          <w:rFonts w:ascii="Arial" w:hAnsi="Arial" w:cs="Arial"/>
          <w:sz w:val="22"/>
          <w:szCs w:val="22"/>
        </w:rPr>
        <w:t>ów</w:t>
      </w:r>
      <w:r w:rsidRPr="00A9575D">
        <w:rPr>
          <w:rFonts w:ascii="Arial" w:hAnsi="Arial" w:cs="Arial"/>
          <w:sz w:val="22"/>
          <w:szCs w:val="22"/>
        </w:rPr>
        <w:t xml:space="preserve"> wraz z </w:t>
      </w:r>
      <w:r w:rsidR="00EE5B8B">
        <w:rPr>
          <w:rFonts w:ascii="Arial" w:hAnsi="Arial" w:cs="Arial"/>
          <w:sz w:val="22"/>
          <w:szCs w:val="22"/>
        </w:rPr>
        <w:t>odpowiedzi</w:t>
      </w:r>
      <w:r w:rsidR="00B118DA">
        <w:rPr>
          <w:rFonts w:ascii="Arial" w:hAnsi="Arial" w:cs="Arial"/>
          <w:sz w:val="22"/>
          <w:szCs w:val="22"/>
        </w:rPr>
        <w:t>ami</w:t>
      </w:r>
      <w:r w:rsidR="00EE5B8B">
        <w:rPr>
          <w:rFonts w:ascii="Arial" w:hAnsi="Arial" w:cs="Arial"/>
          <w:sz w:val="22"/>
          <w:szCs w:val="22"/>
        </w:rPr>
        <w:t xml:space="preserve"> </w:t>
      </w:r>
      <w:r w:rsidRPr="00A9575D">
        <w:rPr>
          <w:rFonts w:ascii="Arial" w:hAnsi="Arial" w:cs="Arial"/>
          <w:sz w:val="22"/>
          <w:szCs w:val="22"/>
        </w:rPr>
        <w:t>Zamawiającego</w:t>
      </w:r>
      <w:r w:rsidR="00C02EF6">
        <w:rPr>
          <w:rFonts w:ascii="Arial" w:hAnsi="Arial" w:cs="Arial"/>
          <w:sz w:val="22"/>
          <w:szCs w:val="22"/>
        </w:rPr>
        <w:t xml:space="preserve">, zmienia treść Specyfikacji Istotnych Warunków Zamówienia i przedłuża termin składania ofert. </w:t>
      </w:r>
    </w:p>
    <w:p w14:paraId="005DB3B5" w14:textId="3D87C34A" w:rsidR="00C02EF6" w:rsidRPr="00C02EF6" w:rsidRDefault="002E65A1" w:rsidP="00C02EF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Pytanie</w:t>
      </w:r>
      <w:r w:rsidR="00C02EF6">
        <w:rPr>
          <w:rFonts w:ascii="Arial" w:hAnsi="Arial" w:cs="Arial"/>
          <w:b/>
          <w:sz w:val="22"/>
          <w:szCs w:val="22"/>
        </w:rPr>
        <w:t xml:space="preserve"> 1</w:t>
      </w:r>
      <w:r w:rsidR="0059652E" w:rsidRPr="008E4191">
        <w:rPr>
          <w:rFonts w:ascii="Arial" w:hAnsi="Arial" w:cs="Arial"/>
          <w:b/>
          <w:sz w:val="22"/>
          <w:szCs w:val="22"/>
        </w:rPr>
        <w:t>:</w:t>
      </w:r>
      <w:r w:rsidR="00C02EF6">
        <w:rPr>
          <w:rFonts w:ascii="Arial" w:hAnsi="Arial" w:cs="Arial"/>
          <w:sz w:val="22"/>
          <w:szCs w:val="22"/>
        </w:rPr>
        <w:t xml:space="preserve"> </w:t>
      </w:r>
      <w:r w:rsidR="00C02EF6" w:rsidRPr="00C02EF6">
        <w:rPr>
          <w:rFonts w:ascii="Arial" w:hAnsi="Arial" w:cs="Arial"/>
          <w:sz w:val="22"/>
          <w:szCs w:val="22"/>
        </w:rPr>
        <w:t xml:space="preserve">Proszę o zmianę wydajności tonerów z pozycji 56/57/58/59 – jeżeli jest </w:t>
      </w:r>
      <w:r w:rsidR="00C02EF6">
        <w:rPr>
          <w:rFonts w:ascii="Arial" w:hAnsi="Arial" w:cs="Arial"/>
          <w:sz w:val="22"/>
          <w:szCs w:val="22"/>
        </w:rPr>
        <w:br/>
      </w:r>
      <w:r w:rsidR="00C02EF6" w:rsidRPr="00C02EF6">
        <w:rPr>
          <w:rFonts w:ascii="Arial" w:hAnsi="Arial" w:cs="Arial"/>
          <w:sz w:val="22"/>
          <w:szCs w:val="22"/>
        </w:rPr>
        <w:t>to drukarka Utax P-C3560i MFP kolorowa to idą tam tonery PK5012 c/m/y/k i czarny jest wtedy na 12tys kopii a kazdy kolor na 10tyś kopii, a jeżeli jest to drukarka mono Utax 3560i to pasuję tam tylko toner czarny ck7511 i jest on na 35tyś kopii. Prosimy o sprecyzowanie które tonery wycenić”.</w:t>
      </w:r>
    </w:p>
    <w:p w14:paraId="64C6048C" w14:textId="1C5BB178" w:rsidR="00C02EF6" w:rsidRPr="00C02EF6" w:rsidRDefault="00C02EF6" w:rsidP="00CD6C59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C02EF6">
        <w:rPr>
          <w:rFonts w:ascii="Arial" w:hAnsi="Arial" w:cs="Arial"/>
          <w:b/>
          <w:bCs/>
          <w:sz w:val="22"/>
          <w:szCs w:val="22"/>
        </w:rPr>
        <w:t>Odpowiedź 1:</w:t>
      </w:r>
      <w:r w:rsidRPr="00C02E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C02EF6">
        <w:rPr>
          <w:rFonts w:ascii="Arial" w:hAnsi="Arial" w:cs="Arial"/>
          <w:sz w:val="22"/>
          <w:szCs w:val="22"/>
        </w:rPr>
        <w:t xml:space="preserve">Zamawiający wyjaśnia, iż posiadane urządzenie jest czarno białe, do którego przeznaczony jest toner czarny CK7511 o wydajności 35 tys. kopii. </w:t>
      </w:r>
      <w:r w:rsidRPr="00C02EF6">
        <w:rPr>
          <w:rFonts w:ascii="Arial" w:hAnsi="Arial" w:cs="Arial"/>
          <w:sz w:val="22"/>
          <w:szCs w:val="22"/>
          <w:u w:val="single"/>
        </w:rPr>
        <w:t>Tym samym wykreśleniu ulegają poz. 57, 58, 59 z załącznika nr 7 do SIWZ.</w:t>
      </w:r>
    </w:p>
    <w:p w14:paraId="7FD936EF" w14:textId="34B9732F" w:rsidR="00C02EF6" w:rsidRPr="00C02EF6" w:rsidRDefault="00C02EF6" w:rsidP="00C02E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2EF6">
        <w:rPr>
          <w:rFonts w:ascii="Arial" w:hAnsi="Arial" w:cs="Arial"/>
          <w:b/>
          <w:bCs/>
          <w:sz w:val="22"/>
          <w:szCs w:val="22"/>
        </w:rPr>
        <w:t>Pytanie 2:</w:t>
      </w:r>
      <w:r w:rsidRPr="00C02EF6">
        <w:rPr>
          <w:rFonts w:ascii="Arial" w:hAnsi="Arial" w:cs="Arial"/>
          <w:sz w:val="22"/>
          <w:szCs w:val="22"/>
        </w:rPr>
        <w:t xml:space="preserve"> W nawiązaniu do postępowania na dostawę materiałów eksploatacyjnych, </w:t>
      </w:r>
      <w:r>
        <w:rPr>
          <w:rFonts w:ascii="Arial" w:hAnsi="Arial" w:cs="Arial"/>
          <w:sz w:val="22"/>
          <w:szCs w:val="22"/>
        </w:rPr>
        <w:br/>
      </w:r>
      <w:r w:rsidRPr="00C02EF6">
        <w:rPr>
          <w:rFonts w:ascii="Arial" w:hAnsi="Arial" w:cs="Arial"/>
          <w:sz w:val="22"/>
          <w:szCs w:val="22"/>
        </w:rPr>
        <w:t xml:space="preserve">znak sprawy WUPXXV/2/3321/2/2020, proszę o doprecyzowanie urządzenia w pozycji </w:t>
      </w:r>
      <w:r>
        <w:rPr>
          <w:rFonts w:ascii="Arial" w:hAnsi="Arial" w:cs="Arial"/>
          <w:sz w:val="22"/>
          <w:szCs w:val="22"/>
        </w:rPr>
        <w:br/>
      </w:r>
      <w:r w:rsidRPr="00C02EF6">
        <w:rPr>
          <w:rFonts w:ascii="Arial" w:hAnsi="Arial" w:cs="Arial"/>
          <w:sz w:val="22"/>
          <w:szCs w:val="22"/>
        </w:rPr>
        <w:t>nr 56-59.</w:t>
      </w:r>
      <w:r>
        <w:rPr>
          <w:rFonts w:ascii="Arial" w:hAnsi="Arial" w:cs="Arial"/>
          <w:sz w:val="22"/>
          <w:szCs w:val="22"/>
        </w:rPr>
        <w:t xml:space="preserve"> </w:t>
      </w:r>
      <w:r w:rsidRPr="00C02EF6">
        <w:rPr>
          <w:rFonts w:ascii="Arial" w:hAnsi="Arial" w:cs="Arial"/>
          <w:sz w:val="22"/>
          <w:szCs w:val="22"/>
        </w:rPr>
        <w:t>Istnieją dwa urządzenia o podobnym symbolu:</w:t>
      </w:r>
    </w:p>
    <w:p w14:paraId="41A103A7" w14:textId="49FBA961" w:rsidR="00C02EF6" w:rsidRPr="00C02EF6" w:rsidRDefault="00C02EF6" w:rsidP="00C02E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2EF6">
        <w:rPr>
          <w:rFonts w:ascii="Arial" w:hAnsi="Arial" w:cs="Arial"/>
          <w:sz w:val="22"/>
          <w:szCs w:val="22"/>
        </w:rPr>
        <w:t xml:space="preserve"> * Utax P-C 3560 i MFP,  pasujące tonery PK5012K, PK5012C, PK5012Y, PK5012M </w:t>
      </w:r>
      <w:r>
        <w:rPr>
          <w:rFonts w:ascii="Arial" w:hAnsi="Arial" w:cs="Arial"/>
          <w:sz w:val="22"/>
          <w:szCs w:val="22"/>
        </w:rPr>
        <w:br/>
      </w:r>
      <w:r w:rsidRPr="00C02EF6">
        <w:rPr>
          <w:rFonts w:ascii="Arial" w:hAnsi="Arial" w:cs="Arial"/>
          <w:sz w:val="22"/>
          <w:szCs w:val="22"/>
        </w:rPr>
        <w:t>o wydajności 12 0000 czarny, 10000 kolor</w:t>
      </w:r>
    </w:p>
    <w:p w14:paraId="591607C4" w14:textId="33BFE482" w:rsidR="00C02EF6" w:rsidRPr="00C02EF6" w:rsidRDefault="00C02EF6" w:rsidP="00C02E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2EF6">
        <w:rPr>
          <w:rFonts w:ascii="Arial" w:hAnsi="Arial" w:cs="Arial"/>
          <w:sz w:val="22"/>
          <w:szCs w:val="22"/>
        </w:rPr>
        <w:t>* Utax  3560 i, do urządzenia pasuje toner CK7511 - czarny, wydajność 35000</w:t>
      </w:r>
    </w:p>
    <w:p w14:paraId="3D34CBD6" w14:textId="63AE2E02" w:rsidR="00C02EF6" w:rsidRPr="00C02EF6" w:rsidRDefault="00C02EF6" w:rsidP="00C02E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2EF6">
        <w:rPr>
          <w:rFonts w:ascii="Arial" w:hAnsi="Arial" w:cs="Arial"/>
          <w:sz w:val="22"/>
          <w:szCs w:val="22"/>
        </w:rPr>
        <w:t>Proszę o wyjaśnienie, które tonery należy wycenić.</w:t>
      </w:r>
    </w:p>
    <w:p w14:paraId="20CE9D24" w14:textId="77777777" w:rsidR="00C02EF6" w:rsidRPr="00C02EF6" w:rsidRDefault="00C02EF6" w:rsidP="00CD6C59">
      <w:pPr>
        <w:spacing w:after="120"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C02EF6">
        <w:rPr>
          <w:rFonts w:ascii="Arial" w:hAnsi="Arial" w:cs="Arial"/>
          <w:b/>
          <w:bCs/>
          <w:sz w:val="22"/>
          <w:szCs w:val="22"/>
        </w:rPr>
        <w:t>Odpowiedź 2</w:t>
      </w:r>
      <w:r w:rsidRPr="00C02EF6">
        <w:rPr>
          <w:rFonts w:ascii="Arial" w:hAnsi="Arial" w:cs="Arial"/>
          <w:sz w:val="22"/>
          <w:szCs w:val="22"/>
        </w:rPr>
        <w:t xml:space="preserve">: Zamawiający wyjaśnia, iż posiadane urządzenie jest czarno białe, do którego przeznaczony jest toner czarny CK7511 o wydajności 35 tys. </w:t>
      </w:r>
      <w:r w:rsidRPr="00C02EF6">
        <w:rPr>
          <w:rFonts w:ascii="Arial" w:hAnsi="Arial" w:cs="Arial"/>
          <w:sz w:val="22"/>
          <w:szCs w:val="22"/>
          <w:u w:val="single"/>
        </w:rPr>
        <w:t>kopii. Tym samym wykreśleniu ulegają poz. 57, 58, 59 z załącznika nr 7 do SIWZ.</w:t>
      </w:r>
    </w:p>
    <w:p w14:paraId="3B32B575" w14:textId="70ABB591" w:rsidR="00C02EF6" w:rsidRPr="00C02EF6" w:rsidRDefault="00C02EF6" w:rsidP="00C02E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2EF6">
        <w:rPr>
          <w:rFonts w:ascii="Arial" w:hAnsi="Arial" w:cs="Arial"/>
          <w:b/>
          <w:bCs/>
          <w:sz w:val="22"/>
          <w:szCs w:val="22"/>
        </w:rPr>
        <w:t>Pytanie 3:</w:t>
      </w:r>
      <w:r w:rsidRPr="00C02EF6">
        <w:rPr>
          <w:rFonts w:ascii="Arial" w:hAnsi="Arial" w:cs="Arial"/>
          <w:sz w:val="22"/>
          <w:szCs w:val="22"/>
        </w:rPr>
        <w:t xml:space="preserve"> W pakiecie na akcesoria komputerowe wymagacie Państwo pen drive. Pojemność min. 32 GB, szyfrowanie sprzętowe w trybie XTS z 256-bitowym standardem AES, dysponowanie trybem tylko do odczytu, możliwość zdalnego czyszczenia zawartości pendrive - czy możemy prosić o przykładowy model pendrive o takiej specyfikacji? Możemy</w:t>
      </w:r>
      <w:r>
        <w:rPr>
          <w:rFonts w:ascii="Arial" w:hAnsi="Arial" w:cs="Arial"/>
          <w:sz w:val="22"/>
          <w:szCs w:val="22"/>
        </w:rPr>
        <w:t xml:space="preserve"> </w:t>
      </w:r>
      <w:r w:rsidRPr="00C02EF6">
        <w:rPr>
          <w:rFonts w:ascii="Arial" w:hAnsi="Arial" w:cs="Arial"/>
          <w:sz w:val="22"/>
          <w:szCs w:val="22"/>
        </w:rPr>
        <w:lastRenderedPageBreak/>
        <w:t>zaproponować Państwu pendrive marki Kingston Kingston USB flash disk, 3.0, 32GB, Data Traveler Vault Privacy, niebieski, o kodzie DTVP30/32GB. Proszę o informację czy taki model będzie dla Państwa odpowiedni”.</w:t>
      </w:r>
    </w:p>
    <w:p w14:paraId="223A325D" w14:textId="77777777" w:rsidR="00CD6C59" w:rsidRDefault="00C02EF6" w:rsidP="00CD6C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2EF6">
        <w:rPr>
          <w:rFonts w:ascii="Arial" w:hAnsi="Arial" w:cs="Arial"/>
          <w:b/>
          <w:bCs/>
          <w:sz w:val="22"/>
          <w:szCs w:val="22"/>
        </w:rPr>
        <w:t>Odpowiedź 3:</w:t>
      </w:r>
      <w:r w:rsidRPr="00C02EF6">
        <w:rPr>
          <w:rFonts w:ascii="Arial" w:hAnsi="Arial" w:cs="Arial"/>
          <w:sz w:val="22"/>
          <w:szCs w:val="22"/>
        </w:rPr>
        <w:t xml:space="preserve"> </w:t>
      </w:r>
      <w:r w:rsidRPr="00C02EF6">
        <w:rPr>
          <w:rFonts w:ascii="Arial" w:hAnsi="Arial" w:cs="Arial"/>
          <w:sz w:val="22"/>
          <w:szCs w:val="22"/>
          <w:u w:val="single"/>
        </w:rPr>
        <w:t xml:space="preserve">Zamawiający zmienia treść opisu techniczno-użytkowego wskazanego </w:t>
      </w:r>
      <w:r w:rsidRPr="00C02EF6">
        <w:rPr>
          <w:rFonts w:ascii="Arial" w:hAnsi="Arial" w:cs="Arial"/>
          <w:sz w:val="22"/>
          <w:szCs w:val="22"/>
          <w:u w:val="single"/>
        </w:rPr>
        <w:br/>
        <w:t>w załączniku nr 8 do SIWZ</w:t>
      </w:r>
      <w:r w:rsidRPr="00C02EF6">
        <w:rPr>
          <w:rFonts w:ascii="Arial" w:hAnsi="Arial" w:cs="Arial"/>
          <w:sz w:val="22"/>
          <w:szCs w:val="22"/>
        </w:rPr>
        <w:t xml:space="preserve"> – tabela „Akcesoria komputerowe” – poz. 2 „Pen Drive” </w:t>
      </w:r>
      <w:r>
        <w:rPr>
          <w:rFonts w:ascii="Arial" w:hAnsi="Arial" w:cs="Arial"/>
          <w:sz w:val="22"/>
          <w:szCs w:val="22"/>
        </w:rPr>
        <w:br/>
      </w:r>
      <w:r w:rsidRPr="00C02EF6">
        <w:rPr>
          <w:rFonts w:ascii="Arial" w:hAnsi="Arial" w:cs="Arial"/>
          <w:sz w:val="22"/>
          <w:szCs w:val="22"/>
        </w:rPr>
        <w:t xml:space="preserve">z „Pojemność min. 32 GB, szyfrowanie sprzętowe w trybie XTS z 256-bitowym standardem AES, dysponowanie trybem tylko do odczytu, możliwość zdalnego czyszczenia zawartości pendrive” </w:t>
      </w:r>
      <w:r w:rsidRPr="00CD6C59">
        <w:rPr>
          <w:rFonts w:ascii="Arial" w:hAnsi="Arial" w:cs="Arial"/>
          <w:sz w:val="22"/>
          <w:szCs w:val="22"/>
          <w:u w:val="single"/>
        </w:rPr>
        <w:t>na „Pojemność: min. 32 GB, interfejs: USB 3.0”</w:t>
      </w:r>
      <w:r w:rsidRPr="00C02EF6">
        <w:rPr>
          <w:rFonts w:ascii="Arial" w:hAnsi="Arial" w:cs="Arial"/>
          <w:sz w:val="22"/>
          <w:szCs w:val="22"/>
        </w:rPr>
        <w:t xml:space="preserve">. Zamawiający nie wskazuje producenta urządzenia – zostanie dopuszczony każdy produkt spełniający wskazane </w:t>
      </w:r>
      <w:r>
        <w:rPr>
          <w:rFonts w:ascii="Arial" w:hAnsi="Arial" w:cs="Arial"/>
          <w:sz w:val="22"/>
          <w:szCs w:val="22"/>
        </w:rPr>
        <w:br/>
      </w:r>
      <w:r w:rsidRPr="00C02EF6">
        <w:rPr>
          <w:rFonts w:ascii="Arial" w:hAnsi="Arial" w:cs="Arial"/>
          <w:sz w:val="22"/>
          <w:szCs w:val="22"/>
        </w:rPr>
        <w:t>po modyfikacjach parametry techniczne.</w:t>
      </w:r>
    </w:p>
    <w:p w14:paraId="0E3B380A" w14:textId="0DD95008" w:rsidR="00CD6C59" w:rsidRPr="00CD6C59" w:rsidRDefault="00CD6C59" w:rsidP="00CD6C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6C59">
        <w:rPr>
          <w:rFonts w:ascii="Arial" w:eastAsia="Calibri" w:hAnsi="Arial" w:cs="Arial"/>
          <w:b/>
          <w:sz w:val="22"/>
          <w:szCs w:val="22"/>
          <w:lang w:eastAsia="en-US"/>
        </w:rPr>
        <w:t xml:space="preserve">Jednocześnie, działając na podstawie art. 38 ust. 6 ustawy Pzp, Zamawiający informuje, że w wyniku zmiany treści Specyfikacji Istotnych Warunków Zamówienia przedłuża termin składania ofert do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20</w:t>
      </w:r>
      <w:r w:rsidRPr="00CD6C59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07</w:t>
      </w:r>
      <w:r w:rsidRPr="00CD6C59">
        <w:rPr>
          <w:rFonts w:ascii="Arial" w:eastAsia="Calibri" w:hAnsi="Arial" w:cs="Arial"/>
          <w:b/>
          <w:sz w:val="22"/>
          <w:szCs w:val="22"/>
          <w:lang w:eastAsia="en-US"/>
        </w:rPr>
        <w:t>.20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20</w:t>
      </w:r>
      <w:r w:rsidRPr="00CD6C59">
        <w:rPr>
          <w:rFonts w:ascii="Arial" w:eastAsia="Calibri" w:hAnsi="Arial" w:cs="Arial"/>
          <w:b/>
          <w:sz w:val="22"/>
          <w:szCs w:val="22"/>
          <w:lang w:eastAsia="en-US"/>
        </w:rPr>
        <w:t xml:space="preserve"> r. godz. 10:30. </w:t>
      </w:r>
    </w:p>
    <w:p w14:paraId="10E19873" w14:textId="77777777" w:rsidR="00CD6C59" w:rsidRPr="00CD6C59" w:rsidRDefault="00CD6C59" w:rsidP="00F75FC8">
      <w:p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D6C59">
        <w:rPr>
          <w:rFonts w:ascii="Arial" w:eastAsia="Calibri" w:hAnsi="Arial" w:cs="Arial"/>
          <w:sz w:val="22"/>
          <w:szCs w:val="22"/>
          <w:lang w:eastAsia="en-US"/>
        </w:rPr>
        <w:t>W związku z powyższym rozdział XIV SIWZ</w:t>
      </w:r>
      <w:r w:rsidRPr="00CD6C59">
        <w:rPr>
          <w:rFonts w:ascii="Arial" w:eastAsia="Calibri" w:hAnsi="Arial" w:cs="Arial"/>
          <w:bCs/>
          <w:sz w:val="22"/>
          <w:szCs w:val="22"/>
          <w:lang w:eastAsia="en-US"/>
        </w:rPr>
        <w:t xml:space="preserve"> „Miejsce oraz termin składania i otwarcia ofert”</w:t>
      </w:r>
      <w:r w:rsidRPr="00CD6C59">
        <w:rPr>
          <w:rFonts w:ascii="Arial" w:eastAsia="Calibri" w:hAnsi="Arial" w:cs="Arial"/>
          <w:sz w:val="22"/>
          <w:szCs w:val="22"/>
          <w:lang w:eastAsia="en-US"/>
        </w:rPr>
        <w:t xml:space="preserve"> otrzymuje brzmienie:</w:t>
      </w:r>
    </w:p>
    <w:p w14:paraId="5904D1CE" w14:textId="7C74470B" w:rsidR="00F75FC8" w:rsidRPr="00F75FC8" w:rsidRDefault="00F75FC8" w:rsidP="00F75FC8">
      <w:pPr>
        <w:numPr>
          <w:ilvl w:val="0"/>
          <w:numId w:val="4"/>
        </w:numPr>
        <w:spacing w:line="276" w:lineRule="auto"/>
        <w:ind w:left="142" w:hanging="284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F75FC8">
        <w:rPr>
          <w:rFonts w:ascii="Arial" w:eastAsia="Calibri" w:hAnsi="Arial" w:cs="Arial"/>
          <w:iCs/>
          <w:sz w:val="22"/>
          <w:szCs w:val="22"/>
          <w:lang w:eastAsia="en-US"/>
        </w:rPr>
        <w:t xml:space="preserve">Ofertę należy złożyć w Wojewódzkim Urzędzie Pracy w Poznaniu, ul. Szyperska 14, </w:t>
      </w:r>
      <w:r w:rsidRPr="00F75FC8">
        <w:rPr>
          <w:rFonts w:ascii="Arial" w:eastAsia="Calibri" w:hAnsi="Arial" w:cs="Arial"/>
          <w:iCs/>
          <w:sz w:val="22"/>
          <w:szCs w:val="22"/>
          <w:lang w:eastAsia="en-US"/>
        </w:rPr>
        <w:br/>
        <w:t xml:space="preserve">61-754 Poznań, w terminie do dnia </w:t>
      </w:r>
      <w:r w:rsidRPr="00F75FC8">
        <w:rPr>
          <w:rFonts w:ascii="Arial" w:eastAsia="Calibri" w:hAnsi="Arial" w:cs="Arial"/>
          <w:iCs/>
          <w:sz w:val="22"/>
          <w:szCs w:val="22"/>
          <w:u w:val="single"/>
          <w:lang w:eastAsia="en-US"/>
        </w:rPr>
        <w:t>20.07.2020 r. do godziny 10:30.</w:t>
      </w:r>
    </w:p>
    <w:p w14:paraId="28F1AA79" w14:textId="77777777" w:rsidR="00F75FC8" w:rsidRPr="00F75FC8" w:rsidRDefault="00F75FC8" w:rsidP="00F75FC8">
      <w:pPr>
        <w:numPr>
          <w:ilvl w:val="0"/>
          <w:numId w:val="4"/>
        </w:numPr>
        <w:spacing w:line="276" w:lineRule="auto"/>
        <w:ind w:left="142" w:hanging="284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F75FC8">
        <w:rPr>
          <w:rFonts w:ascii="Arial" w:eastAsia="Calibri" w:hAnsi="Arial" w:cs="Arial"/>
          <w:iCs/>
          <w:sz w:val="22"/>
          <w:szCs w:val="22"/>
          <w:lang w:eastAsia="en-US"/>
        </w:rPr>
        <w:t>Oferta otrzymana po terminie składania ofert zostanie niezwłocznie zwrócona Wykonawcy.</w:t>
      </w:r>
    </w:p>
    <w:p w14:paraId="5A25A73E" w14:textId="77777777" w:rsidR="00F75FC8" w:rsidRPr="00F75FC8" w:rsidRDefault="00F75FC8" w:rsidP="00F75FC8">
      <w:pPr>
        <w:numPr>
          <w:ilvl w:val="0"/>
          <w:numId w:val="4"/>
        </w:numPr>
        <w:spacing w:after="120" w:line="276" w:lineRule="auto"/>
        <w:ind w:left="142" w:hanging="284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F75FC8">
        <w:rPr>
          <w:rFonts w:ascii="Arial" w:eastAsia="Calibri" w:hAnsi="Arial" w:cs="Arial"/>
          <w:iCs/>
          <w:sz w:val="22"/>
          <w:szCs w:val="22"/>
          <w:lang w:eastAsia="en-US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F75FC8" w:rsidRPr="00F75FC8" w14:paraId="5CB7477D" w14:textId="77777777" w:rsidTr="00127E5E">
        <w:trPr>
          <w:tblCellSpacing w:w="20" w:type="dxa"/>
        </w:trPr>
        <w:tc>
          <w:tcPr>
            <w:tcW w:w="9316" w:type="dxa"/>
          </w:tcPr>
          <w:p w14:paraId="718DD3B5" w14:textId="77777777" w:rsidR="00F75FC8" w:rsidRPr="00F75FC8" w:rsidRDefault="00F75FC8" w:rsidP="00F75FC8">
            <w:pPr>
              <w:spacing w:line="276" w:lineRule="auto"/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lang w:eastAsia="en-US"/>
              </w:rPr>
            </w:pPr>
            <w:r w:rsidRPr="00F75FC8">
              <w:rPr>
                <w:rFonts w:ascii="Arial" w:eastAsia="Calibri" w:hAnsi="Arial" w:cs="Arial"/>
                <w:b/>
                <w:iCs/>
                <w:sz w:val="20"/>
                <w:szCs w:val="20"/>
                <w:lang w:eastAsia="en-US"/>
              </w:rPr>
              <w:t>Nazwa (firma) Wykonawcy</w:t>
            </w:r>
          </w:p>
          <w:p w14:paraId="68FFACF4" w14:textId="77777777" w:rsidR="00F75FC8" w:rsidRPr="00F75FC8" w:rsidRDefault="00F75FC8" w:rsidP="00F75FC8">
            <w:pPr>
              <w:spacing w:line="276" w:lineRule="auto"/>
              <w:jc w:val="both"/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</w:pPr>
            <w:r w:rsidRPr="00F75FC8">
              <w:rPr>
                <w:rFonts w:ascii="Arial" w:eastAsia="Calibri" w:hAnsi="Arial" w:cs="Arial"/>
                <w:b/>
                <w:iCs/>
                <w:sz w:val="20"/>
                <w:szCs w:val="20"/>
                <w:lang w:eastAsia="en-US"/>
              </w:rPr>
              <w:t>adres Wykonawcy</w:t>
            </w:r>
          </w:p>
          <w:p w14:paraId="339B038E" w14:textId="77777777" w:rsidR="00F75FC8" w:rsidRPr="00F75FC8" w:rsidRDefault="00F75FC8" w:rsidP="00F75FC8">
            <w:pPr>
              <w:spacing w:line="276" w:lineRule="auto"/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lang w:eastAsia="en-US"/>
              </w:rPr>
            </w:pPr>
            <w:r w:rsidRPr="00F75FC8">
              <w:rPr>
                <w:rFonts w:ascii="Arial" w:eastAsia="Calibri" w:hAnsi="Arial" w:cs="Arial"/>
                <w:b/>
                <w:iCs/>
                <w:sz w:val="20"/>
                <w:szCs w:val="20"/>
                <w:lang w:eastAsia="en-US"/>
              </w:rPr>
              <w:t>Wojewódzki Urząd Pracy w Poznaniu</w:t>
            </w:r>
          </w:p>
          <w:p w14:paraId="5CE41C2D" w14:textId="77777777" w:rsidR="00F75FC8" w:rsidRPr="00F75FC8" w:rsidRDefault="00F75FC8" w:rsidP="00F75FC8">
            <w:pPr>
              <w:spacing w:line="276" w:lineRule="auto"/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lang w:eastAsia="en-US"/>
              </w:rPr>
            </w:pPr>
            <w:r w:rsidRPr="00F75FC8">
              <w:rPr>
                <w:rFonts w:ascii="Arial" w:eastAsia="Calibri" w:hAnsi="Arial" w:cs="Arial"/>
                <w:b/>
                <w:iCs/>
                <w:sz w:val="20"/>
                <w:szCs w:val="20"/>
                <w:lang w:eastAsia="en-US"/>
              </w:rPr>
              <w:t>ul. Szyperska 14</w:t>
            </w:r>
          </w:p>
          <w:p w14:paraId="3619D007" w14:textId="77777777" w:rsidR="00F75FC8" w:rsidRPr="00F75FC8" w:rsidRDefault="00F75FC8" w:rsidP="00F75FC8">
            <w:pPr>
              <w:spacing w:line="276" w:lineRule="auto"/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lang w:eastAsia="en-US"/>
              </w:rPr>
            </w:pPr>
            <w:r w:rsidRPr="00F75FC8">
              <w:rPr>
                <w:rFonts w:ascii="Arial" w:eastAsia="Calibri" w:hAnsi="Arial" w:cs="Arial"/>
                <w:b/>
                <w:iCs/>
                <w:sz w:val="20"/>
                <w:szCs w:val="20"/>
                <w:lang w:eastAsia="en-US"/>
              </w:rPr>
              <w:t>61-754 Poznań</w:t>
            </w:r>
          </w:p>
          <w:p w14:paraId="174E62AE" w14:textId="77777777" w:rsidR="00F75FC8" w:rsidRPr="00F75FC8" w:rsidRDefault="00F75FC8" w:rsidP="00F75FC8">
            <w:pPr>
              <w:spacing w:line="276" w:lineRule="auto"/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lang w:eastAsia="en-US"/>
              </w:rPr>
            </w:pPr>
            <w:r w:rsidRPr="00F75FC8">
              <w:rPr>
                <w:rFonts w:ascii="Arial" w:eastAsia="Calibri" w:hAnsi="Arial" w:cs="Arial"/>
                <w:b/>
                <w:iCs/>
                <w:sz w:val="20"/>
                <w:szCs w:val="20"/>
                <w:lang w:eastAsia="en-US"/>
              </w:rPr>
              <w:t>Przetarg nieograniczony:</w:t>
            </w:r>
          </w:p>
          <w:p w14:paraId="352C6149" w14:textId="77777777" w:rsidR="00F75FC8" w:rsidRPr="00F75FC8" w:rsidRDefault="00F75FC8" w:rsidP="00F75FC8">
            <w:pPr>
              <w:spacing w:line="276" w:lineRule="auto"/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lang w:eastAsia="en-US"/>
              </w:rPr>
            </w:pPr>
            <w:r w:rsidRPr="00F75FC8">
              <w:rPr>
                <w:rFonts w:ascii="Arial" w:eastAsia="Calibri" w:hAnsi="Arial" w:cs="Arial"/>
                <w:b/>
                <w:iCs/>
                <w:sz w:val="20"/>
                <w:szCs w:val="20"/>
                <w:lang w:eastAsia="en-US"/>
              </w:rPr>
              <w:t>Dostawa materiałów eksploatacyjnych, tonerów  do drukarek, kserokopiarek, telefaksów, akcesoriów komputerowych oraz części eksploatacyjnych do drukarek dla Wojewódzkiego Urzędu Pracy w Poznaniu i Oddziałów Zamiejscowych w 2020 roku.</w:t>
            </w:r>
          </w:p>
          <w:p w14:paraId="029D1094" w14:textId="77777777" w:rsidR="00F75FC8" w:rsidRPr="00F75FC8" w:rsidRDefault="00F75FC8" w:rsidP="00F75FC8">
            <w:pPr>
              <w:spacing w:line="276" w:lineRule="auto"/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lang w:eastAsia="en-US"/>
              </w:rPr>
            </w:pPr>
          </w:p>
          <w:p w14:paraId="5E91B62F" w14:textId="77777777" w:rsidR="00F75FC8" w:rsidRPr="00F75FC8" w:rsidRDefault="00F75FC8" w:rsidP="00F75FC8">
            <w:pPr>
              <w:spacing w:line="276" w:lineRule="auto"/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lang w:eastAsia="en-US"/>
              </w:rPr>
            </w:pPr>
            <w:r w:rsidRPr="00F75FC8">
              <w:rPr>
                <w:rFonts w:ascii="Arial" w:eastAsia="Calibri" w:hAnsi="Arial" w:cs="Arial"/>
                <w:b/>
                <w:iCs/>
                <w:sz w:val="20"/>
                <w:szCs w:val="20"/>
                <w:lang w:eastAsia="en-US"/>
              </w:rPr>
              <w:t>Nr sprawy: WUPXXV/2/3321/2/2020</w:t>
            </w:r>
          </w:p>
          <w:p w14:paraId="170720AA" w14:textId="77777777" w:rsidR="00F75FC8" w:rsidRPr="00F75FC8" w:rsidRDefault="00F75FC8" w:rsidP="00F75FC8">
            <w:pPr>
              <w:spacing w:line="276" w:lineRule="auto"/>
              <w:jc w:val="both"/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</w:pPr>
            <w:r w:rsidRPr="00F75FC8">
              <w:rPr>
                <w:rFonts w:ascii="Arial" w:eastAsia="Calibri" w:hAnsi="Arial" w:cs="Arial"/>
                <w:b/>
                <w:iCs/>
                <w:sz w:val="20"/>
                <w:szCs w:val="20"/>
                <w:lang w:eastAsia="en-US"/>
              </w:rPr>
              <w:t>Część ……</w:t>
            </w:r>
          </w:p>
          <w:p w14:paraId="077CE058" w14:textId="03C73851" w:rsidR="00F75FC8" w:rsidRPr="00F75FC8" w:rsidRDefault="00F75FC8" w:rsidP="00F75FC8">
            <w:pPr>
              <w:spacing w:line="276" w:lineRule="auto"/>
              <w:jc w:val="both"/>
              <w:rPr>
                <w:rFonts w:ascii="Arial" w:eastAsia="Calibri" w:hAnsi="Arial" w:cs="Arial"/>
                <w:b/>
                <w:iCs/>
                <w:sz w:val="22"/>
                <w:szCs w:val="22"/>
                <w:lang w:eastAsia="en-US"/>
              </w:rPr>
            </w:pPr>
            <w:r w:rsidRPr="00F75FC8">
              <w:rPr>
                <w:rFonts w:ascii="Arial" w:eastAsia="Calibri" w:hAnsi="Arial" w:cs="Arial"/>
                <w:b/>
                <w:iCs/>
                <w:sz w:val="20"/>
                <w:szCs w:val="20"/>
                <w:lang w:eastAsia="en-US"/>
              </w:rPr>
              <w:t xml:space="preserve">Nie otwierać przed dniem </w:t>
            </w:r>
            <w:r w:rsidRPr="00F75FC8">
              <w:rPr>
                <w:rFonts w:ascii="Arial" w:eastAsia="Calibri" w:hAnsi="Arial" w:cs="Arial"/>
                <w:b/>
                <w:iCs/>
                <w:sz w:val="20"/>
                <w:szCs w:val="20"/>
                <w:u w:val="single"/>
                <w:lang w:eastAsia="en-US"/>
              </w:rPr>
              <w:t>20.07.2020</w:t>
            </w:r>
            <w:r w:rsidRPr="00F75FC8">
              <w:rPr>
                <w:rFonts w:ascii="Arial" w:eastAsia="Calibri" w:hAnsi="Arial" w:cs="Arial"/>
                <w:iCs/>
                <w:sz w:val="20"/>
                <w:szCs w:val="20"/>
                <w:u w:val="single"/>
                <w:lang w:eastAsia="en-US"/>
              </w:rPr>
              <w:t xml:space="preserve"> </w:t>
            </w:r>
            <w:r w:rsidRPr="00F75FC8">
              <w:rPr>
                <w:rFonts w:ascii="Arial" w:eastAsia="Calibri" w:hAnsi="Arial" w:cs="Arial"/>
                <w:b/>
                <w:iCs/>
                <w:sz w:val="20"/>
                <w:szCs w:val="20"/>
                <w:u w:val="single"/>
                <w:lang w:eastAsia="en-US"/>
              </w:rPr>
              <w:t>r. godz. 11:00</w:t>
            </w:r>
          </w:p>
        </w:tc>
      </w:tr>
    </w:tbl>
    <w:p w14:paraId="7E3E7719" w14:textId="4FDB47F7" w:rsidR="00F75FC8" w:rsidRPr="00F75FC8" w:rsidRDefault="00F75FC8" w:rsidP="00F75FC8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F75FC8">
        <w:rPr>
          <w:rFonts w:ascii="Arial" w:eastAsia="Calibri" w:hAnsi="Arial" w:cs="Arial"/>
          <w:iCs/>
          <w:sz w:val="22"/>
          <w:szCs w:val="22"/>
          <w:lang w:eastAsia="en-US"/>
        </w:rPr>
        <w:t xml:space="preserve">Otwarcie ofert jest jawne i nastąpi w dniu </w:t>
      </w:r>
      <w:r w:rsidRPr="00F75FC8">
        <w:rPr>
          <w:rFonts w:ascii="Arial" w:eastAsia="Calibri" w:hAnsi="Arial" w:cs="Arial"/>
          <w:iCs/>
          <w:sz w:val="22"/>
          <w:szCs w:val="22"/>
          <w:u w:val="single"/>
          <w:lang w:eastAsia="en-US"/>
        </w:rPr>
        <w:t>20.07.2020 r. o godzinie 11:00</w:t>
      </w:r>
      <w:r w:rsidRPr="00F75FC8">
        <w:rPr>
          <w:rFonts w:ascii="Arial" w:eastAsia="Calibri" w:hAnsi="Arial" w:cs="Arial"/>
          <w:iCs/>
          <w:sz w:val="22"/>
          <w:szCs w:val="22"/>
          <w:lang w:eastAsia="en-US"/>
        </w:rPr>
        <w:t xml:space="preserve"> w Wojewódzkim Urzędzie Pracy w Poznaniu, ul. Szyperska 14, 61-754 Poznań, I p., sala nr 3.</w:t>
      </w:r>
    </w:p>
    <w:p w14:paraId="6B8D0E04" w14:textId="4E203346" w:rsidR="00CD6C59" w:rsidRPr="00CD6C59" w:rsidRDefault="00CD6C59" w:rsidP="00F75FC8">
      <w:p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D6C59">
        <w:rPr>
          <w:rFonts w:ascii="Arial" w:eastAsia="Calibri" w:hAnsi="Arial" w:cs="Arial"/>
          <w:sz w:val="22"/>
          <w:szCs w:val="22"/>
          <w:lang w:eastAsia="en-US"/>
        </w:rPr>
        <w:t>Treść pozostałych ustępów w niniejszym rozdziale pozostaje bez zmian.</w:t>
      </w:r>
    </w:p>
    <w:p w14:paraId="78DD290E" w14:textId="77777777" w:rsidR="00CD6C59" w:rsidRPr="00CD6C59" w:rsidRDefault="00CD6C59" w:rsidP="00CD6C5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D6C59">
        <w:rPr>
          <w:rFonts w:ascii="Arial" w:eastAsia="Calibri" w:hAnsi="Arial" w:cs="Arial"/>
          <w:sz w:val="22"/>
          <w:szCs w:val="22"/>
          <w:lang w:eastAsia="en-US"/>
        </w:rPr>
        <w:t>Zmiany stanowią integralną część SIWZ i są wiążące dla wszystkich Wykonawców ubiegających się o udzielenie zamówienia.</w:t>
      </w:r>
    </w:p>
    <w:p w14:paraId="3AE039A3" w14:textId="27EB21F9" w:rsidR="00B118DA" w:rsidRPr="00671670" w:rsidRDefault="00B118DA" w:rsidP="00DB67EB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20362" w:rsidRPr="00320362">
        <w:rPr>
          <w:rFonts w:eastAsia="Calibri"/>
        </w:rPr>
        <w:drawing>
          <wp:inline distT="0" distB="0" distL="0" distR="0" wp14:anchorId="3CA0DA10" wp14:editId="31B72FCC">
            <wp:extent cx="5759450" cy="4857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18DA" w:rsidRPr="00671670" w:rsidSect="00EA7A30">
      <w:footerReference w:type="default" r:id="rId9"/>
      <w:headerReference w:type="first" r:id="rId10"/>
      <w:footerReference w:type="first" r:id="rId11"/>
      <w:pgSz w:w="11906" w:h="16838" w:code="9"/>
      <w:pgMar w:top="805" w:right="1418" w:bottom="851" w:left="1418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34D91" w14:textId="77777777" w:rsidR="001F1420" w:rsidRDefault="001F1420">
      <w:r>
        <w:separator/>
      </w:r>
    </w:p>
  </w:endnote>
  <w:endnote w:type="continuationSeparator" w:id="0">
    <w:p w14:paraId="2B929CA8" w14:textId="77777777" w:rsidR="001F1420" w:rsidRDefault="001F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84D47" w14:textId="77777777" w:rsidR="001F1420" w:rsidRDefault="00320362" w:rsidP="001F1420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w:pict w14:anchorId="5AF1D5BA">
        <v:line id="_x0000_s4101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" strokecolor="windowText"/>
      </w:pict>
    </w:r>
  </w:p>
  <w:p w14:paraId="34D9888A" w14:textId="77777777" w:rsidR="001F1420" w:rsidRPr="00456756" w:rsidRDefault="001F1420" w:rsidP="001F1420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14:paraId="1857F7C4" w14:textId="77777777" w:rsidR="001F1420" w:rsidRPr="00456756" w:rsidRDefault="001F1420" w:rsidP="001F1420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FD40F" w14:textId="77777777" w:rsidR="001F1420" w:rsidRDefault="00320362" w:rsidP="00A579D7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w:pict w14:anchorId="074AA58F">
        <v:line id="Łącznik prostoliniowy 1" o:spid="_x0000_s4100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" strokecolor="windowText"/>
      </w:pict>
    </w:r>
  </w:p>
  <w:p w14:paraId="4C972215" w14:textId="77777777" w:rsidR="001F1420" w:rsidRPr="00456756" w:rsidRDefault="001F1420" w:rsidP="00A579D7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14:paraId="5D036947" w14:textId="77777777" w:rsidR="001F1420" w:rsidRPr="00456756" w:rsidRDefault="001F1420" w:rsidP="00A579D7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61E4B" w14:textId="77777777" w:rsidR="001F1420" w:rsidRDefault="001F1420">
      <w:r>
        <w:separator/>
      </w:r>
    </w:p>
  </w:footnote>
  <w:footnote w:type="continuationSeparator" w:id="0">
    <w:p w14:paraId="07BA4F26" w14:textId="77777777" w:rsidR="001F1420" w:rsidRDefault="001F1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CD102" w14:textId="77777777" w:rsidR="001F1420" w:rsidRDefault="001F1420" w:rsidP="00A579D7">
    <w:pPr>
      <w:jc w:val="center"/>
    </w:pPr>
    <w:r>
      <w:rPr>
        <w:noProof/>
      </w:rPr>
      <w:drawing>
        <wp:inline distT="0" distB="0" distL="0" distR="0" wp14:anchorId="0AA12487" wp14:editId="63030E5B">
          <wp:extent cx="2476500" cy="682457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9B088E" w14:textId="77777777" w:rsidR="001F1420" w:rsidRDefault="001F1420" w:rsidP="00A579D7">
    <w:r>
      <w:t>_________________________________________________________________________</w:t>
    </w:r>
  </w:p>
  <w:p w14:paraId="66A3FD5C" w14:textId="77777777" w:rsidR="001F1420" w:rsidRPr="00DF7D54" w:rsidRDefault="001F1420" w:rsidP="00A579D7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74F7A"/>
    <w:multiLevelType w:val="hybridMultilevel"/>
    <w:tmpl w:val="547EE550"/>
    <w:lvl w:ilvl="0" w:tplc="025605B6">
      <w:start w:val="1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E9062508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E180D"/>
    <w:multiLevelType w:val="hybridMultilevel"/>
    <w:tmpl w:val="775C9C6A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06250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7043A"/>
    <w:multiLevelType w:val="hybridMultilevel"/>
    <w:tmpl w:val="AF249206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D07F21"/>
    <w:multiLevelType w:val="multilevel"/>
    <w:tmpl w:val="1840B5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B1AFE"/>
    <w:multiLevelType w:val="hybridMultilevel"/>
    <w:tmpl w:val="634A9DBA"/>
    <w:lvl w:ilvl="0" w:tplc="11DA49A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A06D4"/>
    <w:multiLevelType w:val="hybridMultilevel"/>
    <w:tmpl w:val="566495AC"/>
    <w:lvl w:ilvl="0" w:tplc="A3D468F6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E3F0E26"/>
    <w:multiLevelType w:val="hybridMultilevel"/>
    <w:tmpl w:val="BBBEF3E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3D4FC28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81514E"/>
    <w:multiLevelType w:val="multilevel"/>
    <w:tmpl w:val="344005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A46"/>
    <w:rsid w:val="00016692"/>
    <w:rsid w:val="00020013"/>
    <w:rsid w:val="000349D0"/>
    <w:rsid w:val="00044576"/>
    <w:rsid w:val="00046007"/>
    <w:rsid w:val="00060037"/>
    <w:rsid w:val="00062829"/>
    <w:rsid w:val="00064E20"/>
    <w:rsid w:val="0007669D"/>
    <w:rsid w:val="0008009C"/>
    <w:rsid w:val="00082099"/>
    <w:rsid w:val="0009222F"/>
    <w:rsid w:val="00097C2E"/>
    <w:rsid w:val="000B369C"/>
    <w:rsid w:val="000B6D43"/>
    <w:rsid w:val="000C78EA"/>
    <w:rsid w:val="000D0C88"/>
    <w:rsid w:val="000D2710"/>
    <w:rsid w:val="000D3DEC"/>
    <w:rsid w:val="000E4275"/>
    <w:rsid w:val="001034F1"/>
    <w:rsid w:val="00137ED4"/>
    <w:rsid w:val="00164012"/>
    <w:rsid w:val="001738E7"/>
    <w:rsid w:val="00190753"/>
    <w:rsid w:val="001A3ECB"/>
    <w:rsid w:val="001B62F4"/>
    <w:rsid w:val="001D770D"/>
    <w:rsid w:val="001F0EC7"/>
    <w:rsid w:val="001F1420"/>
    <w:rsid w:val="00204205"/>
    <w:rsid w:val="0020605F"/>
    <w:rsid w:val="0021076F"/>
    <w:rsid w:val="002230F9"/>
    <w:rsid w:val="00223375"/>
    <w:rsid w:val="0022636E"/>
    <w:rsid w:val="00227B8B"/>
    <w:rsid w:val="002563BD"/>
    <w:rsid w:val="00266615"/>
    <w:rsid w:val="002C4165"/>
    <w:rsid w:val="002C4A46"/>
    <w:rsid w:val="002C7855"/>
    <w:rsid w:val="002D0D66"/>
    <w:rsid w:val="002D2A9C"/>
    <w:rsid w:val="002D7CD1"/>
    <w:rsid w:val="002E079C"/>
    <w:rsid w:val="002E65A1"/>
    <w:rsid w:val="00301225"/>
    <w:rsid w:val="00310AF5"/>
    <w:rsid w:val="00320362"/>
    <w:rsid w:val="003242FD"/>
    <w:rsid w:val="00331815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5A66"/>
    <w:rsid w:val="003C6395"/>
    <w:rsid w:val="003F6D79"/>
    <w:rsid w:val="00407978"/>
    <w:rsid w:val="0041589D"/>
    <w:rsid w:val="004262EB"/>
    <w:rsid w:val="00431216"/>
    <w:rsid w:val="004469E2"/>
    <w:rsid w:val="00456756"/>
    <w:rsid w:val="00471ECB"/>
    <w:rsid w:val="0047290A"/>
    <w:rsid w:val="00480239"/>
    <w:rsid w:val="004B4DD3"/>
    <w:rsid w:val="004D4E9B"/>
    <w:rsid w:val="00506F52"/>
    <w:rsid w:val="0052687F"/>
    <w:rsid w:val="00540A11"/>
    <w:rsid w:val="00545D6F"/>
    <w:rsid w:val="005523C9"/>
    <w:rsid w:val="0055357D"/>
    <w:rsid w:val="005557F8"/>
    <w:rsid w:val="0057012A"/>
    <w:rsid w:val="0057219B"/>
    <w:rsid w:val="0059652E"/>
    <w:rsid w:val="005B6936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1670"/>
    <w:rsid w:val="00673737"/>
    <w:rsid w:val="00680AC2"/>
    <w:rsid w:val="00694F2B"/>
    <w:rsid w:val="006A3552"/>
    <w:rsid w:val="006B35EB"/>
    <w:rsid w:val="006B4616"/>
    <w:rsid w:val="006C22C3"/>
    <w:rsid w:val="006C2D02"/>
    <w:rsid w:val="006C7B4C"/>
    <w:rsid w:val="006F542B"/>
    <w:rsid w:val="006F5446"/>
    <w:rsid w:val="0071350E"/>
    <w:rsid w:val="00752380"/>
    <w:rsid w:val="00752E90"/>
    <w:rsid w:val="007701F6"/>
    <w:rsid w:val="007778AA"/>
    <w:rsid w:val="007806C0"/>
    <w:rsid w:val="00780932"/>
    <w:rsid w:val="00787CB7"/>
    <w:rsid w:val="007A20A0"/>
    <w:rsid w:val="007A55A1"/>
    <w:rsid w:val="007C2A12"/>
    <w:rsid w:val="007D2DCD"/>
    <w:rsid w:val="007E10A1"/>
    <w:rsid w:val="007F1CCF"/>
    <w:rsid w:val="007F2658"/>
    <w:rsid w:val="00810F2C"/>
    <w:rsid w:val="0082089B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C5393"/>
    <w:rsid w:val="008D7DB6"/>
    <w:rsid w:val="008E1142"/>
    <w:rsid w:val="008E4191"/>
    <w:rsid w:val="008E6C2C"/>
    <w:rsid w:val="008F7628"/>
    <w:rsid w:val="00901102"/>
    <w:rsid w:val="00907CEB"/>
    <w:rsid w:val="00914B3F"/>
    <w:rsid w:val="00921245"/>
    <w:rsid w:val="0092510E"/>
    <w:rsid w:val="00951E4E"/>
    <w:rsid w:val="00952984"/>
    <w:rsid w:val="009902BD"/>
    <w:rsid w:val="009A224E"/>
    <w:rsid w:val="009A4A20"/>
    <w:rsid w:val="009C1056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3348B"/>
    <w:rsid w:val="00A523BA"/>
    <w:rsid w:val="00A53F8A"/>
    <w:rsid w:val="00A56F43"/>
    <w:rsid w:val="00A579D7"/>
    <w:rsid w:val="00A71297"/>
    <w:rsid w:val="00A77C4D"/>
    <w:rsid w:val="00A90FB8"/>
    <w:rsid w:val="00A9575D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E52AE"/>
    <w:rsid w:val="00AF553B"/>
    <w:rsid w:val="00B118DA"/>
    <w:rsid w:val="00B20488"/>
    <w:rsid w:val="00B26732"/>
    <w:rsid w:val="00B42120"/>
    <w:rsid w:val="00B73F70"/>
    <w:rsid w:val="00B81FEE"/>
    <w:rsid w:val="00B90272"/>
    <w:rsid w:val="00B97506"/>
    <w:rsid w:val="00BA2440"/>
    <w:rsid w:val="00BA33D6"/>
    <w:rsid w:val="00BA50CA"/>
    <w:rsid w:val="00BB3218"/>
    <w:rsid w:val="00BC0238"/>
    <w:rsid w:val="00BC1231"/>
    <w:rsid w:val="00BD1077"/>
    <w:rsid w:val="00BE1345"/>
    <w:rsid w:val="00C02EF6"/>
    <w:rsid w:val="00C109FF"/>
    <w:rsid w:val="00C1418D"/>
    <w:rsid w:val="00C330C3"/>
    <w:rsid w:val="00C50F00"/>
    <w:rsid w:val="00C650D3"/>
    <w:rsid w:val="00C663D3"/>
    <w:rsid w:val="00C72039"/>
    <w:rsid w:val="00C82E6A"/>
    <w:rsid w:val="00CA2C8D"/>
    <w:rsid w:val="00CA73C0"/>
    <w:rsid w:val="00CB50CC"/>
    <w:rsid w:val="00CB608E"/>
    <w:rsid w:val="00CD3EE1"/>
    <w:rsid w:val="00CD6C59"/>
    <w:rsid w:val="00CF2575"/>
    <w:rsid w:val="00CF68F2"/>
    <w:rsid w:val="00CF6B20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4364"/>
    <w:rsid w:val="00DB67EB"/>
    <w:rsid w:val="00DB73C9"/>
    <w:rsid w:val="00DB7C25"/>
    <w:rsid w:val="00DE60F6"/>
    <w:rsid w:val="00DE63D1"/>
    <w:rsid w:val="00DF7D54"/>
    <w:rsid w:val="00E11187"/>
    <w:rsid w:val="00E12ABE"/>
    <w:rsid w:val="00E12D0B"/>
    <w:rsid w:val="00E1333B"/>
    <w:rsid w:val="00E22240"/>
    <w:rsid w:val="00E31B24"/>
    <w:rsid w:val="00E44E37"/>
    <w:rsid w:val="00E56431"/>
    <w:rsid w:val="00EA3816"/>
    <w:rsid w:val="00EA7A30"/>
    <w:rsid w:val="00EC45AF"/>
    <w:rsid w:val="00ED6019"/>
    <w:rsid w:val="00EE5B8B"/>
    <w:rsid w:val="00EF0933"/>
    <w:rsid w:val="00EF7374"/>
    <w:rsid w:val="00F05230"/>
    <w:rsid w:val="00F1287C"/>
    <w:rsid w:val="00F161A0"/>
    <w:rsid w:val="00F55FA7"/>
    <w:rsid w:val="00F75FC8"/>
    <w:rsid w:val="00F94EB9"/>
    <w:rsid w:val="00FA0170"/>
    <w:rsid w:val="00FC59F1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2"/>
    <o:shapelayout v:ext="edit">
      <o:idmap v:ext="edit" data="1"/>
    </o:shapelayout>
  </w:shapeDefaults>
  <w:decimalSymbol w:val=","/>
  <w:listSeparator w:val=";"/>
  <w14:docId w14:val="77ECB03B"/>
  <w15:docId w15:val="{511EABB6-0AE9-4893-8AD1-4D72F7CD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01F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9575D"/>
    <w:rPr>
      <w:sz w:val="24"/>
      <w:szCs w:val="24"/>
    </w:rPr>
  </w:style>
  <w:style w:type="character" w:customStyle="1" w:styleId="st">
    <w:name w:val="st"/>
    <w:basedOn w:val="Domylnaczcionkaakapitu"/>
    <w:rsid w:val="00A9575D"/>
  </w:style>
  <w:style w:type="character" w:styleId="Uwydatnienie">
    <w:name w:val="Emphasis"/>
    <w:basedOn w:val="Domylnaczcionkaakapitu"/>
    <w:uiPriority w:val="20"/>
    <w:qFormat/>
    <w:rsid w:val="00A9575D"/>
    <w:rPr>
      <w:i/>
      <w:iCs/>
    </w:rPr>
  </w:style>
  <w:style w:type="table" w:styleId="Tabela-Siatka">
    <w:name w:val="Table Grid"/>
    <w:basedOn w:val="Standardowy"/>
    <w:uiPriority w:val="59"/>
    <w:rsid w:val="00082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79D7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097C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0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8DE1F-F3CB-48B2-B8E7-A8B87BA44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232</TotalTime>
  <Pages>2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4702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Karol Krzywicki</cp:lastModifiedBy>
  <cp:revision>57</cp:revision>
  <cp:lastPrinted>2020-07-14T08:10:00Z</cp:lastPrinted>
  <dcterms:created xsi:type="dcterms:W3CDTF">2016-05-13T11:49:00Z</dcterms:created>
  <dcterms:modified xsi:type="dcterms:W3CDTF">2020-07-14T10:46:00Z</dcterms:modified>
</cp:coreProperties>
</file>