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95F9" w14:textId="2FF3BEB9" w:rsidR="00A9575D" w:rsidRPr="00BA50CA" w:rsidRDefault="00A9575D" w:rsidP="00EE5B8B">
      <w:pPr>
        <w:spacing w:before="24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BA50CA">
        <w:rPr>
          <w:rFonts w:ascii="Arial" w:hAnsi="Arial" w:cs="Arial"/>
          <w:i/>
          <w:sz w:val="22"/>
          <w:szCs w:val="22"/>
        </w:rPr>
        <w:t>Poznań, dnia</w:t>
      </w:r>
      <w:r w:rsidR="00F1287C">
        <w:rPr>
          <w:rFonts w:ascii="Arial" w:hAnsi="Arial" w:cs="Arial"/>
          <w:i/>
          <w:sz w:val="22"/>
          <w:szCs w:val="22"/>
        </w:rPr>
        <w:t xml:space="preserve"> </w:t>
      </w:r>
      <w:r w:rsidR="00190753">
        <w:rPr>
          <w:rFonts w:ascii="Arial" w:hAnsi="Arial" w:cs="Arial"/>
          <w:i/>
          <w:sz w:val="22"/>
          <w:szCs w:val="22"/>
        </w:rPr>
        <w:t>10</w:t>
      </w:r>
      <w:r w:rsidR="00F1287C">
        <w:rPr>
          <w:rFonts w:ascii="Arial" w:hAnsi="Arial" w:cs="Arial"/>
          <w:i/>
          <w:sz w:val="22"/>
          <w:szCs w:val="22"/>
        </w:rPr>
        <w:t xml:space="preserve"> </w:t>
      </w:r>
      <w:r w:rsidR="00BB3218">
        <w:rPr>
          <w:rFonts w:ascii="Arial" w:hAnsi="Arial" w:cs="Arial"/>
          <w:i/>
          <w:sz w:val="22"/>
          <w:szCs w:val="22"/>
        </w:rPr>
        <w:t>lipca</w:t>
      </w:r>
      <w:r w:rsidR="004469E2" w:rsidRPr="00BA50CA">
        <w:rPr>
          <w:rFonts w:ascii="Arial" w:hAnsi="Arial" w:cs="Arial"/>
          <w:i/>
          <w:sz w:val="22"/>
          <w:szCs w:val="22"/>
        </w:rPr>
        <w:t xml:space="preserve"> </w:t>
      </w:r>
      <w:r w:rsidRPr="00BA50CA">
        <w:rPr>
          <w:rFonts w:ascii="Arial" w:hAnsi="Arial" w:cs="Arial"/>
          <w:i/>
          <w:sz w:val="22"/>
          <w:szCs w:val="22"/>
        </w:rPr>
        <w:t>20</w:t>
      </w:r>
      <w:r w:rsidR="00BB3218">
        <w:rPr>
          <w:rFonts w:ascii="Arial" w:hAnsi="Arial" w:cs="Arial"/>
          <w:i/>
          <w:sz w:val="22"/>
          <w:szCs w:val="22"/>
        </w:rPr>
        <w:t>20</w:t>
      </w:r>
      <w:r w:rsidRPr="00BA50CA">
        <w:rPr>
          <w:rFonts w:ascii="Arial" w:hAnsi="Arial" w:cs="Arial"/>
          <w:i/>
          <w:sz w:val="22"/>
          <w:szCs w:val="22"/>
        </w:rPr>
        <w:t xml:space="preserve"> r.</w:t>
      </w:r>
    </w:p>
    <w:p w14:paraId="62FDC5B6" w14:textId="77777777" w:rsidR="00DB67EB" w:rsidRDefault="00DB67EB" w:rsidP="00DB67EB">
      <w:pPr>
        <w:tabs>
          <w:tab w:val="left" w:pos="-284"/>
          <w:tab w:val="left" w:pos="5670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DB67EB">
        <w:rPr>
          <w:rFonts w:ascii="Arial" w:hAnsi="Arial" w:cs="Arial"/>
          <w:sz w:val="22"/>
          <w:szCs w:val="22"/>
        </w:rPr>
        <w:t>WUPXXV/2/3321/2/2020</w:t>
      </w:r>
    </w:p>
    <w:p w14:paraId="7C2265E7" w14:textId="563FA730" w:rsidR="00A9575D" w:rsidRPr="00A9575D" w:rsidRDefault="00A9575D" w:rsidP="00EE5B8B">
      <w:pPr>
        <w:tabs>
          <w:tab w:val="left" w:pos="-284"/>
          <w:tab w:val="left" w:pos="5670"/>
        </w:tabs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Wszyscy uczestnicy postępowania</w:t>
      </w:r>
    </w:p>
    <w:p w14:paraId="40DA873D" w14:textId="3A129A05" w:rsidR="00A9575D" w:rsidRPr="00A579D7" w:rsidRDefault="00A9575D" w:rsidP="00DB67EB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575D">
        <w:rPr>
          <w:rFonts w:ascii="Arial" w:hAnsi="Arial" w:cs="Arial"/>
          <w:b/>
          <w:sz w:val="22"/>
          <w:szCs w:val="22"/>
        </w:rPr>
        <w:t>Dotyczy postępowania</w:t>
      </w:r>
      <w:r w:rsidRPr="00A9575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Pr="00A9575D">
        <w:rPr>
          <w:rFonts w:ascii="Arial" w:hAnsi="Arial" w:cs="Arial"/>
          <w:b/>
          <w:sz w:val="22"/>
          <w:szCs w:val="22"/>
        </w:rPr>
        <w:br/>
        <w:t>pn. „</w:t>
      </w:r>
      <w:r w:rsidR="00190753" w:rsidRPr="00190753">
        <w:rPr>
          <w:rFonts w:ascii="Arial" w:hAnsi="Arial" w:cs="Arial"/>
          <w:b/>
          <w:sz w:val="22"/>
          <w:szCs w:val="22"/>
        </w:rPr>
        <w:t xml:space="preserve">Dostawa materiałów eksploatacyjnych, tonerów do drukarek, kserokopiarek, telefaksów, akcesoriów komputerowych oraz części eksploatacyjnych do drukarek </w:t>
      </w:r>
      <w:r w:rsidR="00190753">
        <w:rPr>
          <w:rFonts w:ascii="Arial" w:hAnsi="Arial" w:cs="Arial"/>
          <w:b/>
          <w:sz w:val="22"/>
          <w:szCs w:val="22"/>
        </w:rPr>
        <w:br/>
      </w:r>
      <w:r w:rsidR="00190753" w:rsidRPr="00190753">
        <w:rPr>
          <w:rFonts w:ascii="Arial" w:hAnsi="Arial" w:cs="Arial"/>
          <w:b/>
          <w:sz w:val="22"/>
          <w:szCs w:val="22"/>
        </w:rPr>
        <w:t>dla Wojewódzkiego Urzędu Pracy w Poznaniu i Oddziałów Zamiejscowych w 2020 r</w:t>
      </w:r>
      <w:r w:rsidR="00190753">
        <w:rPr>
          <w:rFonts w:ascii="Arial" w:hAnsi="Arial" w:cs="Arial"/>
          <w:b/>
          <w:sz w:val="22"/>
          <w:szCs w:val="22"/>
        </w:rPr>
        <w:t>.</w:t>
      </w:r>
      <w:r w:rsidRPr="00A9575D">
        <w:rPr>
          <w:rFonts w:ascii="Arial" w:hAnsi="Arial" w:cs="Arial"/>
          <w:b/>
          <w:sz w:val="22"/>
          <w:szCs w:val="22"/>
        </w:rPr>
        <w:t>”</w:t>
      </w:r>
    </w:p>
    <w:p w14:paraId="1A82F3CC" w14:textId="5B9882DD" w:rsidR="00A9575D" w:rsidRPr="00A9575D" w:rsidRDefault="00A9575D" w:rsidP="00DB67E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</w:t>
      </w:r>
      <w:r w:rsidR="008E4191">
        <w:rPr>
          <w:rFonts w:ascii="Arial" w:hAnsi="Arial" w:cs="Arial"/>
          <w:sz w:val="22"/>
          <w:szCs w:val="22"/>
        </w:rPr>
        <w:t xml:space="preserve"> </w:t>
      </w:r>
      <w:r w:rsidRPr="00A9575D">
        <w:rPr>
          <w:rFonts w:ascii="Arial" w:hAnsi="Arial" w:cs="Arial"/>
          <w:sz w:val="22"/>
          <w:szCs w:val="22"/>
        </w:rPr>
        <w:t>ustawy z dnia 29 stycznia 2004 r. Prawo zamówień publicznych (t. j. Dz. U. z 201</w:t>
      </w:r>
      <w:r w:rsidR="0059652E"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 w:rsidR="0059652E">
        <w:rPr>
          <w:rFonts w:ascii="Arial" w:hAnsi="Arial" w:cs="Arial"/>
          <w:sz w:val="22"/>
          <w:szCs w:val="22"/>
        </w:rPr>
        <w:t>843</w:t>
      </w:r>
      <w:r w:rsidR="002563BD">
        <w:rPr>
          <w:rFonts w:ascii="Arial" w:hAnsi="Arial" w:cs="Arial"/>
          <w:sz w:val="22"/>
          <w:szCs w:val="22"/>
        </w:rPr>
        <w:t xml:space="preserve"> ze zm.</w:t>
      </w:r>
      <w:r w:rsidR="0059652E">
        <w:rPr>
          <w:rFonts w:ascii="Arial" w:hAnsi="Arial" w:cs="Arial"/>
          <w:sz w:val="22"/>
          <w:szCs w:val="22"/>
        </w:rPr>
        <w:t xml:space="preserve">) </w:t>
      </w:r>
      <w:r w:rsidRPr="00A9575D">
        <w:rPr>
          <w:rFonts w:ascii="Arial" w:hAnsi="Arial" w:cs="Arial"/>
          <w:sz w:val="22"/>
          <w:szCs w:val="22"/>
        </w:rPr>
        <w:t xml:space="preserve">Zamawiający przekazuje treść </w:t>
      </w:r>
      <w:r w:rsidR="00190753">
        <w:rPr>
          <w:rFonts w:ascii="Arial" w:hAnsi="Arial" w:cs="Arial"/>
          <w:sz w:val="22"/>
          <w:szCs w:val="22"/>
        </w:rPr>
        <w:t>pyta</w:t>
      </w:r>
      <w:r w:rsidR="002E65A1">
        <w:rPr>
          <w:rFonts w:ascii="Arial" w:hAnsi="Arial" w:cs="Arial"/>
          <w:sz w:val="22"/>
          <w:szCs w:val="22"/>
        </w:rPr>
        <w:t>nia</w:t>
      </w:r>
      <w:r w:rsidRPr="00A9575D">
        <w:rPr>
          <w:rFonts w:ascii="Arial" w:hAnsi="Arial" w:cs="Arial"/>
          <w:sz w:val="22"/>
          <w:szCs w:val="22"/>
        </w:rPr>
        <w:t xml:space="preserve"> któr</w:t>
      </w:r>
      <w:r w:rsidR="002E65A1">
        <w:rPr>
          <w:rFonts w:ascii="Arial" w:hAnsi="Arial" w:cs="Arial"/>
          <w:sz w:val="22"/>
          <w:szCs w:val="22"/>
        </w:rPr>
        <w:t>e</w:t>
      </w:r>
      <w:r w:rsidRPr="00A9575D">
        <w:rPr>
          <w:rFonts w:ascii="Arial" w:hAnsi="Arial" w:cs="Arial"/>
          <w:sz w:val="22"/>
          <w:szCs w:val="22"/>
        </w:rPr>
        <w:t xml:space="preserve"> wpłyn</w:t>
      </w:r>
      <w:r w:rsidR="002E65A1">
        <w:rPr>
          <w:rFonts w:ascii="Arial" w:hAnsi="Arial" w:cs="Arial"/>
          <w:sz w:val="22"/>
          <w:szCs w:val="22"/>
        </w:rPr>
        <w:t>ęło</w:t>
      </w:r>
      <w:r w:rsidRPr="00A9575D">
        <w:rPr>
          <w:rFonts w:ascii="Arial" w:hAnsi="Arial" w:cs="Arial"/>
          <w:sz w:val="22"/>
          <w:szCs w:val="22"/>
        </w:rPr>
        <w:t xml:space="preserve"> od Wykonawcy wraz z </w:t>
      </w:r>
      <w:r w:rsidR="00EE5B8B">
        <w:rPr>
          <w:rFonts w:ascii="Arial" w:hAnsi="Arial" w:cs="Arial"/>
          <w:sz w:val="22"/>
          <w:szCs w:val="22"/>
        </w:rPr>
        <w:t xml:space="preserve">odpowiedzią </w:t>
      </w:r>
      <w:r w:rsidRPr="00A9575D">
        <w:rPr>
          <w:rFonts w:ascii="Arial" w:hAnsi="Arial" w:cs="Arial"/>
          <w:sz w:val="22"/>
          <w:szCs w:val="22"/>
        </w:rPr>
        <w:t>Zamawiającego</w:t>
      </w:r>
      <w:r w:rsidR="002E65A1">
        <w:rPr>
          <w:rFonts w:ascii="Arial" w:hAnsi="Arial" w:cs="Arial"/>
          <w:sz w:val="22"/>
          <w:szCs w:val="22"/>
        </w:rPr>
        <w:t>.</w:t>
      </w:r>
    </w:p>
    <w:p w14:paraId="0614E8F6" w14:textId="42795180" w:rsidR="0059652E" w:rsidRPr="008E4191" w:rsidRDefault="002E65A1" w:rsidP="00DB67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Pytanie</w:t>
      </w:r>
      <w:r w:rsidR="0059652E" w:rsidRPr="008E4191">
        <w:rPr>
          <w:rFonts w:ascii="Arial" w:hAnsi="Arial" w:cs="Arial"/>
          <w:b/>
          <w:sz w:val="22"/>
          <w:szCs w:val="22"/>
        </w:rPr>
        <w:t>:</w:t>
      </w:r>
    </w:p>
    <w:p w14:paraId="36F7D25D" w14:textId="77777777" w:rsidR="002E65A1" w:rsidRDefault="002E65A1" w:rsidP="00DB67E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E65A1">
        <w:rPr>
          <w:rFonts w:ascii="Arial" w:hAnsi="Arial" w:cs="Arial"/>
          <w:sz w:val="22"/>
          <w:szCs w:val="22"/>
        </w:rPr>
        <w:t>Mam pytanie dotyczące części 1</w:t>
      </w:r>
      <w:r>
        <w:rPr>
          <w:rFonts w:ascii="Arial" w:hAnsi="Arial" w:cs="Arial"/>
          <w:sz w:val="22"/>
          <w:szCs w:val="22"/>
        </w:rPr>
        <w:t xml:space="preserve"> </w:t>
      </w:r>
      <w:r w:rsidRPr="002E65A1">
        <w:rPr>
          <w:rFonts w:ascii="Arial" w:hAnsi="Arial" w:cs="Arial"/>
          <w:sz w:val="22"/>
          <w:szCs w:val="22"/>
        </w:rPr>
        <w:t xml:space="preserve">/tonery i bębny/ o poprawność ilości w pozycjach  </w:t>
      </w:r>
      <w:r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9-12 i 17-20. Ilość bębnów w poz.9-12 to 18 sztuk z każdego koloru, w pozycjach </w:t>
      </w:r>
      <w:r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>17-20 to 11 i 12 sztuk z każdego koloru</w:t>
      </w:r>
      <w:r>
        <w:rPr>
          <w:rFonts w:ascii="Arial" w:hAnsi="Arial" w:cs="Arial"/>
          <w:sz w:val="22"/>
          <w:szCs w:val="22"/>
        </w:rPr>
        <w:t>.</w:t>
      </w:r>
    </w:p>
    <w:p w14:paraId="7BD2E5DC" w14:textId="77777777" w:rsidR="002E65A1" w:rsidRDefault="002E65A1" w:rsidP="00DB67E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E65A1">
        <w:rPr>
          <w:rFonts w:ascii="Arial" w:hAnsi="Arial" w:cs="Arial"/>
          <w:sz w:val="22"/>
          <w:szCs w:val="22"/>
        </w:rPr>
        <w:t xml:space="preserve">Realnie licząc: poz.12 </w:t>
      </w:r>
      <w:proofErr w:type="spellStart"/>
      <w:r w:rsidRPr="002E65A1">
        <w:rPr>
          <w:rFonts w:ascii="Arial" w:hAnsi="Arial" w:cs="Arial"/>
          <w:sz w:val="22"/>
          <w:szCs w:val="22"/>
        </w:rPr>
        <w:t>oki</w:t>
      </w:r>
      <w:proofErr w:type="spellEnd"/>
      <w:r w:rsidRPr="002E65A1">
        <w:rPr>
          <w:rFonts w:ascii="Arial" w:hAnsi="Arial" w:cs="Arial"/>
          <w:sz w:val="22"/>
          <w:szCs w:val="22"/>
        </w:rPr>
        <w:t xml:space="preserve"> 610 bęben czarny 18 sztuk x 20.000 wydajność tj.360.000 stron taka ilość bębnów wystarczy na 45 tonerów natomiast w ilości szacunkowej jest</w:t>
      </w:r>
      <w:r>
        <w:rPr>
          <w:rFonts w:ascii="Arial" w:hAnsi="Arial" w:cs="Arial"/>
          <w:sz w:val="22"/>
          <w:szCs w:val="22"/>
        </w:rPr>
        <w:t xml:space="preserve"> </w:t>
      </w:r>
      <w:r w:rsidRPr="002E65A1">
        <w:rPr>
          <w:rFonts w:ascii="Arial" w:hAnsi="Arial" w:cs="Arial"/>
          <w:sz w:val="22"/>
          <w:szCs w:val="22"/>
        </w:rPr>
        <w:t xml:space="preserve">zapotrzebowanie na 3 sztuki tonerów. poz.9,10,11 Kolorowe bębny po 18 sztuk x 20.000 wydajność </w:t>
      </w:r>
      <w:proofErr w:type="spellStart"/>
      <w:r w:rsidRPr="002E65A1">
        <w:rPr>
          <w:rFonts w:ascii="Arial" w:hAnsi="Arial" w:cs="Arial"/>
          <w:sz w:val="22"/>
          <w:szCs w:val="22"/>
        </w:rPr>
        <w:t>tj</w:t>
      </w:r>
      <w:proofErr w:type="spellEnd"/>
      <w:r w:rsidRPr="002E65A1">
        <w:rPr>
          <w:rFonts w:ascii="Arial" w:hAnsi="Arial" w:cs="Arial"/>
          <w:sz w:val="22"/>
          <w:szCs w:val="22"/>
        </w:rPr>
        <w:t xml:space="preserve"> 360.000 stron wystarczy na 60 sztuk tonerów z każdego koloru w ilości szacunkowej jest zapotrzebowanie na 3 sztuki. Podobnie wygląda w przeliczeniu 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2E65A1">
        <w:rPr>
          <w:rFonts w:ascii="Arial" w:hAnsi="Arial" w:cs="Arial"/>
          <w:sz w:val="22"/>
          <w:szCs w:val="22"/>
        </w:rPr>
        <w:t>poz</w:t>
      </w:r>
      <w:proofErr w:type="spellEnd"/>
      <w:r w:rsidRPr="002E65A1">
        <w:rPr>
          <w:rFonts w:ascii="Arial" w:hAnsi="Arial" w:cs="Arial"/>
          <w:sz w:val="22"/>
          <w:szCs w:val="22"/>
        </w:rPr>
        <w:t xml:space="preserve"> 17-20 urządzenie OKI 612. Ilości w poprzednich latach 2017/18/19 np. </w:t>
      </w:r>
      <w:proofErr w:type="spellStart"/>
      <w:r w:rsidRPr="002E65A1">
        <w:rPr>
          <w:rFonts w:ascii="Arial" w:hAnsi="Arial" w:cs="Arial"/>
          <w:sz w:val="22"/>
          <w:szCs w:val="22"/>
        </w:rPr>
        <w:t>oki</w:t>
      </w:r>
      <w:proofErr w:type="spellEnd"/>
      <w:r w:rsidRPr="002E65A1">
        <w:rPr>
          <w:rFonts w:ascii="Arial" w:hAnsi="Arial" w:cs="Arial"/>
          <w:sz w:val="22"/>
          <w:szCs w:val="22"/>
        </w:rPr>
        <w:t xml:space="preserve"> 612 6 bębnów 20 tonerów.</w:t>
      </w:r>
    </w:p>
    <w:p w14:paraId="61DC8469" w14:textId="4100506D" w:rsidR="00BB3218" w:rsidRDefault="002E65A1" w:rsidP="00DB67E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E65A1">
        <w:rPr>
          <w:rFonts w:ascii="Arial" w:hAnsi="Arial" w:cs="Arial"/>
          <w:sz w:val="22"/>
          <w:szCs w:val="22"/>
        </w:rPr>
        <w:t xml:space="preserve">W związku z powyższym proszę o sprawdzenie czy nie została popełniona pomyłka ponieważ występujące na rynku bębny i tonery są wg naszej wiedzy tylko </w:t>
      </w:r>
      <w:proofErr w:type="spellStart"/>
      <w:r w:rsidRPr="002E65A1">
        <w:rPr>
          <w:rFonts w:ascii="Arial" w:hAnsi="Arial" w:cs="Arial"/>
          <w:sz w:val="22"/>
          <w:szCs w:val="22"/>
        </w:rPr>
        <w:t>refabrykowane</w:t>
      </w:r>
      <w:proofErr w:type="spellEnd"/>
      <w:r w:rsidRPr="002E6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>a przy Państwa zapisach SIWZ nie możemy zaoferować takiego produktu więc tym samym wartość oferty przy takich ilościach oryginalnych produktów niepotrzebnie zawyży cenę całej oferty.</w:t>
      </w:r>
    </w:p>
    <w:p w14:paraId="46CEFFCC" w14:textId="3F858C96" w:rsidR="002D2A9C" w:rsidRPr="002E65A1" w:rsidRDefault="0059652E" w:rsidP="00DB67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652E">
        <w:rPr>
          <w:rFonts w:ascii="Arial" w:hAnsi="Arial" w:cs="Arial"/>
          <w:b/>
          <w:sz w:val="22"/>
          <w:szCs w:val="22"/>
        </w:rPr>
        <w:t>Odpowiedź:</w:t>
      </w:r>
    </w:p>
    <w:p w14:paraId="30173236" w14:textId="77777777" w:rsidR="00DB67EB" w:rsidRDefault="002E65A1" w:rsidP="00DB67E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E65A1">
        <w:rPr>
          <w:rFonts w:ascii="Arial" w:hAnsi="Arial" w:cs="Arial"/>
          <w:sz w:val="22"/>
          <w:szCs w:val="22"/>
        </w:rPr>
        <w:t xml:space="preserve">Zamawiający podtrzymuje wskazane ilości. Dodatkowo, zgodnie z SIWZ „Zamawiający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nie dopuszcza produktów regenerowanych, tj. produktów, które wcześniej były używane,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nie zostały wytworzone w bieżącym procesie produkcyjnym, z wyłącznie nowych komponentów, a które wyprodukowano wskutek regeneracji poszczególnych komponentów, które oczyszczono, odnowiono lub wtórnie uzupełniono o materiał drukujący na skutek czego </w:t>
      </w:r>
      <w:r w:rsidRPr="002E65A1">
        <w:rPr>
          <w:rFonts w:ascii="Arial" w:hAnsi="Arial" w:cs="Arial"/>
          <w:sz w:val="22"/>
          <w:szCs w:val="22"/>
        </w:rPr>
        <w:lastRenderedPageBreak/>
        <w:t xml:space="preserve">używany już produkt został przywrócony do funkcjonalności”. Ponadto „dostarczane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w ramach umowy produkty muszą być fabrycznie nowe powstałe w cyklu produkcyjnym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z użyciem nowych elementów lub nowych, pełnowartościowych komponentów pochodzących z recyklingu, bez śladów uszkodzenia, zapakowane w oryginalne opakowanie producenta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z widoczną nazwą producenta urządzenia do którego materiał eksploatacyjny jest przeznaczony, symbolem produktu, numerem katalogowym, datą produkcji i terminem przydatności do użytku, posiadającym wszelkie zabezpieczenia szczelności zbiorników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 xml:space="preserve">z tonerem. </w:t>
      </w:r>
    </w:p>
    <w:p w14:paraId="69D1D1C7" w14:textId="453D3E69" w:rsidR="002E65A1" w:rsidRPr="002E65A1" w:rsidRDefault="002E65A1" w:rsidP="00DB67E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E65A1">
        <w:rPr>
          <w:rFonts w:ascii="Arial" w:hAnsi="Arial" w:cs="Arial"/>
          <w:sz w:val="22"/>
          <w:szCs w:val="22"/>
        </w:rPr>
        <w:t>Przez recykling Zamawiający rozumie odzysk, w ramach którego odpady są ponownie</w:t>
      </w:r>
      <w:r w:rsidR="00DB67EB">
        <w:rPr>
          <w:rFonts w:ascii="Arial" w:hAnsi="Arial" w:cs="Arial"/>
          <w:sz w:val="22"/>
          <w:szCs w:val="22"/>
        </w:rPr>
        <w:t xml:space="preserve"> </w:t>
      </w:r>
      <w:r w:rsidRPr="002E65A1">
        <w:rPr>
          <w:rFonts w:ascii="Arial" w:hAnsi="Arial" w:cs="Arial"/>
          <w:sz w:val="22"/>
          <w:szCs w:val="22"/>
        </w:rPr>
        <w:t xml:space="preserve">przetwarzane na produkty, materiały lub substancje wykorzystywane </w:t>
      </w:r>
      <w:r w:rsidR="00DB67EB">
        <w:rPr>
          <w:rFonts w:ascii="Arial" w:hAnsi="Arial" w:cs="Arial"/>
          <w:sz w:val="22"/>
          <w:szCs w:val="22"/>
        </w:rPr>
        <w:t xml:space="preserve"> </w:t>
      </w:r>
      <w:r w:rsidRPr="002E65A1">
        <w:rPr>
          <w:rFonts w:ascii="Arial" w:hAnsi="Arial" w:cs="Arial"/>
          <w:sz w:val="22"/>
          <w:szCs w:val="22"/>
        </w:rPr>
        <w:t xml:space="preserve">w pierwotnym celu, zgodnie z definicją określoną w ustawie z dnia 14 grudnia 2012 r. o odpadach </w:t>
      </w:r>
      <w:r w:rsidR="00DB67EB">
        <w:rPr>
          <w:rFonts w:ascii="Arial" w:hAnsi="Arial" w:cs="Arial"/>
          <w:sz w:val="22"/>
          <w:szCs w:val="22"/>
        </w:rPr>
        <w:br/>
      </w:r>
      <w:r w:rsidRPr="002E65A1">
        <w:rPr>
          <w:rFonts w:ascii="Arial" w:hAnsi="Arial" w:cs="Arial"/>
          <w:sz w:val="22"/>
          <w:szCs w:val="22"/>
        </w:rPr>
        <w:t>(t. j. Dz. U. z 2020 r., poz. 797). Nie dopuszcza się zamienników regenerowanych.</w:t>
      </w:r>
    </w:p>
    <w:p w14:paraId="14F9109A" w14:textId="3169B65B" w:rsidR="002D2A9C" w:rsidRPr="004A7A97" w:rsidRDefault="002E65A1" w:rsidP="00DB67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5A1">
        <w:rPr>
          <w:rFonts w:ascii="Arial" w:hAnsi="Arial" w:cs="Arial"/>
          <w:sz w:val="22"/>
          <w:szCs w:val="22"/>
        </w:rPr>
        <w:t>Zgodnie z powyższym, Zamawiający wyjaśnia, że nie dopuszcza zamienników regenerowanych, natomiast dopuszcza standardowe zamienniki.</w:t>
      </w:r>
      <w:r w:rsidR="002D2A9C" w:rsidRPr="004A7A97">
        <w:rPr>
          <w:rFonts w:ascii="Arial" w:hAnsi="Arial" w:cs="Arial"/>
          <w:sz w:val="22"/>
          <w:szCs w:val="22"/>
        </w:rPr>
        <w:tab/>
      </w:r>
      <w:r w:rsidR="002D2A9C" w:rsidRPr="004A7A97">
        <w:rPr>
          <w:rFonts w:ascii="Arial" w:hAnsi="Arial" w:cs="Arial"/>
          <w:sz w:val="22"/>
          <w:szCs w:val="22"/>
        </w:rPr>
        <w:tab/>
      </w:r>
      <w:r w:rsidR="002D2A9C" w:rsidRPr="004A7A97">
        <w:rPr>
          <w:rFonts w:ascii="Arial" w:hAnsi="Arial" w:cs="Arial"/>
          <w:sz w:val="22"/>
          <w:szCs w:val="22"/>
        </w:rPr>
        <w:tab/>
      </w:r>
      <w:r w:rsidR="002D2A9C" w:rsidRPr="004A7A97">
        <w:rPr>
          <w:rFonts w:ascii="Arial" w:hAnsi="Arial" w:cs="Arial"/>
          <w:sz w:val="22"/>
          <w:szCs w:val="22"/>
        </w:rPr>
        <w:tab/>
      </w:r>
      <w:r w:rsidR="002D2A9C" w:rsidRPr="004A7A97">
        <w:rPr>
          <w:rFonts w:ascii="Arial" w:hAnsi="Arial" w:cs="Arial"/>
          <w:sz w:val="22"/>
          <w:szCs w:val="22"/>
        </w:rPr>
        <w:tab/>
      </w:r>
    </w:p>
    <w:p w14:paraId="21FBC85A" w14:textId="77777777" w:rsidR="006A3552" w:rsidRDefault="006A3552" w:rsidP="006A3552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272CD5C" w14:textId="7863A69D" w:rsidR="006A3552" w:rsidRDefault="006A3552" w:rsidP="006A3552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Barbara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Wyrzykiewicz</w:t>
      </w:r>
      <w:proofErr w:type="spellEnd"/>
    </w:p>
    <w:p w14:paraId="493D124C" w14:textId="77777777" w:rsidR="006A3552" w:rsidRDefault="006A3552" w:rsidP="006A3552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p.o. Kierownika</w:t>
      </w:r>
    </w:p>
    <w:p w14:paraId="46F3B936" w14:textId="77777777" w:rsidR="006A3552" w:rsidRDefault="006A3552" w:rsidP="006A3552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Wydziału ds. Zamówień Publicznych</w:t>
      </w:r>
    </w:p>
    <w:p w14:paraId="0F153106" w14:textId="77777777" w:rsidR="006A3552" w:rsidRDefault="006A3552" w:rsidP="006A3552">
      <w:pPr>
        <w:spacing w:line="276" w:lineRule="auto"/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Wojewódzkiego Urzędu Pracy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w Poznaniu</w:t>
      </w:r>
    </w:p>
    <w:p w14:paraId="31FEA895" w14:textId="77777777" w:rsidR="002D2A9C" w:rsidRPr="00671670" w:rsidRDefault="002D2A9C" w:rsidP="00DB67E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2D2A9C" w:rsidRPr="00671670" w:rsidSect="00EA7A30">
      <w:footerReference w:type="default" r:id="rId8"/>
      <w:headerReference w:type="first" r:id="rId9"/>
      <w:footerReference w:type="first" r:id="rId10"/>
      <w:pgSz w:w="11906" w:h="16838" w:code="9"/>
      <w:pgMar w:top="805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4D91" w14:textId="77777777" w:rsidR="001F1420" w:rsidRDefault="001F1420">
      <w:r>
        <w:separator/>
      </w:r>
    </w:p>
  </w:endnote>
  <w:endnote w:type="continuationSeparator" w:id="0">
    <w:p w14:paraId="2B929CA8" w14:textId="77777777" w:rsidR="001F1420" w:rsidRDefault="001F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4D47" w14:textId="77777777" w:rsidR="001F1420" w:rsidRDefault="006A3552" w:rsidP="001F142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5AF1D5BA">
        <v:line id="_x0000_s410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14:paraId="34D9888A" w14:textId="77777777" w:rsidR="001F1420" w:rsidRPr="00456756" w:rsidRDefault="001F1420" w:rsidP="001F142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1857F7C4" w14:textId="77777777" w:rsidR="001F1420" w:rsidRPr="00456756" w:rsidRDefault="001F1420" w:rsidP="001F142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D40F" w14:textId="77777777" w:rsidR="001F1420" w:rsidRDefault="006A3552" w:rsidP="00A579D7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74AA58F">
        <v:line id="Łącznik prostoliniowy 1" o:spid="_x0000_s410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</w:pict>
    </w:r>
  </w:p>
  <w:p w14:paraId="4C972215" w14:textId="77777777" w:rsidR="001F1420" w:rsidRPr="00456756" w:rsidRDefault="001F1420" w:rsidP="00A579D7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5D036947" w14:textId="77777777" w:rsidR="001F1420" w:rsidRPr="00456756" w:rsidRDefault="001F1420" w:rsidP="00A579D7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61E4B" w14:textId="77777777" w:rsidR="001F1420" w:rsidRDefault="001F1420">
      <w:r>
        <w:separator/>
      </w:r>
    </w:p>
  </w:footnote>
  <w:footnote w:type="continuationSeparator" w:id="0">
    <w:p w14:paraId="07BA4F26" w14:textId="77777777" w:rsidR="001F1420" w:rsidRDefault="001F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D102" w14:textId="77777777" w:rsidR="001F1420" w:rsidRDefault="001F1420" w:rsidP="00A579D7">
    <w:pPr>
      <w:jc w:val="center"/>
    </w:pPr>
    <w:r>
      <w:rPr>
        <w:noProof/>
      </w:rPr>
      <w:drawing>
        <wp:inline distT="0" distB="0" distL="0" distR="0" wp14:anchorId="0AA12487" wp14:editId="63030E5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9B088E" w14:textId="77777777" w:rsidR="001F1420" w:rsidRDefault="001F1420" w:rsidP="00A579D7">
    <w:r>
      <w:t>_________________________________________________________________________</w:t>
    </w:r>
  </w:p>
  <w:p w14:paraId="66A3FD5C" w14:textId="77777777" w:rsidR="001F1420" w:rsidRPr="00DF7D54" w:rsidRDefault="001F1420" w:rsidP="00A579D7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F7A"/>
    <w:multiLevelType w:val="hybridMultilevel"/>
    <w:tmpl w:val="547EE550"/>
    <w:lvl w:ilvl="0" w:tplc="025605B6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7F21"/>
    <w:multiLevelType w:val="multilevel"/>
    <w:tmpl w:val="1840B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B1AFE"/>
    <w:multiLevelType w:val="hybridMultilevel"/>
    <w:tmpl w:val="634A9DBA"/>
    <w:lvl w:ilvl="0" w:tplc="11DA49A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3F0E26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1514E"/>
    <w:multiLevelType w:val="multilevel"/>
    <w:tmpl w:val="3440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2099"/>
    <w:rsid w:val="0009222F"/>
    <w:rsid w:val="00097C2E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4012"/>
    <w:rsid w:val="001738E7"/>
    <w:rsid w:val="00190753"/>
    <w:rsid w:val="001A3ECB"/>
    <w:rsid w:val="001B62F4"/>
    <w:rsid w:val="001D770D"/>
    <w:rsid w:val="001F0EC7"/>
    <w:rsid w:val="001F1420"/>
    <w:rsid w:val="00204205"/>
    <w:rsid w:val="0020605F"/>
    <w:rsid w:val="0021076F"/>
    <w:rsid w:val="002230F9"/>
    <w:rsid w:val="00223375"/>
    <w:rsid w:val="0022636E"/>
    <w:rsid w:val="00227B8B"/>
    <w:rsid w:val="002563BD"/>
    <w:rsid w:val="00266615"/>
    <w:rsid w:val="002C4165"/>
    <w:rsid w:val="002C4A46"/>
    <w:rsid w:val="002C7855"/>
    <w:rsid w:val="002D0D66"/>
    <w:rsid w:val="002D2A9C"/>
    <w:rsid w:val="002D7CD1"/>
    <w:rsid w:val="002E079C"/>
    <w:rsid w:val="002E65A1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5A66"/>
    <w:rsid w:val="003C6395"/>
    <w:rsid w:val="003F6D79"/>
    <w:rsid w:val="00407978"/>
    <w:rsid w:val="0041589D"/>
    <w:rsid w:val="004262EB"/>
    <w:rsid w:val="00431216"/>
    <w:rsid w:val="004469E2"/>
    <w:rsid w:val="00456756"/>
    <w:rsid w:val="00471ECB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9652E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1670"/>
    <w:rsid w:val="00673737"/>
    <w:rsid w:val="00680AC2"/>
    <w:rsid w:val="00694F2B"/>
    <w:rsid w:val="006A3552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701F6"/>
    <w:rsid w:val="007778AA"/>
    <w:rsid w:val="007806C0"/>
    <w:rsid w:val="00780932"/>
    <w:rsid w:val="00787CB7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4191"/>
    <w:rsid w:val="008E6C2C"/>
    <w:rsid w:val="008F7628"/>
    <w:rsid w:val="00901102"/>
    <w:rsid w:val="00907CEB"/>
    <w:rsid w:val="00914B3F"/>
    <w:rsid w:val="00921245"/>
    <w:rsid w:val="0092510E"/>
    <w:rsid w:val="00951E4E"/>
    <w:rsid w:val="00952984"/>
    <w:rsid w:val="009902BD"/>
    <w:rsid w:val="009A224E"/>
    <w:rsid w:val="009A4A20"/>
    <w:rsid w:val="009C1056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3F8A"/>
    <w:rsid w:val="00A56F43"/>
    <w:rsid w:val="00A579D7"/>
    <w:rsid w:val="00A71297"/>
    <w:rsid w:val="00A77C4D"/>
    <w:rsid w:val="00A90FB8"/>
    <w:rsid w:val="00A9575D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A50CA"/>
    <w:rsid w:val="00BB3218"/>
    <w:rsid w:val="00BC0238"/>
    <w:rsid w:val="00BC1231"/>
    <w:rsid w:val="00BD1077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A73C0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4364"/>
    <w:rsid w:val="00DB67EB"/>
    <w:rsid w:val="00DB73C9"/>
    <w:rsid w:val="00DB7C25"/>
    <w:rsid w:val="00DE60F6"/>
    <w:rsid w:val="00DE63D1"/>
    <w:rsid w:val="00DF7D54"/>
    <w:rsid w:val="00E11187"/>
    <w:rsid w:val="00E12ABE"/>
    <w:rsid w:val="00E12D0B"/>
    <w:rsid w:val="00E1333B"/>
    <w:rsid w:val="00E22240"/>
    <w:rsid w:val="00E31B24"/>
    <w:rsid w:val="00E44E37"/>
    <w:rsid w:val="00E56431"/>
    <w:rsid w:val="00EA3816"/>
    <w:rsid w:val="00EA7A30"/>
    <w:rsid w:val="00EC45AF"/>
    <w:rsid w:val="00ED6019"/>
    <w:rsid w:val="00EE5B8B"/>
    <w:rsid w:val="00EF0933"/>
    <w:rsid w:val="00EF7374"/>
    <w:rsid w:val="00F05230"/>
    <w:rsid w:val="00F1287C"/>
    <w:rsid w:val="00F161A0"/>
    <w:rsid w:val="00F55FA7"/>
    <w:rsid w:val="00F94EB9"/>
    <w:rsid w:val="00FA0170"/>
    <w:rsid w:val="00FC59F1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77ECB03B"/>
  <w15:docId w15:val="{511EABB6-0AE9-4893-8AD1-4D72F7C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0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575D"/>
    <w:rPr>
      <w:sz w:val="24"/>
      <w:szCs w:val="24"/>
    </w:rPr>
  </w:style>
  <w:style w:type="character" w:customStyle="1" w:styleId="st">
    <w:name w:val="st"/>
    <w:basedOn w:val="Domylnaczcionkaakapitu"/>
    <w:rsid w:val="00A9575D"/>
  </w:style>
  <w:style w:type="character" w:styleId="Uwydatnienie">
    <w:name w:val="Emphasis"/>
    <w:basedOn w:val="Domylnaczcionkaakapitu"/>
    <w:uiPriority w:val="20"/>
    <w:qFormat/>
    <w:rsid w:val="00A9575D"/>
    <w:rPr>
      <w:i/>
      <w:iCs/>
    </w:rPr>
  </w:style>
  <w:style w:type="table" w:styleId="Tabela-Siatka">
    <w:name w:val="Table Grid"/>
    <w:basedOn w:val="Standardowy"/>
    <w:uiPriority w:val="59"/>
    <w:rsid w:val="0008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D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097C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DE1F-F3CB-48B2-B8E7-A8B87BA4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214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3302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53</cp:revision>
  <cp:lastPrinted>2020-07-10T07:27:00Z</cp:lastPrinted>
  <dcterms:created xsi:type="dcterms:W3CDTF">2016-05-13T11:49:00Z</dcterms:created>
  <dcterms:modified xsi:type="dcterms:W3CDTF">2020-07-10T07:47:00Z</dcterms:modified>
</cp:coreProperties>
</file>