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BB" w:rsidRDefault="00407ABB" w:rsidP="00407ABB">
      <w:pPr>
        <w:pStyle w:val="Nagwek"/>
        <w:tabs>
          <w:tab w:val="clear" w:pos="4536"/>
          <w:tab w:val="clear" w:pos="9072"/>
        </w:tabs>
        <w:rPr>
          <w:rFonts w:ascii="Arial" w:hAnsi="Arial" w:cs="Arial"/>
          <w:b/>
          <w:sz w:val="22"/>
          <w:szCs w:val="22"/>
        </w:rPr>
      </w:pPr>
    </w:p>
    <w:p w:rsidR="00C052EE" w:rsidRPr="00790DCF" w:rsidRDefault="00C052EE" w:rsidP="00C052EE">
      <w:pPr>
        <w:pStyle w:val="Nagwek"/>
        <w:tabs>
          <w:tab w:val="clear" w:pos="4536"/>
          <w:tab w:val="clear" w:pos="9072"/>
        </w:tabs>
        <w:spacing w:line="360" w:lineRule="auto"/>
        <w:rPr>
          <w:rFonts w:ascii="Arial" w:hAnsi="Arial" w:cs="Arial"/>
          <w:sz w:val="22"/>
          <w:szCs w:val="22"/>
        </w:rPr>
      </w:pPr>
      <w:r w:rsidRPr="005911E1">
        <w:rPr>
          <w:rFonts w:ascii="Arial" w:hAnsi="Arial" w:cs="Arial"/>
          <w:sz w:val="22"/>
          <w:szCs w:val="22"/>
        </w:rPr>
        <w:t>WUPXXV/4/</w:t>
      </w:r>
      <w:r>
        <w:rPr>
          <w:rFonts w:ascii="Arial" w:hAnsi="Arial" w:cs="Arial"/>
          <w:sz w:val="22"/>
          <w:szCs w:val="22"/>
        </w:rPr>
        <w:t>3321</w:t>
      </w:r>
      <w:r w:rsidRPr="005911E1">
        <w:rPr>
          <w:rFonts w:ascii="Arial" w:hAnsi="Arial" w:cs="Arial"/>
          <w:sz w:val="22"/>
          <w:szCs w:val="22"/>
        </w:rPr>
        <w:t>/2/2015</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Poznań, dnia</w:t>
      </w:r>
      <w:r w:rsidR="00A92208">
        <w:rPr>
          <w:rFonts w:ascii="Arial" w:hAnsi="Arial" w:cs="Arial"/>
          <w:sz w:val="22"/>
          <w:szCs w:val="22"/>
        </w:rPr>
        <w:t xml:space="preserve"> 1 </w:t>
      </w:r>
      <w:r w:rsidR="00A22ACC">
        <w:rPr>
          <w:rFonts w:ascii="Arial" w:hAnsi="Arial" w:cs="Arial"/>
          <w:sz w:val="22"/>
          <w:szCs w:val="22"/>
        </w:rPr>
        <w:t>lipca</w:t>
      </w:r>
      <w:r>
        <w:rPr>
          <w:rFonts w:ascii="Arial" w:hAnsi="Arial" w:cs="Arial"/>
          <w:sz w:val="22"/>
          <w:szCs w:val="22"/>
        </w:rPr>
        <w:t xml:space="preserve"> 2015 r.</w:t>
      </w:r>
    </w:p>
    <w:p w:rsidR="00C052EE" w:rsidRDefault="00C052EE" w:rsidP="00C052EE">
      <w:pPr>
        <w:pStyle w:val="Nagwek"/>
        <w:tabs>
          <w:tab w:val="clear" w:pos="4536"/>
          <w:tab w:val="clear" w:pos="9072"/>
        </w:tabs>
        <w:rPr>
          <w:rFonts w:ascii="Arial" w:hAnsi="Arial" w:cs="Arial"/>
          <w:b/>
          <w:sz w:val="22"/>
          <w:szCs w:val="22"/>
        </w:rPr>
      </w:pPr>
    </w:p>
    <w:p w:rsidR="00C052EE" w:rsidRPr="00EE1BF7" w:rsidRDefault="00A22ACC" w:rsidP="00A22ACC">
      <w:pPr>
        <w:pStyle w:val="Nagwek"/>
        <w:tabs>
          <w:tab w:val="clear" w:pos="4536"/>
          <w:tab w:val="clear" w:pos="9072"/>
        </w:tabs>
        <w:spacing w:line="360" w:lineRule="auto"/>
        <w:jc w:val="center"/>
        <w:rPr>
          <w:rFonts w:ascii="Arial" w:hAnsi="Arial" w:cs="Arial"/>
          <w:b/>
          <w:sz w:val="22"/>
          <w:szCs w:val="22"/>
          <w:u w:val="single"/>
        </w:rPr>
      </w:pPr>
      <w:r w:rsidRPr="00EE1BF7">
        <w:rPr>
          <w:rFonts w:ascii="Arial" w:hAnsi="Arial" w:cs="Arial"/>
          <w:b/>
          <w:sz w:val="22"/>
          <w:szCs w:val="22"/>
          <w:u w:val="single"/>
        </w:rPr>
        <w:t>Wszyscy uczestnicy postępowania</w:t>
      </w:r>
    </w:p>
    <w:p w:rsidR="00A22ACC" w:rsidRPr="00407ABB" w:rsidRDefault="00A22ACC" w:rsidP="00A22ACC">
      <w:pPr>
        <w:pStyle w:val="Nagwek"/>
        <w:tabs>
          <w:tab w:val="clear" w:pos="4536"/>
          <w:tab w:val="clear" w:pos="9072"/>
        </w:tabs>
        <w:spacing w:line="360" w:lineRule="auto"/>
        <w:jc w:val="center"/>
        <w:rPr>
          <w:rFonts w:ascii="Arial" w:hAnsi="Arial" w:cs="Arial"/>
          <w:b/>
          <w:sz w:val="22"/>
          <w:szCs w:val="22"/>
        </w:rPr>
      </w:pPr>
    </w:p>
    <w:p w:rsidR="00C052EE" w:rsidRPr="00E01833" w:rsidRDefault="00C052EE" w:rsidP="00C052EE">
      <w:pPr>
        <w:pStyle w:val="Nagwek"/>
        <w:tabs>
          <w:tab w:val="clear" w:pos="4536"/>
          <w:tab w:val="clear" w:pos="9072"/>
        </w:tabs>
        <w:spacing w:line="276" w:lineRule="auto"/>
        <w:jc w:val="both"/>
        <w:rPr>
          <w:rFonts w:ascii="Arial" w:hAnsi="Arial" w:cs="Arial"/>
          <w:b/>
          <w:sz w:val="22"/>
          <w:szCs w:val="22"/>
        </w:rPr>
      </w:pPr>
      <w:r w:rsidRPr="00E35739">
        <w:rPr>
          <w:rFonts w:ascii="Arial" w:hAnsi="Arial" w:cs="Arial"/>
          <w:b/>
          <w:sz w:val="22"/>
          <w:szCs w:val="22"/>
        </w:rPr>
        <w:t>Dotyczy postępowania</w:t>
      </w:r>
      <w:r w:rsidRPr="00E35739">
        <w:rPr>
          <w:rFonts w:ascii="Arial" w:hAnsi="Arial" w:cs="Arial"/>
          <w:b/>
          <w:sz w:val="22"/>
          <w:szCs w:val="22"/>
          <w:lang w:val="de-DE"/>
        </w:rPr>
        <w:t xml:space="preserve"> </w:t>
      </w:r>
      <w:r w:rsidRPr="00E35739">
        <w:rPr>
          <w:rFonts w:ascii="Arial" w:hAnsi="Arial" w:cs="Arial"/>
          <w:b/>
          <w:sz w:val="22"/>
          <w:szCs w:val="22"/>
        </w:rPr>
        <w:t xml:space="preserve">o zamówienie publiczne, w trybie przetargu nieograniczonego, </w:t>
      </w:r>
      <w:r w:rsidRPr="00E35739">
        <w:rPr>
          <w:rFonts w:ascii="Arial" w:hAnsi="Arial" w:cs="Arial"/>
          <w:b/>
          <w:sz w:val="22"/>
          <w:szCs w:val="22"/>
        </w:rPr>
        <w:br/>
      </w:r>
      <w:r w:rsidRPr="003F2C82">
        <w:rPr>
          <w:rFonts w:ascii="Arial" w:hAnsi="Arial" w:cs="Arial"/>
          <w:b/>
          <w:sz w:val="22"/>
          <w:szCs w:val="22"/>
        </w:rPr>
        <w:t xml:space="preserve">na </w:t>
      </w:r>
      <w:r>
        <w:rPr>
          <w:rFonts w:ascii="Arial" w:hAnsi="Arial" w:cs="Arial"/>
          <w:b/>
          <w:sz w:val="22"/>
          <w:szCs w:val="22"/>
        </w:rPr>
        <w:t>p</w:t>
      </w:r>
      <w:r w:rsidRPr="00E01833">
        <w:rPr>
          <w:rFonts w:ascii="Arial" w:hAnsi="Arial" w:cs="Arial"/>
          <w:b/>
          <w:sz w:val="22"/>
          <w:szCs w:val="22"/>
        </w:rPr>
        <w:t xml:space="preserve">rzeprowadzenie analizy i badania pn. „Uwarunkowania sytuacji zawodowej absolwentów </w:t>
      </w:r>
      <w:r>
        <w:rPr>
          <w:rFonts w:ascii="Arial" w:hAnsi="Arial" w:cs="Arial"/>
          <w:b/>
          <w:sz w:val="22"/>
          <w:szCs w:val="22"/>
        </w:rPr>
        <w:t xml:space="preserve">zasadniczych szkół zawodowych </w:t>
      </w:r>
      <w:r w:rsidRPr="00E01833">
        <w:rPr>
          <w:rFonts w:ascii="Arial" w:hAnsi="Arial" w:cs="Arial"/>
          <w:b/>
          <w:sz w:val="22"/>
          <w:szCs w:val="22"/>
        </w:rPr>
        <w:t>w Wielkopolsce”</w:t>
      </w:r>
    </w:p>
    <w:p w:rsidR="00C052EE" w:rsidRDefault="00C052EE" w:rsidP="00C052EE">
      <w:pPr>
        <w:pStyle w:val="Tekstpodstawowy2"/>
        <w:spacing w:line="240" w:lineRule="auto"/>
        <w:rPr>
          <w:rFonts w:ascii="Arial" w:hAnsi="Arial" w:cs="Arial"/>
          <w:sz w:val="22"/>
          <w:szCs w:val="22"/>
        </w:rPr>
      </w:pPr>
    </w:p>
    <w:p w:rsidR="00C052EE" w:rsidRPr="00EE1BF7" w:rsidRDefault="00A22ACC" w:rsidP="00C872BD">
      <w:pPr>
        <w:pStyle w:val="Tekstpodstawowy"/>
        <w:spacing w:after="120" w:line="276" w:lineRule="auto"/>
        <w:ind w:firstLine="540"/>
        <w:rPr>
          <w:rFonts w:ascii="Arial" w:hAnsi="Arial" w:cs="Arial"/>
          <w:sz w:val="22"/>
          <w:szCs w:val="22"/>
        </w:rPr>
      </w:pPr>
      <w:r>
        <w:rPr>
          <w:rFonts w:ascii="Arial" w:hAnsi="Arial" w:cs="Arial"/>
          <w:sz w:val="22"/>
          <w:szCs w:val="22"/>
        </w:rPr>
        <w:t>W związku z prośbą o wyjaśnienie treści Specyfikacji Istotnych Warunków Zamówienia w przedmiotowym postępowaniu, działając w trybie art. 38 ust. 2 ustawy z dnia 29 stycznia 2004 r. Prawo zamówień publicznych (t. j. Dz. U. z 2013 r., poz. 907 ze zm.), wyjaśniam, co następuje:</w:t>
      </w:r>
    </w:p>
    <w:p w:rsidR="00EE1BF7" w:rsidRDefault="00EE1BF7" w:rsidP="00EE1BF7">
      <w:pPr>
        <w:pStyle w:val="Nagwek"/>
        <w:tabs>
          <w:tab w:val="clear" w:pos="4536"/>
          <w:tab w:val="clear" w:pos="9072"/>
        </w:tabs>
        <w:spacing w:line="276" w:lineRule="auto"/>
        <w:jc w:val="both"/>
        <w:rPr>
          <w:rFonts w:ascii="Arial" w:hAnsi="Arial" w:cs="Arial"/>
          <w:b/>
          <w:sz w:val="22"/>
          <w:szCs w:val="22"/>
        </w:rPr>
      </w:pPr>
      <w:r w:rsidRPr="00EE1BF7">
        <w:rPr>
          <w:rFonts w:ascii="Arial" w:hAnsi="Arial" w:cs="Arial"/>
          <w:b/>
          <w:sz w:val="22"/>
          <w:szCs w:val="22"/>
        </w:rPr>
        <w:t>Pytanie:</w:t>
      </w:r>
    </w:p>
    <w:p w:rsidR="00EE1BF7" w:rsidRPr="00EE1BF7" w:rsidRDefault="00EE1BF7" w:rsidP="00C872BD">
      <w:pPr>
        <w:pStyle w:val="Nagwek"/>
        <w:tabs>
          <w:tab w:val="clear" w:pos="4536"/>
          <w:tab w:val="clear" w:pos="9072"/>
        </w:tabs>
        <w:spacing w:after="120" w:line="276" w:lineRule="auto"/>
        <w:jc w:val="both"/>
        <w:rPr>
          <w:rFonts w:ascii="Arial" w:hAnsi="Arial" w:cs="Arial"/>
          <w:b/>
          <w:sz w:val="22"/>
          <w:szCs w:val="22"/>
        </w:rPr>
      </w:pPr>
      <w:r w:rsidRPr="00EE1BF7">
        <w:rPr>
          <w:rFonts w:ascii="Arial" w:hAnsi="Arial" w:cs="Arial"/>
          <w:sz w:val="22"/>
          <w:szCs w:val="22"/>
        </w:rPr>
        <w:t>W ramach realizacji badania Wykonawca ma obowiązek przeprowadzić badanie wśród absolwentów zasadniczych szkół zawodowych. Czy Wykonawca otrzyma od Zamawiającego bazę absolwentów? Jak liczna będzie ta baza? Dane te są niezbędne do oszacowania szczegółowych kosztów zamówienia.</w:t>
      </w:r>
    </w:p>
    <w:p w:rsidR="00C052EE" w:rsidRPr="00EE1BF7" w:rsidRDefault="00EE1BF7" w:rsidP="00C052EE">
      <w:pPr>
        <w:pStyle w:val="Nagwek"/>
        <w:tabs>
          <w:tab w:val="clear" w:pos="4536"/>
          <w:tab w:val="clear" w:pos="9072"/>
        </w:tabs>
        <w:spacing w:line="360" w:lineRule="auto"/>
        <w:rPr>
          <w:rFonts w:ascii="Arial" w:hAnsi="Arial" w:cs="Arial"/>
          <w:b/>
          <w:sz w:val="22"/>
          <w:szCs w:val="22"/>
        </w:rPr>
      </w:pPr>
      <w:r w:rsidRPr="00EE1BF7">
        <w:rPr>
          <w:rFonts w:ascii="Arial" w:hAnsi="Arial" w:cs="Arial"/>
          <w:b/>
          <w:sz w:val="22"/>
          <w:szCs w:val="22"/>
        </w:rPr>
        <w:t>Odpowiedź:</w:t>
      </w:r>
    </w:p>
    <w:p w:rsidR="00EE1BF7" w:rsidRPr="00F230CB" w:rsidRDefault="00F230CB" w:rsidP="00C052EE">
      <w:pPr>
        <w:pStyle w:val="Nagwek"/>
        <w:tabs>
          <w:tab w:val="clear" w:pos="4536"/>
          <w:tab w:val="clear" w:pos="9072"/>
        </w:tabs>
        <w:spacing w:line="360" w:lineRule="auto"/>
        <w:rPr>
          <w:rFonts w:ascii="Arial" w:hAnsi="Arial" w:cs="Arial"/>
          <w:sz w:val="22"/>
          <w:szCs w:val="22"/>
        </w:rPr>
      </w:pPr>
      <w:r w:rsidRPr="00F230CB">
        <w:rPr>
          <w:rFonts w:ascii="Arial" w:hAnsi="Arial" w:cs="Arial"/>
          <w:sz w:val="22"/>
          <w:szCs w:val="22"/>
        </w:rPr>
        <w:t>Zamawiający informuje, że nie posiada bazy absolwentów zasadniczych szkół zawodowych.</w:t>
      </w:r>
    </w:p>
    <w:p w:rsidR="00C052EE" w:rsidRPr="00F230CB" w:rsidRDefault="00C052EE" w:rsidP="00C052EE">
      <w:pPr>
        <w:pStyle w:val="Nagwek"/>
        <w:tabs>
          <w:tab w:val="clear" w:pos="4536"/>
          <w:tab w:val="clear" w:pos="9072"/>
        </w:tabs>
        <w:spacing w:line="360" w:lineRule="auto"/>
        <w:rPr>
          <w:rFonts w:ascii="Arial" w:hAnsi="Arial" w:cs="Arial"/>
          <w:sz w:val="22"/>
          <w:szCs w:val="22"/>
        </w:rPr>
      </w:pPr>
    </w:p>
    <w:p w:rsidR="00EE1BF7" w:rsidRPr="00F230CB" w:rsidRDefault="00EE1BF7" w:rsidP="00C052EE">
      <w:pPr>
        <w:pStyle w:val="Nagwek"/>
        <w:tabs>
          <w:tab w:val="clear" w:pos="4536"/>
          <w:tab w:val="clear" w:pos="9072"/>
        </w:tabs>
        <w:spacing w:line="360" w:lineRule="auto"/>
        <w:rPr>
          <w:rFonts w:ascii="Arial" w:hAnsi="Arial" w:cs="Arial"/>
          <w:sz w:val="22"/>
          <w:szCs w:val="22"/>
        </w:rPr>
      </w:pPr>
    </w:p>
    <w:p w:rsidR="00EE1BF7" w:rsidRPr="00F230CB" w:rsidRDefault="00EE1BF7" w:rsidP="00EE1BF7">
      <w:pPr>
        <w:pStyle w:val="Zal-text"/>
        <w:spacing w:before="0" w:after="0" w:line="240" w:lineRule="auto"/>
        <w:ind w:left="0"/>
        <w:rPr>
          <w:rFonts w:ascii="Arial" w:hAnsi="Arial" w:cs="Arial"/>
        </w:rPr>
      </w:pPr>
      <w:r w:rsidRPr="00F230CB">
        <w:rPr>
          <w:rFonts w:ascii="Arial" w:hAnsi="Arial" w:cs="Arial"/>
        </w:rPr>
        <w:t>Powyższe informacje należy traktować jako integralną część specyfikacji istotnych warunków zamówienia.</w:t>
      </w:r>
    </w:p>
    <w:p w:rsidR="00EE1BF7" w:rsidRDefault="00EE1BF7" w:rsidP="00C052EE">
      <w:pPr>
        <w:pStyle w:val="Nagwek"/>
        <w:tabs>
          <w:tab w:val="clear" w:pos="4536"/>
          <w:tab w:val="clear" w:pos="9072"/>
        </w:tabs>
        <w:spacing w:line="360" w:lineRule="auto"/>
      </w:pPr>
    </w:p>
    <w:p w:rsidR="00C052EE" w:rsidRDefault="00C052EE" w:rsidP="00C052EE">
      <w:pPr>
        <w:pStyle w:val="Nagwek"/>
        <w:tabs>
          <w:tab w:val="clear" w:pos="4536"/>
          <w:tab w:val="clear" w:pos="9072"/>
        </w:tabs>
        <w:spacing w:line="360" w:lineRule="auto"/>
      </w:pPr>
    </w:p>
    <w:p w:rsidR="00A92208" w:rsidRDefault="00A92208" w:rsidP="00A92208">
      <w:pPr>
        <w:ind w:left="3540" w:firstLine="708"/>
        <w:jc w:val="center"/>
        <w:rPr>
          <w:rFonts w:ascii="Arial" w:hAnsi="Arial" w:cs="Arial"/>
          <w:sz w:val="23"/>
          <w:szCs w:val="23"/>
        </w:rPr>
      </w:pPr>
      <w:r>
        <w:rPr>
          <w:rFonts w:ascii="Arial" w:hAnsi="Arial" w:cs="Arial"/>
          <w:sz w:val="23"/>
          <w:szCs w:val="23"/>
        </w:rPr>
        <w:t xml:space="preserve">Barbara </w:t>
      </w:r>
      <w:proofErr w:type="spellStart"/>
      <w:r>
        <w:rPr>
          <w:rFonts w:ascii="Arial" w:hAnsi="Arial" w:cs="Arial"/>
          <w:sz w:val="23"/>
          <w:szCs w:val="23"/>
        </w:rPr>
        <w:t>Wyrzykiewicz</w:t>
      </w:r>
      <w:proofErr w:type="spellEnd"/>
    </w:p>
    <w:p w:rsidR="00A92208" w:rsidRDefault="00A92208" w:rsidP="00A92208">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p.o. Kierownika</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Wydziału ds. Zamówień Publicznych</w:t>
      </w:r>
    </w:p>
    <w:p w:rsidR="00A92208" w:rsidRDefault="00A92208" w:rsidP="00A92208">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Wojewódzkiego Urzędu Pracy w Poznaniu</w:t>
      </w:r>
    </w:p>
    <w:p w:rsidR="00C052EE" w:rsidRDefault="00C052EE" w:rsidP="00C052EE">
      <w:pPr>
        <w:pStyle w:val="Nagwek"/>
        <w:tabs>
          <w:tab w:val="clear" w:pos="4536"/>
          <w:tab w:val="clear" w:pos="9072"/>
        </w:tabs>
        <w:spacing w:line="360" w:lineRule="auto"/>
      </w:pPr>
      <w:bookmarkStart w:id="0" w:name="_GoBack"/>
      <w:bookmarkEnd w:id="0"/>
    </w:p>
    <w:p w:rsidR="00C052EE" w:rsidRDefault="00C052EE" w:rsidP="00C052EE">
      <w:pPr>
        <w:pStyle w:val="Nagwek"/>
        <w:tabs>
          <w:tab w:val="clear" w:pos="4536"/>
          <w:tab w:val="clear" w:pos="9072"/>
        </w:tabs>
        <w:spacing w:line="360" w:lineRule="auto"/>
      </w:pPr>
    </w:p>
    <w:p w:rsidR="00C052EE" w:rsidRDefault="00C052EE" w:rsidP="00C052EE">
      <w:pPr>
        <w:pStyle w:val="Nagwek"/>
        <w:tabs>
          <w:tab w:val="clear" w:pos="4536"/>
          <w:tab w:val="clear" w:pos="9072"/>
        </w:tabs>
        <w:spacing w:line="360" w:lineRule="auto"/>
      </w:pPr>
    </w:p>
    <w:p w:rsidR="00C052EE" w:rsidRDefault="00C052EE" w:rsidP="00C052EE">
      <w:pPr>
        <w:pStyle w:val="Nagwek"/>
        <w:tabs>
          <w:tab w:val="clear" w:pos="4536"/>
          <w:tab w:val="clear" w:pos="9072"/>
        </w:tabs>
        <w:spacing w:line="360" w:lineRule="auto"/>
      </w:pPr>
    </w:p>
    <w:p w:rsidR="00C052EE" w:rsidRDefault="00C052EE" w:rsidP="00C052EE">
      <w:pPr>
        <w:pStyle w:val="Nagwek"/>
        <w:tabs>
          <w:tab w:val="clear" w:pos="4536"/>
          <w:tab w:val="clear" w:pos="9072"/>
        </w:tabs>
        <w:spacing w:line="360" w:lineRule="auto"/>
      </w:pPr>
    </w:p>
    <w:p w:rsidR="00C052EE" w:rsidRDefault="00C052EE" w:rsidP="00C052EE">
      <w:pPr>
        <w:pStyle w:val="Nagwek"/>
        <w:tabs>
          <w:tab w:val="clear" w:pos="4536"/>
          <w:tab w:val="clear" w:pos="9072"/>
        </w:tabs>
        <w:spacing w:line="360" w:lineRule="auto"/>
      </w:pPr>
    </w:p>
    <w:p w:rsidR="009A4A20" w:rsidRPr="00407ABB" w:rsidRDefault="009A4A20" w:rsidP="00EE1BF7">
      <w:pPr>
        <w:pStyle w:val="Nagwek"/>
        <w:tabs>
          <w:tab w:val="clear" w:pos="4536"/>
          <w:tab w:val="clear" w:pos="9072"/>
        </w:tabs>
        <w:rPr>
          <w:rFonts w:ascii="Arial" w:hAnsi="Arial" w:cs="Arial"/>
          <w:sz w:val="22"/>
          <w:szCs w:val="22"/>
        </w:rPr>
      </w:pPr>
    </w:p>
    <w:sectPr w:rsidR="009A4A20" w:rsidRPr="00407ABB" w:rsidSect="004262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4E" w:rsidRDefault="00B7764E">
      <w:r>
        <w:separator/>
      </w:r>
    </w:p>
  </w:endnote>
  <w:endnote w:type="continuationSeparator" w:id="0">
    <w:p w:rsidR="00B7764E" w:rsidRDefault="00B7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4E" w:rsidRDefault="00B776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4E" w:rsidRDefault="00B776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4E" w:rsidRDefault="00B776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4E" w:rsidRDefault="00B7764E">
      <w:r>
        <w:separator/>
      </w:r>
    </w:p>
  </w:footnote>
  <w:footnote w:type="continuationSeparator" w:id="0">
    <w:p w:rsidR="00B7764E" w:rsidRDefault="00B7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4E" w:rsidRDefault="00B776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4E" w:rsidRDefault="00B776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4E" w:rsidRDefault="00A92208"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497261285" r:id="rId2"/>
      </w:pict>
    </w:r>
  </w:p>
  <w:p w:rsidR="00B7764E" w:rsidRDefault="00B7764E" w:rsidP="004262EB"/>
  <w:p w:rsidR="00B7764E" w:rsidRDefault="00B7764E" w:rsidP="004262EB"/>
  <w:p w:rsidR="00B7764E" w:rsidRPr="0071350E" w:rsidRDefault="00B7764E" w:rsidP="004262EB">
    <w:pPr>
      <w:rPr>
        <w:sz w:val="16"/>
        <w:szCs w:val="16"/>
      </w:rPr>
    </w:pPr>
  </w:p>
  <w:p w:rsidR="00B7764E" w:rsidRPr="0071350E" w:rsidRDefault="00B7764E" w:rsidP="004262EB">
    <w:pPr>
      <w:rPr>
        <w:sz w:val="16"/>
        <w:szCs w:val="16"/>
      </w:rPr>
    </w:pPr>
  </w:p>
  <w:p w:rsidR="00B7764E" w:rsidRDefault="00B7764E" w:rsidP="004262EB">
    <w:r>
      <w:t>_________________________________________________________________________</w:t>
    </w:r>
  </w:p>
  <w:p w:rsidR="00B7764E" w:rsidRPr="0008009C" w:rsidRDefault="00B7764E"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B7764E" w:rsidRPr="0008009C" w:rsidRDefault="00B7764E"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B7764E" w:rsidRDefault="00B776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B29"/>
    <w:multiLevelType w:val="hybridMultilevel"/>
    <w:tmpl w:val="D528D6D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290614"/>
    <w:multiLevelType w:val="hybridMultilevel"/>
    <w:tmpl w:val="D95410F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D770E29"/>
    <w:multiLevelType w:val="hybridMultilevel"/>
    <w:tmpl w:val="B560C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05348D5"/>
    <w:multiLevelType w:val="hybridMultilevel"/>
    <w:tmpl w:val="C4160BBA"/>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072FD8"/>
    <w:multiLevelType w:val="hybridMultilevel"/>
    <w:tmpl w:val="534E2D14"/>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AA4C9F"/>
    <w:multiLevelType w:val="hybridMultilevel"/>
    <w:tmpl w:val="A6E2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556EF9"/>
    <w:multiLevelType w:val="hybridMultilevel"/>
    <w:tmpl w:val="230A8C9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9917CC"/>
    <w:multiLevelType w:val="hybridMultilevel"/>
    <w:tmpl w:val="7B3ABFA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
    <w:nsid w:val="470A06E9"/>
    <w:multiLevelType w:val="hybridMultilevel"/>
    <w:tmpl w:val="760C4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78214B"/>
    <w:multiLevelType w:val="multilevel"/>
    <w:tmpl w:val="48F67E60"/>
    <w:lvl w:ilvl="0">
      <w:start w:val="1"/>
      <w:numFmt w:val="upperRoman"/>
      <w:lvlText w:val="%1."/>
      <w:lvlJc w:val="righ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5B871747"/>
    <w:multiLevelType w:val="hybridMultilevel"/>
    <w:tmpl w:val="C658B22C"/>
    <w:lvl w:ilvl="0" w:tplc="B4EC61C0">
      <w:start w:val="1"/>
      <w:numFmt w:val="decimal"/>
      <w:lvlText w:val="%1)"/>
      <w:lvlJc w:val="left"/>
      <w:pPr>
        <w:ind w:left="78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nsid w:val="6AB624D2"/>
    <w:multiLevelType w:val="hybridMultilevel"/>
    <w:tmpl w:val="929869A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9A101E"/>
    <w:multiLevelType w:val="hybridMultilevel"/>
    <w:tmpl w:val="736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0B26B3"/>
    <w:multiLevelType w:val="hybridMultilevel"/>
    <w:tmpl w:val="9880C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CAA6584"/>
    <w:multiLevelType w:val="hybridMultilevel"/>
    <w:tmpl w:val="8E6E9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14"/>
  </w:num>
  <w:num w:numId="7">
    <w:abstractNumId w:val="12"/>
  </w:num>
  <w:num w:numId="8">
    <w:abstractNumId w:val="11"/>
  </w:num>
  <w:num w:numId="9">
    <w:abstractNumId w:val="9"/>
  </w:num>
  <w:num w:numId="10">
    <w:abstractNumId w:val="5"/>
  </w:num>
  <w:num w:numId="11">
    <w:abstractNumId w:val="10"/>
  </w:num>
  <w:num w:numId="12">
    <w:abstractNumId w:val="17"/>
  </w:num>
  <w:num w:numId="13">
    <w:abstractNumId w:val="1"/>
  </w:num>
  <w:num w:numId="14">
    <w:abstractNumId w:val="0"/>
  </w:num>
  <w:num w:numId="15">
    <w:abstractNumId w:val="8"/>
  </w:num>
  <w:num w:numId="16">
    <w:abstractNumId w:val="1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349D0"/>
    <w:rsid w:val="00044576"/>
    <w:rsid w:val="00046007"/>
    <w:rsid w:val="00060037"/>
    <w:rsid w:val="00062829"/>
    <w:rsid w:val="00064E20"/>
    <w:rsid w:val="0007669D"/>
    <w:rsid w:val="0008009C"/>
    <w:rsid w:val="0009222F"/>
    <w:rsid w:val="000B369C"/>
    <w:rsid w:val="000C78EA"/>
    <w:rsid w:val="000D0C88"/>
    <w:rsid w:val="000D2710"/>
    <w:rsid w:val="000D3DEC"/>
    <w:rsid w:val="000E4275"/>
    <w:rsid w:val="001034F1"/>
    <w:rsid w:val="00105D7D"/>
    <w:rsid w:val="00137ED4"/>
    <w:rsid w:val="001738E7"/>
    <w:rsid w:val="001C4621"/>
    <w:rsid w:val="001D770D"/>
    <w:rsid w:val="001F0EC7"/>
    <w:rsid w:val="00204205"/>
    <w:rsid w:val="0020605F"/>
    <w:rsid w:val="0021076F"/>
    <w:rsid w:val="002230F9"/>
    <w:rsid w:val="00223375"/>
    <w:rsid w:val="00227B8B"/>
    <w:rsid w:val="00255D06"/>
    <w:rsid w:val="00266615"/>
    <w:rsid w:val="002C4165"/>
    <w:rsid w:val="002C4A46"/>
    <w:rsid w:val="002C7855"/>
    <w:rsid w:val="002D0D66"/>
    <w:rsid w:val="002E079C"/>
    <w:rsid w:val="00301225"/>
    <w:rsid w:val="00310AF5"/>
    <w:rsid w:val="003242FD"/>
    <w:rsid w:val="00337907"/>
    <w:rsid w:val="00365C74"/>
    <w:rsid w:val="00367FEA"/>
    <w:rsid w:val="00376B43"/>
    <w:rsid w:val="00384528"/>
    <w:rsid w:val="003955F4"/>
    <w:rsid w:val="00396802"/>
    <w:rsid w:val="00397FD3"/>
    <w:rsid w:val="003A0E7A"/>
    <w:rsid w:val="003B10D8"/>
    <w:rsid w:val="003B7B08"/>
    <w:rsid w:val="003C6395"/>
    <w:rsid w:val="003F6D79"/>
    <w:rsid w:val="00407978"/>
    <w:rsid w:val="00407ABB"/>
    <w:rsid w:val="0041589D"/>
    <w:rsid w:val="004262EB"/>
    <w:rsid w:val="00431216"/>
    <w:rsid w:val="0047290A"/>
    <w:rsid w:val="004B4DD3"/>
    <w:rsid w:val="004D4E9B"/>
    <w:rsid w:val="0052687F"/>
    <w:rsid w:val="00540A11"/>
    <w:rsid w:val="00545D6F"/>
    <w:rsid w:val="005523C9"/>
    <w:rsid w:val="0055357D"/>
    <w:rsid w:val="005557F8"/>
    <w:rsid w:val="005911E1"/>
    <w:rsid w:val="006032C7"/>
    <w:rsid w:val="00623504"/>
    <w:rsid w:val="00634FB2"/>
    <w:rsid w:val="006438DA"/>
    <w:rsid w:val="0064548E"/>
    <w:rsid w:val="0064662B"/>
    <w:rsid w:val="00646CFB"/>
    <w:rsid w:val="00666D86"/>
    <w:rsid w:val="00673737"/>
    <w:rsid w:val="00680AC2"/>
    <w:rsid w:val="00694F2B"/>
    <w:rsid w:val="006B4616"/>
    <w:rsid w:val="006C22C3"/>
    <w:rsid w:val="006C2D02"/>
    <w:rsid w:val="006C7B4C"/>
    <w:rsid w:val="006E01D6"/>
    <w:rsid w:val="006F5446"/>
    <w:rsid w:val="0071350E"/>
    <w:rsid w:val="00752380"/>
    <w:rsid w:val="00752E90"/>
    <w:rsid w:val="00780932"/>
    <w:rsid w:val="00790DCF"/>
    <w:rsid w:val="007A20A0"/>
    <w:rsid w:val="007A55A1"/>
    <w:rsid w:val="007C2A12"/>
    <w:rsid w:val="007D2DCD"/>
    <w:rsid w:val="007F1CCF"/>
    <w:rsid w:val="007F2658"/>
    <w:rsid w:val="00844614"/>
    <w:rsid w:val="0086046E"/>
    <w:rsid w:val="00863CCF"/>
    <w:rsid w:val="00870ED4"/>
    <w:rsid w:val="0087686F"/>
    <w:rsid w:val="00891483"/>
    <w:rsid w:val="00891849"/>
    <w:rsid w:val="00891DA6"/>
    <w:rsid w:val="008C5393"/>
    <w:rsid w:val="008D7DB6"/>
    <w:rsid w:val="008E1142"/>
    <w:rsid w:val="008E6C2C"/>
    <w:rsid w:val="00907CEB"/>
    <w:rsid w:val="0092510E"/>
    <w:rsid w:val="00951E4E"/>
    <w:rsid w:val="00952984"/>
    <w:rsid w:val="009902BD"/>
    <w:rsid w:val="009A224E"/>
    <w:rsid w:val="009A4A20"/>
    <w:rsid w:val="009C5345"/>
    <w:rsid w:val="009C7C10"/>
    <w:rsid w:val="009D5392"/>
    <w:rsid w:val="009E5C01"/>
    <w:rsid w:val="009E7D72"/>
    <w:rsid w:val="009F12E9"/>
    <w:rsid w:val="00A11D5A"/>
    <w:rsid w:val="00A22ACC"/>
    <w:rsid w:val="00A25E5E"/>
    <w:rsid w:val="00A276CB"/>
    <w:rsid w:val="00A3348B"/>
    <w:rsid w:val="00A56F43"/>
    <w:rsid w:val="00A71297"/>
    <w:rsid w:val="00A77C4D"/>
    <w:rsid w:val="00A90FB8"/>
    <w:rsid w:val="00A92208"/>
    <w:rsid w:val="00AA258D"/>
    <w:rsid w:val="00AA5FB7"/>
    <w:rsid w:val="00AA6BFE"/>
    <w:rsid w:val="00AA7E44"/>
    <w:rsid w:val="00AB0CDF"/>
    <w:rsid w:val="00AB4783"/>
    <w:rsid w:val="00AB542F"/>
    <w:rsid w:val="00AC04C7"/>
    <w:rsid w:val="00AC4031"/>
    <w:rsid w:val="00AF553B"/>
    <w:rsid w:val="00B26732"/>
    <w:rsid w:val="00B42120"/>
    <w:rsid w:val="00B73F70"/>
    <w:rsid w:val="00B7764E"/>
    <w:rsid w:val="00B90272"/>
    <w:rsid w:val="00BA2440"/>
    <w:rsid w:val="00BA33D6"/>
    <w:rsid w:val="00BC0238"/>
    <w:rsid w:val="00BC1231"/>
    <w:rsid w:val="00BE1345"/>
    <w:rsid w:val="00C052EE"/>
    <w:rsid w:val="00C109FF"/>
    <w:rsid w:val="00C1418D"/>
    <w:rsid w:val="00C330C3"/>
    <w:rsid w:val="00C650D3"/>
    <w:rsid w:val="00C663D3"/>
    <w:rsid w:val="00C72039"/>
    <w:rsid w:val="00C872BD"/>
    <w:rsid w:val="00CA2C8D"/>
    <w:rsid w:val="00CB50CC"/>
    <w:rsid w:val="00CB608E"/>
    <w:rsid w:val="00CF2575"/>
    <w:rsid w:val="00CF68F2"/>
    <w:rsid w:val="00CF6B20"/>
    <w:rsid w:val="00D044EE"/>
    <w:rsid w:val="00D339CC"/>
    <w:rsid w:val="00D41341"/>
    <w:rsid w:val="00D51A8A"/>
    <w:rsid w:val="00D561DC"/>
    <w:rsid w:val="00D62902"/>
    <w:rsid w:val="00D64F90"/>
    <w:rsid w:val="00D849F7"/>
    <w:rsid w:val="00D8543A"/>
    <w:rsid w:val="00DA68EB"/>
    <w:rsid w:val="00DB73C9"/>
    <w:rsid w:val="00DB7C25"/>
    <w:rsid w:val="00E11187"/>
    <w:rsid w:val="00E1333B"/>
    <w:rsid w:val="00E31B24"/>
    <w:rsid w:val="00E56431"/>
    <w:rsid w:val="00EA3816"/>
    <w:rsid w:val="00EC45AF"/>
    <w:rsid w:val="00ED6019"/>
    <w:rsid w:val="00EE1BF7"/>
    <w:rsid w:val="00EF0933"/>
    <w:rsid w:val="00EF7374"/>
    <w:rsid w:val="00F05230"/>
    <w:rsid w:val="00F230CB"/>
    <w:rsid w:val="00F55FA7"/>
    <w:rsid w:val="00FA0170"/>
    <w:rsid w:val="00FB451C"/>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character" w:customStyle="1" w:styleId="Tekstpodstawowy2Znak">
    <w:name w:val="Tekst podstawowy 2 Znak"/>
    <w:link w:val="Tekstpodstawowy2"/>
    <w:locked/>
    <w:rsid w:val="00407ABB"/>
    <w:rPr>
      <w:sz w:val="24"/>
      <w:szCs w:val="24"/>
    </w:rPr>
  </w:style>
  <w:style w:type="character" w:customStyle="1" w:styleId="NagwekZnak">
    <w:name w:val="Nagłówek Znak"/>
    <w:link w:val="Nagwek"/>
    <w:locked/>
    <w:rsid w:val="00407ABB"/>
    <w:rPr>
      <w:sz w:val="24"/>
      <w:szCs w:val="24"/>
    </w:rPr>
  </w:style>
  <w:style w:type="character" w:customStyle="1" w:styleId="TekstpodstawowyZnak">
    <w:name w:val="Tekst podstawowy Znak"/>
    <w:basedOn w:val="Domylnaczcionkaakapitu"/>
    <w:link w:val="Tekstpodstawowy"/>
    <w:rsid w:val="00A22ACC"/>
    <w:rPr>
      <w:sz w:val="24"/>
      <w:szCs w:val="24"/>
    </w:rPr>
  </w:style>
  <w:style w:type="paragraph" w:customStyle="1" w:styleId="Zal-text">
    <w:name w:val="Zal-text"/>
    <w:basedOn w:val="Normalny"/>
    <w:rsid w:val="00EE1BF7"/>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character" w:customStyle="1" w:styleId="Tekstpodstawowy2Znak">
    <w:name w:val="Tekst podstawowy 2 Znak"/>
    <w:link w:val="Tekstpodstawowy2"/>
    <w:locked/>
    <w:rsid w:val="00407ABB"/>
    <w:rPr>
      <w:sz w:val="24"/>
      <w:szCs w:val="24"/>
    </w:rPr>
  </w:style>
  <w:style w:type="character" w:customStyle="1" w:styleId="NagwekZnak">
    <w:name w:val="Nagłówek Znak"/>
    <w:link w:val="Nagwek"/>
    <w:locked/>
    <w:rsid w:val="00407ABB"/>
    <w:rPr>
      <w:sz w:val="24"/>
      <w:szCs w:val="24"/>
    </w:rPr>
  </w:style>
  <w:style w:type="character" w:customStyle="1" w:styleId="TekstpodstawowyZnak">
    <w:name w:val="Tekst podstawowy Znak"/>
    <w:basedOn w:val="Domylnaczcionkaakapitu"/>
    <w:link w:val="Tekstpodstawowy"/>
    <w:rsid w:val="00A22ACC"/>
    <w:rPr>
      <w:sz w:val="24"/>
      <w:szCs w:val="24"/>
    </w:rPr>
  </w:style>
  <w:style w:type="paragraph" w:customStyle="1" w:styleId="Zal-text">
    <w:name w:val="Zal-text"/>
    <w:basedOn w:val="Normalny"/>
    <w:rsid w:val="00EE1BF7"/>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2759">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498621747">
      <w:bodyDiv w:val="1"/>
      <w:marLeft w:val="0"/>
      <w:marRight w:val="0"/>
      <w:marTop w:val="0"/>
      <w:marBottom w:val="0"/>
      <w:divBdr>
        <w:top w:val="none" w:sz="0" w:space="0" w:color="auto"/>
        <w:left w:val="none" w:sz="0" w:space="0" w:color="auto"/>
        <w:bottom w:val="none" w:sz="0" w:space="0" w:color="auto"/>
        <w:right w:val="none" w:sz="0" w:space="0" w:color="auto"/>
      </w:divBdr>
    </w:div>
    <w:div w:id="1045564025">
      <w:bodyDiv w:val="1"/>
      <w:marLeft w:val="0"/>
      <w:marRight w:val="0"/>
      <w:marTop w:val="0"/>
      <w:marBottom w:val="0"/>
      <w:divBdr>
        <w:top w:val="none" w:sz="0" w:space="0" w:color="auto"/>
        <w:left w:val="none" w:sz="0" w:space="0" w:color="auto"/>
        <w:bottom w:val="none" w:sz="0" w:space="0" w:color="auto"/>
        <w:right w:val="none" w:sz="0" w:space="0" w:color="auto"/>
      </w:divBdr>
    </w:div>
    <w:div w:id="1069376855">
      <w:bodyDiv w:val="1"/>
      <w:marLeft w:val="0"/>
      <w:marRight w:val="0"/>
      <w:marTop w:val="0"/>
      <w:marBottom w:val="0"/>
      <w:divBdr>
        <w:top w:val="none" w:sz="0" w:space="0" w:color="auto"/>
        <w:left w:val="none" w:sz="0" w:space="0" w:color="auto"/>
        <w:bottom w:val="none" w:sz="0" w:space="0" w:color="auto"/>
        <w:right w:val="none" w:sz="0" w:space="0" w:color="auto"/>
      </w:divBdr>
    </w:div>
    <w:div w:id="17765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4</TotalTime>
  <Pages>1</Pages>
  <Words>150</Words>
  <Characters>1056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1204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6</cp:revision>
  <cp:lastPrinted>2015-06-26T07:59:00Z</cp:lastPrinted>
  <dcterms:created xsi:type="dcterms:W3CDTF">2015-07-01T09:28:00Z</dcterms:created>
  <dcterms:modified xsi:type="dcterms:W3CDTF">2015-07-01T11:08:00Z</dcterms:modified>
</cp:coreProperties>
</file>