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8A4" w:rsidRDefault="004F48A4" w:rsidP="004F48A4">
      <w:pPr>
        <w:pStyle w:val="Nagwek"/>
        <w:tabs>
          <w:tab w:val="left" w:pos="708"/>
        </w:tabs>
        <w:spacing w:line="360" w:lineRule="auto"/>
        <w:jc w:val="right"/>
        <w:rPr>
          <w:rFonts w:ascii="Arial" w:hAnsi="Arial" w:cs="Arial"/>
          <w:sz w:val="22"/>
          <w:szCs w:val="22"/>
        </w:rPr>
      </w:pPr>
      <w:r>
        <w:rPr>
          <w:rFonts w:ascii="Arial" w:hAnsi="Arial" w:cs="Arial"/>
          <w:sz w:val="22"/>
          <w:szCs w:val="22"/>
        </w:rPr>
        <w:t>Poznań, dnia</w:t>
      </w:r>
      <w:r w:rsidR="005D5320">
        <w:rPr>
          <w:rFonts w:ascii="Arial" w:hAnsi="Arial" w:cs="Arial"/>
          <w:sz w:val="22"/>
          <w:szCs w:val="22"/>
        </w:rPr>
        <w:t xml:space="preserve"> 01 </w:t>
      </w:r>
      <w:r w:rsidR="008A4799">
        <w:rPr>
          <w:rFonts w:ascii="Arial" w:hAnsi="Arial" w:cs="Arial"/>
          <w:sz w:val="22"/>
          <w:szCs w:val="22"/>
        </w:rPr>
        <w:t>września</w:t>
      </w:r>
      <w:r>
        <w:rPr>
          <w:rFonts w:ascii="Arial" w:hAnsi="Arial" w:cs="Arial"/>
          <w:sz w:val="22"/>
          <w:szCs w:val="22"/>
        </w:rPr>
        <w:t xml:space="preserve"> 2015 r.</w:t>
      </w:r>
    </w:p>
    <w:p w:rsidR="004F48A4" w:rsidRDefault="0050424E" w:rsidP="004F48A4">
      <w:pPr>
        <w:pStyle w:val="Nagwek"/>
        <w:tabs>
          <w:tab w:val="left" w:pos="708"/>
        </w:tabs>
        <w:spacing w:line="360" w:lineRule="auto"/>
        <w:rPr>
          <w:rFonts w:ascii="Arial" w:hAnsi="Arial" w:cs="Arial"/>
          <w:sz w:val="22"/>
          <w:szCs w:val="22"/>
        </w:rPr>
      </w:pPr>
      <w:r>
        <w:rPr>
          <w:rFonts w:ascii="Arial" w:hAnsi="Arial" w:cs="Arial"/>
          <w:sz w:val="22"/>
          <w:szCs w:val="22"/>
        </w:rPr>
        <w:t>WUPXXV/</w:t>
      </w:r>
      <w:r w:rsidR="000E6EFB">
        <w:rPr>
          <w:rFonts w:ascii="Arial" w:hAnsi="Arial" w:cs="Arial"/>
          <w:sz w:val="22"/>
          <w:szCs w:val="22"/>
        </w:rPr>
        <w:t>4</w:t>
      </w:r>
      <w:r>
        <w:rPr>
          <w:rFonts w:ascii="Arial" w:hAnsi="Arial" w:cs="Arial"/>
          <w:sz w:val="22"/>
          <w:szCs w:val="22"/>
        </w:rPr>
        <w:t>/3321/</w:t>
      </w:r>
      <w:r w:rsidR="000E6EFB">
        <w:rPr>
          <w:rFonts w:ascii="Arial" w:hAnsi="Arial" w:cs="Arial"/>
          <w:sz w:val="22"/>
          <w:szCs w:val="22"/>
        </w:rPr>
        <w:t>6</w:t>
      </w:r>
      <w:r w:rsidR="004F48A4">
        <w:rPr>
          <w:rFonts w:ascii="Arial" w:hAnsi="Arial" w:cs="Arial"/>
          <w:sz w:val="22"/>
          <w:szCs w:val="22"/>
        </w:rPr>
        <w:t xml:space="preserve">/2015 </w:t>
      </w:r>
      <w:r w:rsidR="004F48A4">
        <w:rPr>
          <w:rFonts w:ascii="Arial" w:hAnsi="Arial" w:cs="Arial"/>
          <w:sz w:val="22"/>
          <w:szCs w:val="22"/>
        </w:rPr>
        <w:tab/>
      </w:r>
      <w:r w:rsidR="004F48A4">
        <w:rPr>
          <w:rFonts w:ascii="Arial" w:hAnsi="Arial" w:cs="Arial"/>
          <w:sz w:val="22"/>
          <w:szCs w:val="22"/>
        </w:rPr>
        <w:tab/>
      </w:r>
      <w:r w:rsidR="004F48A4">
        <w:rPr>
          <w:rFonts w:ascii="Arial" w:hAnsi="Arial" w:cs="Arial"/>
          <w:sz w:val="22"/>
          <w:szCs w:val="22"/>
        </w:rPr>
        <w:tab/>
      </w:r>
      <w:r w:rsidR="004F48A4">
        <w:rPr>
          <w:rFonts w:ascii="Arial" w:hAnsi="Arial" w:cs="Arial"/>
          <w:sz w:val="22"/>
          <w:szCs w:val="22"/>
        </w:rPr>
        <w:tab/>
      </w:r>
      <w:r w:rsidR="004F48A4">
        <w:rPr>
          <w:rFonts w:ascii="Arial" w:hAnsi="Arial" w:cs="Arial"/>
          <w:sz w:val="22"/>
          <w:szCs w:val="22"/>
        </w:rPr>
        <w:tab/>
        <w:t>Poznań, dnia 29 czerwca 2015 r.</w:t>
      </w:r>
    </w:p>
    <w:p w:rsidR="004F48A4" w:rsidRDefault="004F48A4" w:rsidP="004F48A4">
      <w:pPr>
        <w:pStyle w:val="Nagwek"/>
        <w:tabs>
          <w:tab w:val="left" w:pos="708"/>
        </w:tabs>
        <w:rPr>
          <w:rFonts w:ascii="Arial" w:hAnsi="Arial" w:cs="Arial"/>
          <w:b/>
          <w:sz w:val="22"/>
          <w:szCs w:val="22"/>
        </w:rPr>
      </w:pPr>
    </w:p>
    <w:p w:rsidR="004F48A4" w:rsidRPr="00371879" w:rsidRDefault="004F48A4" w:rsidP="004F48A4">
      <w:pPr>
        <w:jc w:val="center"/>
        <w:rPr>
          <w:rFonts w:ascii="Arial" w:hAnsi="Arial" w:cs="Arial"/>
          <w:b/>
          <w:sz w:val="22"/>
          <w:szCs w:val="22"/>
          <w:u w:val="single"/>
        </w:rPr>
      </w:pPr>
      <w:r w:rsidRPr="00371879">
        <w:rPr>
          <w:rFonts w:ascii="Arial" w:hAnsi="Arial" w:cs="Arial"/>
          <w:b/>
          <w:sz w:val="22"/>
          <w:szCs w:val="22"/>
          <w:u w:val="single"/>
        </w:rPr>
        <w:t>Wszyscy uczestnicy postępowania</w:t>
      </w:r>
    </w:p>
    <w:p w:rsidR="004F48A4" w:rsidRDefault="004F48A4" w:rsidP="004F48A4">
      <w:pPr>
        <w:pStyle w:val="Nagwek"/>
        <w:tabs>
          <w:tab w:val="left" w:pos="708"/>
        </w:tabs>
        <w:spacing w:line="360" w:lineRule="auto"/>
        <w:rPr>
          <w:rFonts w:ascii="Arial" w:hAnsi="Arial" w:cs="Arial"/>
          <w:b/>
          <w:sz w:val="22"/>
          <w:szCs w:val="22"/>
        </w:rPr>
      </w:pPr>
    </w:p>
    <w:p w:rsidR="0050424E" w:rsidRPr="0050424E" w:rsidRDefault="0050424E" w:rsidP="0050424E">
      <w:pPr>
        <w:pStyle w:val="Tekstpodstawowy2"/>
        <w:spacing w:line="240" w:lineRule="auto"/>
        <w:rPr>
          <w:rFonts w:ascii="Arial" w:hAnsi="Arial" w:cs="Arial"/>
          <w:b/>
          <w:sz w:val="22"/>
          <w:szCs w:val="22"/>
        </w:rPr>
      </w:pPr>
      <w:r w:rsidRPr="0050424E">
        <w:rPr>
          <w:rFonts w:ascii="Arial" w:hAnsi="Arial" w:cs="Arial"/>
          <w:b/>
          <w:sz w:val="22"/>
          <w:szCs w:val="22"/>
        </w:rPr>
        <w:t>Dotyczy postępowania</w:t>
      </w:r>
      <w:r w:rsidRPr="0050424E">
        <w:rPr>
          <w:rFonts w:ascii="Arial" w:hAnsi="Arial" w:cs="Arial"/>
          <w:b/>
          <w:sz w:val="22"/>
          <w:szCs w:val="22"/>
          <w:lang w:val="de-DE"/>
        </w:rPr>
        <w:t xml:space="preserve"> </w:t>
      </w:r>
      <w:r w:rsidRPr="0050424E">
        <w:rPr>
          <w:rFonts w:ascii="Arial" w:hAnsi="Arial" w:cs="Arial"/>
          <w:b/>
          <w:sz w:val="22"/>
          <w:szCs w:val="22"/>
        </w:rPr>
        <w:t xml:space="preserve">o zamówienie publiczne, w trybie przetargu nieograniczonego na </w:t>
      </w:r>
      <w:r w:rsidR="000E6EFB" w:rsidRPr="000E6EFB">
        <w:rPr>
          <w:rFonts w:ascii="Arial" w:hAnsi="Arial" w:cs="Arial"/>
          <w:b/>
          <w:sz w:val="22"/>
          <w:szCs w:val="22"/>
        </w:rPr>
        <w:t>dostawę dwóch urządzeń wielofunkcyjnych A3 z funkcją drukarki kolorowej, kserokopiarki i skanera</w:t>
      </w:r>
      <w:r w:rsidRPr="0050424E">
        <w:rPr>
          <w:rFonts w:ascii="Arial" w:hAnsi="Arial" w:cs="Arial"/>
          <w:b/>
          <w:sz w:val="22"/>
          <w:szCs w:val="22"/>
        </w:rPr>
        <w:t>.</w:t>
      </w:r>
    </w:p>
    <w:p w:rsidR="004F48A4" w:rsidRDefault="004F48A4" w:rsidP="004F48A4">
      <w:pPr>
        <w:pStyle w:val="Tekstpodstawowy2"/>
        <w:spacing w:line="240" w:lineRule="auto"/>
        <w:rPr>
          <w:rFonts w:ascii="Arial" w:hAnsi="Arial" w:cs="Arial"/>
          <w:b/>
          <w:sz w:val="22"/>
          <w:szCs w:val="22"/>
        </w:rPr>
      </w:pPr>
    </w:p>
    <w:p w:rsidR="004F48A4" w:rsidRDefault="004F48A4" w:rsidP="004F48A4">
      <w:pPr>
        <w:pStyle w:val="Tekstpodstawowy2"/>
        <w:spacing w:line="240" w:lineRule="auto"/>
        <w:rPr>
          <w:rFonts w:ascii="Arial" w:hAnsi="Arial" w:cs="Arial"/>
          <w:sz w:val="22"/>
          <w:szCs w:val="22"/>
        </w:rPr>
      </w:pPr>
    </w:p>
    <w:p w:rsidR="004F48A4" w:rsidRDefault="004F48A4" w:rsidP="004F48A4">
      <w:pPr>
        <w:pStyle w:val="Tekstpodstawowy"/>
        <w:spacing w:line="276" w:lineRule="auto"/>
        <w:ind w:firstLine="540"/>
        <w:rPr>
          <w:rFonts w:ascii="Arial" w:hAnsi="Arial" w:cs="Arial"/>
          <w:sz w:val="22"/>
          <w:szCs w:val="22"/>
        </w:rPr>
      </w:pPr>
      <w:r w:rsidRPr="0062412E">
        <w:rPr>
          <w:rFonts w:ascii="Arial" w:hAnsi="Arial" w:cs="Arial"/>
          <w:sz w:val="22"/>
          <w:szCs w:val="22"/>
        </w:rPr>
        <w:t>W związku z prośbą o wyjaśnienie treści Specyfikacji Istotnych Warunków Zamówienia w przedmiotowym postępowaniu, działając w trybie art. 38 ust. 2</w:t>
      </w:r>
      <w:r>
        <w:rPr>
          <w:rFonts w:ascii="Arial" w:hAnsi="Arial" w:cs="Arial"/>
          <w:sz w:val="22"/>
          <w:szCs w:val="22"/>
        </w:rPr>
        <w:t xml:space="preserve"> </w:t>
      </w:r>
      <w:r w:rsidRPr="0062412E">
        <w:rPr>
          <w:rFonts w:ascii="Arial" w:hAnsi="Arial" w:cs="Arial"/>
          <w:sz w:val="22"/>
          <w:szCs w:val="22"/>
        </w:rPr>
        <w:t xml:space="preserve">ustawy z dnia </w:t>
      </w:r>
      <w:r>
        <w:rPr>
          <w:rFonts w:ascii="Arial" w:hAnsi="Arial" w:cs="Arial"/>
          <w:sz w:val="22"/>
          <w:szCs w:val="22"/>
        </w:rPr>
        <w:br/>
      </w:r>
      <w:r w:rsidRPr="0062412E">
        <w:rPr>
          <w:rFonts w:ascii="Arial" w:hAnsi="Arial" w:cs="Arial"/>
          <w:sz w:val="22"/>
          <w:szCs w:val="22"/>
        </w:rPr>
        <w:t xml:space="preserve">29 stycznia 2004 r. Prawo zamówień publicznych (t. j. Dz. U. z 2013 r., poz. 907 ze zm.), </w:t>
      </w:r>
      <w:r w:rsidR="00E01C98">
        <w:rPr>
          <w:rFonts w:ascii="Arial" w:hAnsi="Arial" w:cs="Arial"/>
          <w:sz w:val="22"/>
          <w:szCs w:val="22"/>
        </w:rPr>
        <w:t xml:space="preserve">zwanej dalej ustawą </w:t>
      </w:r>
      <w:proofErr w:type="spellStart"/>
      <w:r w:rsidR="00E01C98">
        <w:rPr>
          <w:rFonts w:ascii="Arial" w:hAnsi="Arial" w:cs="Arial"/>
          <w:sz w:val="22"/>
          <w:szCs w:val="22"/>
        </w:rPr>
        <w:t>Pzp</w:t>
      </w:r>
      <w:proofErr w:type="spellEnd"/>
      <w:r w:rsidR="00E01C98">
        <w:rPr>
          <w:rFonts w:ascii="Arial" w:hAnsi="Arial" w:cs="Arial"/>
          <w:sz w:val="22"/>
          <w:szCs w:val="22"/>
        </w:rPr>
        <w:t xml:space="preserve">, </w:t>
      </w:r>
      <w:r w:rsidRPr="0062412E">
        <w:rPr>
          <w:rFonts w:ascii="Arial" w:hAnsi="Arial" w:cs="Arial"/>
          <w:sz w:val="22"/>
          <w:szCs w:val="22"/>
        </w:rPr>
        <w:t>wyjaśniam, co następuje:</w:t>
      </w:r>
    </w:p>
    <w:p w:rsidR="0050424E" w:rsidRDefault="0050424E" w:rsidP="004F48A4">
      <w:pPr>
        <w:pStyle w:val="Nagwek"/>
        <w:tabs>
          <w:tab w:val="clear" w:pos="4536"/>
          <w:tab w:val="clear" w:pos="9072"/>
        </w:tabs>
        <w:spacing w:line="276" w:lineRule="auto"/>
        <w:jc w:val="both"/>
        <w:rPr>
          <w:rFonts w:ascii="Arial" w:hAnsi="Arial" w:cs="Arial"/>
          <w:b/>
          <w:sz w:val="22"/>
          <w:szCs w:val="22"/>
        </w:rPr>
      </w:pPr>
    </w:p>
    <w:p w:rsidR="004F48A4" w:rsidRDefault="004F48A4" w:rsidP="004F48A4">
      <w:pPr>
        <w:pStyle w:val="Nagwek"/>
        <w:tabs>
          <w:tab w:val="clear" w:pos="4536"/>
          <w:tab w:val="clear" w:pos="9072"/>
        </w:tabs>
        <w:spacing w:line="276" w:lineRule="auto"/>
        <w:jc w:val="both"/>
        <w:rPr>
          <w:rFonts w:ascii="Arial" w:hAnsi="Arial" w:cs="Arial"/>
          <w:b/>
          <w:sz w:val="22"/>
          <w:szCs w:val="22"/>
          <w:u w:val="single"/>
        </w:rPr>
      </w:pPr>
      <w:r w:rsidRPr="0050424E">
        <w:rPr>
          <w:rFonts w:ascii="Arial" w:hAnsi="Arial" w:cs="Arial"/>
          <w:b/>
          <w:sz w:val="22"/>
          <w:szCs w:val="22"/>
          <w:u w:val="single"/>
        </w:rPr>
        <w:t>Pytanie</w:t>
      </w:r>
      <w:r w:rsidR="008C0DAD">
        <w:rPr>
          <w:rFonts w:ascii="Arial" w:hAnsi="Arial" w:cs="Arial"/>
          <w:b/>
          <w:sz w:val="22"/>
          <w:szCs w:val="22"/>
          <w:u w:val="single"/>
        </w:rPr>
        <w:t xml:space="preserve"> 1</w:t>
      </w:r>
      <w:r w:rsidRPr="0050424E">
        <w:rPr>
          <w:rFonts w:ascii="Arial" w:hAnsi="Arial" w:cs="Arial"/>
          <w:b/>
          <w:sz w:val="22"/>
          <w:szCs w:val="22"/>
          <w:u w:val="single"/>
        </w:rPr>
        <w:t xml:space="preserve">: </w:t>
      </w:r>
    </w:p>
    <w:p w:rsidR="003007E9" w:rsidRDefault="003007E9" w:rsidP="003007E9">
      <w:pPr>
        <w:jc w:val="both"/>
        <w:rPr>
          <w:rFonts w:ascii="Arial" w:hAnsi="Arial" w:cs="Arial"/>
          <w:sz w:val="21"/>
          <w:szCs w:val="21"/>
        </w:rPr>
      </w:pPr>
      <w:r>
        <w:rPr>
          <w:rFonts w:ascii="Arial" w:hAnsi="Arial" w:cs="Arial"/>
          <w:sz w:val="21"/>
          <w:szCs w:val="21"/>
        </w:rPr>
        <w:t xml:space="preserve">Czy Zamawiający dopuści urządzenie, które posiada czas nagrzewania do 30 sek., a czasy wydruku pierwszej strony wynoszą odpowiednio: do 6.2 sek. (w mono) oraz do 8.1 sek. </w:t>
      </w:r>
      <w:r>
        <w:rPr>
          <w:rFonts w:ascii="Arial" w:hAnsi="Arial" w:cs="Arial"/>
          <w:sz w:val="21"/>
          <w:szCs w:val="21"/>
        </w:rPr>
        <w:br/>
        <w:t>(w kolorze)</w:t>
      </w:r>
    </w:p>
    <w:p w:rsidR="003007E9" w:rsidRPr="0050424E" w:rsidRDefault="003007E9" w:rsidP="003007E9">
      <w:pPr>
        <w:pStyle w:val="Nagwek"/>
        <w:tabs>
          <w:tab w:val="clear" w:pos="4536"/>
          <w:tab w:val="clear" w:pos="9072"/>
        </w:tabs>
        <w:spacing w:line="276" w:lineRule="auto"/>
        <w:jc w:val="both"/>
        <w:rPr>
          <w:rFonts w:ascii="Arial" w:hAnsi="Arial" w:cs="Arial"/>
          <w:i/>
          <w:color w:val="000000"/>
          <w:sz w:val="22"/>
          <w:szCs w:val="22"/>
          <w:u w:val="single"/>
        </w:rPr>
      </w:pPr>
    </w:p>
    <w:p w:rsidR="008C0DAD" w:rsidRPr="008D4E75" w:rsidRDefault="008C0DAD" w:rsidP="003007E9">
      <w:pPr>
        <w:spacing w:line="276" w:lineRule="auto"/>
        <w:jc w:val="both"/>
        <w:rPr>
          <w:rFonts w:ascii="Arial" w:hAnsi="Arial" w:cs="Arial"/>
          <w:b/>
          <w:sz w:val="22"/>
          <w:szCs w:val="22"/>
          <w:u w:val="single"/>
        </w:rPr>
      </w:pPr>
      <w:r w:rsidRPr="008D4E75">
        <w:rPr>
          <w:rFonts w:ascii="Arial" w:hAnsi="Arial" w:cs="Arial"/>
          <w:b/>
          <w:sz w:val="22"/>
          <w:szCs w:val="22"/>
          <w:u w:val="single"/>
        </w:rPr>
        <w:t>Odpowiedź:</w:t>
      </w:r>
    </w:p>
    <w:p w:rsidR="00E61542" w:rsidRDefault="00347F36" w:rsidP="003007E9">
      <w:pPr>
        <w:spacing w:line="276" w:lineRule="auto"/>
        <w:jc w:val="both"/>
        <w:rPr>
          <w:rFonts w:ascii="Arial" w:hAnsi="Arial" w:cs="Arial"/>
          <w:sz w:val="22"/>
          <w:szCs w:val="22"/>
        </w:rPr>
      </w:pPr>
      <w:r>
        <w:rPr>
          <w:rFonts w:ascii="Arial" w:hAnsi="Arial" w:cs="Arial"/>
          <w:sz w:val="22"/>
          <w:szCs w:val="22"/>
        </w:rPr>
        <w:t>Zamawiający dopuszcza urządzenie o czasie nagrzewania max. 45 sekund</w:t>
      </w:r>
      <w:r w:rsidR="00F71EF9">
        <w:rPr>
          <w:rFonts w:ascii="Arial" w:hAnsi="Arial" w:cs="Arial"/>
          <w:sz w:val="22"/>
          <w:szCs w:val="22"/>
        </w:rPr>
        <w:t>. J</w:t>
      </w:r>
      <w:r>
        <w:rPr>
          <w:rFonts w:ascii="Arial" w:hAnsi="Arial" w:cs="Arial"/>
          <w:sz w:val="22"/>
          <w:szCs w:val="22"/>
        </w:rPr>
        <w:t xml:space="preserve">ednocześnie </w:t>
      </w:r>
      <w:r w:rsidR="00F71EF9">
        <w:rPr>
          <w:rFonts w:ascii="Arial" w:hAnsi="Arial" w:cs="Arial"/>
          <w:sz w:val="22"/>
          <w:szCs w:val="22"/>
        </w:rPr>
        <w:t xml:space="preserve">Zamawiający, działając na podstawie art. 38 ust. 4 ustawy </w:t>
      </w:r>
      <w:proofErr w:type="spellStart"/>
      <w:r w:rsidR="00F71EF9">
        <w:rPr>
          <w:rFonts w:ascii="Arial" w:hAnsi="Arial" w:cs="Arial"/>
          <w:sz w:val="22"/>
          <w:szCs w:val="22"/>
        </w:rPr>
        <w:t>Pzp</w:t>
      </w:r>
      <w:proofErr w:type="spellEnd"/>
      <w:r w:rsidR="00F71EF9">
        <w:rPr>
          <w:rFonts w:ascii="Arial" w:hAnsi="Arial" w:cs="Arial"/>
          <w:sz w:val="22"/>
          <w:szCs w:val="22"/>
        </w:rPr>
        <w:t xml:space="preserve">, </w:t>
      </w:r>
      <w:r>
        <w:rPr>
          <w:rFonts w:ascii="Arial" w:hAnsi="Arial" w:cs="Arial"/>
          <w:sz w:val="22"/>
          <w:szCs w:val="22"/>
        </w:rPr>
        <w:t xml:space="preserve">zmienia treść SIWZ </w:t>
      </w:r>
      <w:r w:rsidR="00F71EF9">
        <w:rPr>
          <w:rFonts w:ascii="Arial" w:hAnsi="Arial" w:cs="Arial"/>
          <w:sz w:val="22"/>
          <w:szCs w:val="22"/>
        </w:rPr>
        <w:br/>
      </w:r>
      <w:r w:rsidR="002B463D">
        <w:rPr>
          <w:rFonts w:ascii="Arial" w:hAnsi="Arial" w:cs="Arial"/>
          <w:sz w:val="22"/>
          <w:szCs w:val="22"/>
        </w:rPr>
        <w:t>w załączniku nr 1 do SIWZ</w:t>
      </w:r>
      <w:r w:rsidR="00D66034">
        <w:rPr>
          <w:rFonts w:ascii="Arial" w:hAnsi="Arial" w:cs="Arial"/>
          <w:sz w:val="22"/>
          <w:szCs w:val="22"/>
        </w:rPr>
        <w:t>,</w:t>
      </w:r>
      <w:r w:rsidR="002B463D">
        <w:rPr>
          <w:rFonts w:ascii="Arial" w:hAnsi="Arial" w:cs="Arial"/>
          <w:sz w:val="22"/>
          <w:szCs w:val="22"/>
        </w:rPr>
        <w:t xml:space="preserve"> </w:t>
      </w:r>
      <w:r w:rsidR="006D509E">
        <w:rPr>
          <w:rFonts w:ascii="Arial" w:hAnsi="Arial" w:cs="Arial"/>
          <w:sz w:val="22"/>
          <w:szCs w:val="22"/>
        </w:rPr>
        <w:t xml:space="preserve">w </w:t>
      </w:r>
      <w:r w:rsidR="00D66034">
        <w:rPr>
          <w:rFonts w:ascii="Arial" w:hAnsi="Arial" w:cs="Arial"/>
          <w:sz w:val="22"/>
          <w:szCs w:val="22"/>
        </w:rPr>
        <w:t>pozycj</w:t>
      </w:r>
      <w:r w:rsidR="006D509E">
        <w:rPr>
          <w:rFonts w:ascii="Arial" w:hAnsi="Arial" w:cs="Arial"/>
          <w:sz w:val="22"/>
          <w:szCs w:val="22"/>
        </w:rPr>
        <w:t>i</w:t>
      </w:r>
      <w:r w:rsidR="00D66034">
        <w:rPr>
          <w:rFonts w:ascii="Arial" w:hAnsi="Arial" w:cs="Arial"/>
          <w:sz w:val="22"/>
          <w:szCs w:val="22"/>
        </w:rPr>
        <w:t xml:space="preserve"> nr 6 </w:t>
      </w:r>
      <w:r w:rsidR="006D509E">
        <w:rPr>
          <w:rFonts w:ascii="Arial" w:hAnsi="Arial" w:cs="Arial"/>
          <w:sz w:val="22"/>
          <w:szCs w:val="22"/>
        </w:rPr>
        <w:t xml:space="preserve">ustępu 1 </w:t>
      </w:r>
      <w:r w:rsidR="002B463D">
        <w:rPr>
          <w:rFonts w:ascii="Arial" w:hAnsi="Arial" w:cs="Arial"/>
          <w:sz w:val="22"/>
          <w:szCs w:val="22"/>
        </w:rPr>
        <w:t>załącznik</w:t>
      </w:r>
      <w:r w:rsidR="00D66034">
        <w:rPr>
          <w:rFonts w:ascii="Arial" w:hAnsi="Arial" w:cs="Arial"/>
          <w:sz w:val="22"/>
          <w:szCs w:val="22"/>
        </w:rPr>
        <w:t>a</w:t>
      </w:r>
      <w:r w:rsidR="002B463D">
        <w:rPr>
          <w:rFonts w:ascii="Arial" w:hAnsi="Arial" w:cs="Arial"/>
          <w:sz w:val="22"/>
          <w:szCs w:val="22"/>
        </w:rPr>
        <w:t xml:space="preserve"> nr 2 do SIWZ </w:t>
      </w:r>
      <w:r w:rsidR="00D66034">
        <w:rPr>
          <w:rFonts w:ascii="Arial" w:hAnsi="Arial" w:cs="Arial"/>
          <w:sz w:val="22"/>
          <w:szCs w:val="22"/>
        </w:rPr>
        <w:t xml:space="preserve">oraz </w:t>
      </w:r>
      <w:r w:rsidR="00D66034">
        <w:rPr>
          <w:rFonts w:ascii="Arial" w:hAnsi="Arial" w:cs="Arial"/>
          <w:sz w:val="22"/>
          <w:szCs w:val="22"/>
        </w:rPr>
        <w:br/>
        <w:t xml:space="preserve">w odpowiedzi na pyt. nr 1 w wyjaśnieniach z dnia 28.08.2015 r. </w:t>
      </w:r>
      <w:r w:rsidR="002B463D">
        <w:rPr>
          <w:rFonts w:ascii="Arial" w:hAnsi="Arial" w:cs="Arial"/>
          <w:sz w:val="22"/>
          <w:szCs w:val="22"/>
        </w:rPr>
        <w:t>z zapisu: czas nagrzewania – max. 25 sekund na zapis: czas nagrzewania – max 45 sekund.</w:t>
      </w:r>
    </w:p>
    <w:p w:rsidR="00347F36" w:rsidRDefault="00347F36" w:rsidP="003007E9">
      <w:pPr>
        <w:spacing w:line="276" w:lineRule="auto"/>
        <w:jc w:val="both"/>
        <w:rPr>
          <w:rFonts w:ascii="Arial" w:hAnsi="Arial" w:cs="Arial"/>
          <w:sz w:val="22"/>
          <w:szCs w:val="22"/>
        </w:rPr>
      </w:pPr>
    </w:p>
    <w:p w:rsidR="008C0DAD" w:rsidRDefault="008C0DAD" w:rsidP="003007E9">
      <w:pPr>
        <w:pStyle w:val="Nagwek"/>
        <w:tabs>
          <w:tab w:val="clear" w:pos="4536"/>
          <w:tab w:val="clear" w:pos="9072"/>
        </w:tabs>
        <w:spacing w:line="276" w:lineRule="auto"/>
        <w:jc w:val="both"/>
        <w:rPr>
          <w:rFonts w:ascii="Arial" w:hAnsi="Arial" w:cs="Arial"/>
          <w:b/>
          <w:sz w:val="22"/>
          <w:szCs w:val="22"/>
          <w:u w:val="single"/>
        </w:rPr>
      </w:pPr>
      <w:r w:rsidRPr="0050424E">
        <w:rPr>
          <w:rFonts w:ascii="Arial" w:hAnsi="Arial" w:cs="Arial"/>
          <w:b/>
          <w:sz w:val="22"/>
          <w:szCs w:val="22"/>
          <w:u w:val="single"/>
        </w:rPr>
        <w:t>Pytanie</w:t>
      </w:r>
      <w:r>
        <w:rPr>
          <w:rFonts w:ascii="Arial" w:hAnsi="Arial" w:cs="Arial"/>
          <w:b/>
          <w:sz w:val="22"/>
          <w:szCs w:val="22"/>
          <w:u w:val="single"/>
        </w:rPr>
        <w:t xml:space="preserve"> 2</w:t>
      </w:r>
      <w:r w:rsidRPr="0050424E">
        <w:rPr>
          <w:rFonts w:ascii="Arial" w:hAnsi="Arial" w:cs="Arial"/>
          <w:b/>
          <w:sz w:val="22"/>
          <w:szCs w:val="22"/>
          <w:u w:val="single"/>
        </w:rPr>
        <w:t xml:space="preserve">: </w:t>
      </w:r>
    </w:p>
    <w:p w:rsidR="003007E9" w:rsidRDefault="003007E9" w:rsidP="003007E9">
      <w:pPr>
        <w:jc w:val="both"/>
        <w:rPr>
          <w:rFonts w:ascii="Arial" w:hAnsi="Arial" w:cs="Arial"/>
          <w:sz w:val="21"/>
          <w:szCs w:val="21"/>
        </w:rPr>
      </w:pPr>
      <w:r>
        <w:rPr>
          <w:rFonts w:ascii="Arial" w:hAnsi="Arial" w:cs="Arial"/>
          <w:sz w:val="21"/>
          <w:szCs w:val="21"/>
        </w:rPr>
        <w:t>Czy Zamawiający dopuści urządzenie, które obsługuje gramaturę w zakresie od 60do 256 g/m</w:t>
      </w:r>
      <w:r>
        <w:rPr>
          <w:rFonts w:ascii="Arial" w:hAnsi="Arial" w:cs="Arial"/>
          <w:sz w:val="12"/>
          <w:szCs w:val="12"/>
        </w:rPr>
        <w:t>2</w:t>
      </w:r>
      <w:r>
        <w:rPr>
          <w:rFonts w:ascii="Arial" w:hAnsi="Arial" w:cs="Arial"/>
          <w:sz w:val="21"/>
          <w:szCs w:val="21"/>
        </w:rPr>
        <w:t>, przy czym dupleks w takim urządzeniu obsługuje papier o gramaturze od 60 do 220 g/m</w:t>
      </w:r>
      <w:r>
        <w:rPr>
          <w:rFonts w:ascii="Arial" w:hAnsi="Arial" w:cs="Arial"/>
          <w:sz w:val="12"/>
          <w:szCs w:val="12"/>
        </w:rPr>
        <w:t>2</w:t>
      </w:r>
      <w:r>
        <w:rPr>
          <w:rFonts w:ascii="Arial" w:hAnsi="Arial" w:cs="Arial"/>
          <w:sz w:val="21"/>
          <w:szCs w:val="21"/>
        </w:rPr>
        <w:t>?</w:t>
      </w:r>
    </w:p>
    <w:p w:rsidR="003007E9" w:rsidRPr="0050424E" w:rsidRDefault="003007E9" w:rsidP="003007E9">
      <w:pPr>
        <w:pStyle w:val="Nagwek"/>
        <w:tabs>
          <w:tab w:val="clear" w:pos="4536"/>
          <w:tab w:val="clear" w:pos="9072"/>
        </w:tabs>
        <w:spacing w:line="276" w:lineRule="auto"/>
        <w:jc w:val="both"/>
        <w:rPr>
          <w:rFonts w:ascii="Arial" w:hAnsi="Arial" w:cs="Arial"/>
          <w:i/>
          <w:color w:val="000000"/>
          <w:sz w:val="22"/>
          <w:szCs w:val="22"/>
          <w:u w:val="single"/>
        </w:rPr>
      </w:pPr>
    </w:p>
    <w:p w:rsidR="008C0DAD" w:rsidRPr="008D4E75" w:rsidRDefault="008C0DAD" w:rsidP="003007E9">
      <w:pPr>
        <w:spacing w:line="276" w:lineRule="auto"/>
        <w:jc w:val="both"/>
        <w:rPr>
          <w:rFonts w:ascii="Arial" w:hAnsi="Arial" w:cs="Arial"/>
          <w:b/>
          <w:sz w:val="22"/>
          <w:szCs w:val="22"/>
          <w:u w:val="single"/>
        </w:rPr>
      </w:pPr>
      <w:r w:rsidRPr="008D4E75">
        <w:rPr>
          <w:rFonts w:ascii="Arial" w:hAnsi="Arial" w:cs="Arial"/>
          <w:b/>
          <w:sz w:val="22"/>
          <w:szCs w:val="22"/>
          <w:u w:val="single"/>
        </w:rPr>
        <w:t>Odpowiedź:</w:t>
      </w:r>
    </w:p>
    <w:p w:rsidR="002B463D" w:rsidRDefault="002B463D" w:rsidP="002B463D">
      <w:pPr>
        <w:spacing w:line="276" w:lineRule="auto"/>
        <w:jc w:val="both"/>
        <w:rPr>
          <w:rFonts w:ascii="Arial" w:hAnsi="Arial" w:cs="Arial"/>
          <w:sz w:val="22"/>
          <w:szCs w:val="22"/>
        </w:rPr>
      </w:pPr>
      <w:r>
        <w:rPr>
          <w:rFonts w:ascii="Arial" w:hAnsi="Arial" w:cs="Arial"/>
          <w:sz w:val="22"/>
          <w:szCs w:val="22"/>
        </w:rPr>
        <w:t>Zamawiający dopuszcza urządzenie, które obsługuje minimum wszystkie gramatury papieru w zakresie od 52 do 256 g/m</w:t>
      </w:r>
      <w:r>
        <w:rPr>
          <w:rFonts w:ascii="Arial" w:hAnsi="Arial" w:cs="Arial"/>
          <w:sz w:val="22"/>
          <w:szCs w:val="22"/>
          <w:vertAlign w:val="superscript"/>
        </w:rPr>
        <w:t>2</w:t>
      </w:r>
      <w:r>
        <w:rPr>
          <w:rFonts w:ascii="Arial" w:hAnsi="Arial" w:cs="Arial"/>
          <w:sz w:val="22"/>
          <w:szCs w:val="22"/>
        </w:rPr>
        <w:t>. Jednocześnie Zamawiający</w:t>
      </w:r>
      <w:r w:rsidR="00E01C98">
        <w:rPr>
          <w:rFonts w:ascii="Arial" w:hAnsi="Arial" w:cs="Arial"/>
          <w:sz w:val="22"/>
          <w:szCs w:val="22"/>
        </w:rPr>
        <w:t xml:space="preserve">, działając na podstawie art. 38 ust. 4 ustawy </w:t>
      </w:r>
      <w:proofErr w:type="spellStart"/>
      <w:r w:rsidR="00E01C98">
        <w:rPr>
          <w:rFonts w:ascii="Arial" w:hAnsi="Arial" w:cs="Arial"/>
          <w:sz w:val="22"/>
          <w:szCs w:val="22"/>
        </w:rPr>
        <w:t>Pzp</w:t>
      </w:r>
      <w:proofErr w:type="spellEnd"/>
      <w:r w:rsidR="00E01C98">
        <w:rPr>
          <w:rFonts w:ascii="Arial" w:hAnsi="Arial" w:cs="Arial"/>
          <w:sz w:val="22"/>
          <w:szCs w:val="22"/>
        </w:rPr>
        <w:t>,</w:t>
      </w:r>
      <w:r>
        <w:rPr>
          <w:rFonts w:ascii="Arial" w:hAnsi="Arial" w:cs="Arial"/>
          <w:sz w:val="22"/>
          <w:szCs w:val="22"/>
        </w:rPr>
        <w:t xml:space="preserve"> zmienia treść</w:t>
      </w:r>
      <w:r w:rsidR="00D66034">
        <w:rPr>
          <w:rFonts w:ascii="Arial" w:hAnsi="Arial" w:cs="Arial"/>
          <w:sz w:val="22"/>
          <w:szCs w:val="22"/>
        </w:rPr>
        <w:t xml:space="preserve"> SIWZ w załączniku nr 1 do SIWZ, w pozycj</w:t>
      </w:r>
      <w:r w:rsidR="006D509E">
        <w:rPr>
          <w:rFonts w:ascii="Arial" w:hAnsi="Arial" w:cs="Arial"/>
          <w:sz w:val="22"/>
          <w:szCs w:val="22"/>
        </w:rPr>
        <w:t>i</w:t>
      </w:r>
      <w:r w:rsidR="00D66034">
        <w:rPr>
          <w:rFonts w:ascii="Arial" w:hAnsi="Arial" w:cs="Arial"/>
          <w:sz w:val="22"/>
          <w:szCs w:val="22"/>
        </w:rPr>
        <w:t xml:space="preserve"> nr 8 </w:t>
      </w:r>
      <w:r w:rsidR="006D509E">
        <w:rPr>
          <w:rFonts w:ascii="Arial" w:hAnsi="Arial" w:cs="Arial"/>
          <w:sz w:val="22"/>
          <w:szCs w:val="22"/>
        </w:rPr>
        <w:t xml:space="preserve">ustępu 1 </w:t>
      </w:r>
      <w:r>
        <w:rPr>
          <w:rFonts w:ascii="Arial" w:hAnsi="Arial" w:cs="Arial"/>
          <w:sz w:val="22"/>
          <w:szCs w:val="22"/>
        </w:rPr>
        <w:t>załącznik</w:t>
      </w:r>
      <w:r w:rsidR="00D66034">
        <w:rPr>
          <w:rFonts w:ascii="Arial" w:hAnsi="Arial" w:cs="Arial"/>
          <w:sz w:val="22"/>
          <w:szCs w:val="22"/>
        </w:rPr>
        <w:t>a</w:t>
      </w:r>
      <w:r>
        <w:rPr>
          <w:rFonts w:ascii="Arial" w:hAnsi="Arial" w:cs="Arial"/>
          <w:sz w:val="22"/>
          <w:szCs w:val="22"/>
        </w:rPr>
        <w:t xml:space="preserve"> nr 2 do SIWZ </w:t>
      </w:r>
      <w:r w:rsidR="00D66034">
        <w:rPr>
          <w:rFonts w:ascii="Arial" w:hAnsi="Arial" w:cs="Arial"/>
          <w:sz w:val="22"/>
          <w:szCs w:val="22"/>
        </w:rPr>
        <w:t xml:space="preserve">oraz w odpowiedzi na pyt. nr 1 w wyjaśnieniach z dnia </w:t>
      </w:r>
      <w:r w:rsidR="00D66034">
        <w:rPr>
          <w:rFonts w:ascii="Arial" w:hAnsi="Arial" w:cs="Arial"/>
          <w:sz w:val="22"/>
          <w:szCs w:val="22"/>
        </w:rPr>
        <w:br/>
        <w:t xml:space="preserve">27.08.2015 r. </w:t>
      </w:r>
      <w:r>
        <w:rPr>
          <w:rFonts w:ascii="Arial" w:hAnsi="Arial" w:cs="Arial"/>
          <w:sz w:val="22"/>
          <w:szCs w:val="22"/>
        </w:rPr>
        <w:t>z zapisu: gramatura papieru – zakres 55-250 g/m</w:t>
      </w:r>
      <w:r>
        <w:rPr>
          <w:rFonts w:ascii="Arial" w:hAnsi="Arial" w:cs="Arial"/>
          <w:sz w:val="22"/>
          <w:szCs w:val="22"/>
          <w:vertAlign w:val="superscript"/>
        </w:rPr>
        <w:t xml:space="preserve">2 </w:t>
      </w:r>
      <w:r>
        <w:rPr>
          <w:rFonts w:ascii="Arial" w:hAnsi="Arial" w:cs="Arial"/>
          <w:sz w:val="22"/>
          <w:szCs w:val="22"/>
        </w:rPr>
        <w:t>na zapis: gramatura papieru – musi obsługiwać minimum wszystkie gramatury papieru w zakresie od 52 do 256 g/m</w:t>
      </w:r>
      <w:r>
        <w:rPr>
          <w:rFonts w:ascii="Arial" w:hAnsi="Arial" w:cs="Arial"/>
          <w:sz w:val="22"/>
          <w:szCs w:val="22"/>
          <w:vertAlign w:val="superscript"/>
        </w:rPr>
        <w:t>2</w:t>
      </w:r>
    </w:p>
    <w:p w:rsidR="002B463D" w:rsidRDefault="002B463D" w:rsidP="003007E9">
      <w:pPr>
        <w:spacing w:line="276" w:lineRule="auto"/>
        <w:jc w:val="both"/>
        <w:rPr>
          <w:rFonts w:ascii="Arial" w:hAnsi="Arial" w:cs="Arial"/>
          <w:sz w:val="22"/>
          <w:szCs w:val="22"/>
        </w:rPr>
      </w:pPr>
    </w:p>
    <w:p w:rsidR="008C0DAD" w:rsidRDefault="008C0DAD" w:rsidP="003007E9">
      <w:pPr>
        <w:pStyle w:val="Nagwek"/>
        <w:tabs>
          <w:tab w:val="clear" w:pos="4536"/>
          <w:tab w:val="clear" w:pos="9072"/>
        </w:tabs>
        <w:spacing w:line="276" w:lineRule="auto"/>
        <w:jc w:val="both"/>
        <w:rPr>
          <w:rFonts w:ascii="Arial" w:hAnsi="Arial" w:cs="Arial"/>
          <w:b/>
          <w:sz w:val="22"/>
          <w:szCs w:val="22"/>
          <w:u w:val="single"/>
        </w:rPr>
      </w:pPr>
      <w:r w:rsidRPr="0050424E">
        <w:rPr>
          <w:rFonts w:ascii="Arial" w:hAnsi="Arial" w:cs="Arial"/>
          <w:b/>
          <w:sz w:val="22"/>
          <w:szCs w:val="22"/>
          <w:u w:val="single"/>
        </w:rPr>
        <w:t>Pytanie</w:t>
      </w:r>
      <w:r>
        <w:rPr>
          <w:rFonts w:ascii="Arial" w:hAnsi="Arial" w:cs="Arial"/>
          <w:b/>
          <w:sz w:val="22"/>
          <w:szCs w:val="22"/>
          <w:u w:val="single"/>
        </w:rPr>
        <w:t xml:space="preserve"> 3</w:t>
      </w:r>
      <w:r w:rsidRPr="0050424E">
        <w:rPr>
          <w:rFonts w:ascii="Arial" w:hAnsi="Arial" w:cs="Arial"/>
          <w:b/>
          <w:sz w:val="22"/>
          <w:szCs w:val="22"/>
          <w:u w:val="single"/>
        </w:rPr>
        <w:t xml:space="preserve">: </w:t>
      </w:r>
    </w:p>
    <w:p w:rsidR="003007E9" w:rsidRDefault="003007E9" w:rsidP="003007E9">
      <w:pPr>
        <w:jc w:val="both"/>
        <w:rPr>
          <w:rFonts w:ascii="Arial" w:hAnsi="Arial" w:cs="Arial"/>
          <w:sz w:val="21"/>
          <w:szCs w:val="21"/>
        </w:rPr>
      </w:pPr>
      <w:r>
        <w:rPr>
          <w:rFonts w:ascii="Arial" w:hAnsi="Arial" w:cs="Arial"/>
          <w:sz w:val="21"/>
          <w:szCs w:val="21"/>
        </w:rPr>
        <w:t>Czy Zamawiający dopuści urządzenie, które posiada prędkość skanowania 48 str./min ?</w:t>
      </w:r>
    </w:p>
    <w:p w:rsidR="003007E9" w:rsidRPr="0050424E" w:rsidRDefault="003007E9" w:rsidP="003007E9">
      <w:pPr>
        <w:pStyle w:val="Nagwek"/>
        <w:tabs>
          <w:tab w:val="clear" w:pos="4536"/>
          <w:tab w:val="clear" w:pos="9072"/>
        </w:tabs>
        <w:spacing w:line="276" w:lineRule="auto"/>
        <w:jc w:val="both"/>
        <w:rPr>
          <w:rFonts w:ascii="Arial" w:hAnsi="Arial" w:cs="Arial"/>
          <w:i/>
          <w:color w:val="000000"/>
          <w:sz w:val="22"/>
          <w:szCs w:val="22"/>
          <w:u w:val="single"/>
        </w:rPr>
      </w:pPr>
    </w:p>
    <w:p w:rsidR="00D66034" w:rsidRDefault="00D66034" w:rsidP="003007E9">
      <w:pPr>
        <w:spacing w:line="276" w:lineRule="auto"/>
        <w:jc w:val="both"/>
        <w:rPr>
          <w:rFonts w:ascii="Arial" w:hAnsi="Arial" w:cs="Arial"/>
          <w:b/>
          <w:sz w:val="22"/>
          <w:szCs w:val="22"/>
          <w:u w:val="single"/>
        </w:rPr>
      </w:pPr>
    </w:p>
    <w:p w:rsidR="00D66034" w:rsidRDefault="00D66034" w:rsidP="003007E9">
      <w:pPr>
        <w:spacing w:line="276" w:lineRule="auto"/>
        <w:jc w:val="both"/>
        <w:rPr>
          <w:rFonts w:ascii="Arial" w:hAnsi="Arial" w:cs="Arial"/>
          <w:b/>
          <w:sz w:val="22"/>
          <w:szCs w:val="22"/>
          <w:u w:val="single"/>
        </w:rPr>
      </w:pPr>
    </w:p>
    <w:p w:rsidR="004F48A4" w:rsidRPr="008D4E75" w:rsidRDefault="004F48A4" w:rsidP="003007E9">
      <w:pPr>
        <w:spacing w:line="276" w:lineRule="auto"/>
        <w:jc w:val="both"/>
        <w:rPr>
          <w:rFonts w:ascii="Arial" w:hAnsi="Arial" w:cs="Arial"/>
          <w:b/>
          <w:sz w:val="22"/>
          <w:szCs w:val="22"/>
          <w:u w:val="single"/>
        </w:rPr>
      </w:pPr>
      <w:r w:rsidRPr="008D4E75">
        <w:rPr>
          <w:rFonts w:ascii="Arial" w:hAnsi="Arial" w:cs="Arial"/>
          <w:b/>
          <w:sz w:val="22"/>
          <w:szCs w:val="22"/>
          <w:u w:val="single"/>
        </w:rPr>
        <w:lastRenderedPageBreak/>
        <w:t>Odpowiedź:</w:t>
      </w:r>
    </w:p>
    <w:p w:rsidR="00E61542" w:rsidRPr="002B463D" w:rsidRDefault="002B463D" w:rsidP="003007E9">
      <w:pPr>
        <w:pStyle w:val="Nagwek"/>
        <w:tabs>
          <w:tab w:val="clear" w:pos="4536"/>
          <w:tab w:val="clear" w:pos="9072"/>
        </w:tabs>
        <w:spacing w:line="276" w:lineRule="auto"/>
        <w:jc w:val="both"/>
        <w:rPr>
          <w:rFonts w:ascii="Arial" w:hAnsi="Arial" w:cs="Arial"/>
          <w:sz w:val="22"/>
          <w:szCs w:val="22"/>
        </w:rPr>
      </w:pPr>
      <w:r w:rsidRPr="002B463D">
        <w:rPr>
          <w:rFonts w:ascii="Arial" w:hAnsi="Arial" w:cs="Arial"/>
          <w:sz w:val="22"/>
          <w:szCs w:val="22"/>
        </w:rPr>
        <w:t>Zamawiający dopuszcza urządzenie, które posiada prędkość skanowania min. 45 stron/minutę. Jednocześnie Zamawiający</w:t>
      </w:r>
      <w:r w:rsidR="00E01C98">
        <w:rPr>
          <w:rFonts w:ascii="Arial" w:hAnsi="Arial" w:cs="Arial"/>
          <w:sz w:val="22"/>
          <w:szCs w:val="22"/>
        </w:rPr>
        <w:t xml:space="preserve">, działając na podstawie art. 38 ust. 4 ustawy </w:t>
      </w:r>
      <w:proofErr w:type="spellStart"/>
      <w:r w:rsidR="00E01C98">
        <w:rPr>
          <w:rFonts w:ascii="Arial" w:hAnsi="Arial" w:cs="Arial"/>
          <w:sz w:val="22"/>
          <w:szCs w:val="22"/>
        </w:rPr>
        <w:t>Pzp</w:t>
      </w:r>
      <w:proofErr w:type="spellEnd"/>
      <w:r w:rsidR="00E01C98">
        <w:rPr>
          <w:rFonts w:ascii="Arial" w:hAnsi="Arial" w:cs="Arial"/>
          <w:sz w:val="22"/>
          <w:szCs w:val="22"/>
        </w:rPr>
        <w:t>,</w:t>
      </w:r>
      <w:r w:rsidRPr="002B463D">
        <w:rPr>
          <w:rFonts w:ascii="Arial" w:hAnsi="Arial" w:cs="Arial"/>
          <w:sz w:val="22"/>
          <w:szCs w:val="22"/>
        </w:rPr>
        <w:t xml:space="preserve"> zmienia treść SIWZ w załączniku nr 1 do SIWZ oraz </w:t>
      </w:r>
      <w:r w:rsidR="00D66034" w:rsidRPr="002B463D">
        <w:rPr>
          <w:rFonts w:ascii="Arial" w:hAnsi="Arial" w:cs="Arial"/>
          <w:sz w:val="22"/>
          <w:szCs w:val="22"/>
        </w:rPr>
        <w:t xml:space="preserve">w </w:t>
      </w:r>
      <w:r w:rsidR="00D66034">
        <w:rPr>
          <w:rFonts w:ascii="Arial" w:hAnsi="Arial" w:cs="Arial"/>
          <w:sz w:val="22"/>
          <w:szCs w:val="22"/>
        </w:rPr>
        <w:t>pozycj</w:t>
      </w:r>
      <w:r w:rsidR="006D509E">
        <w:rPr>
          <w:rFonts w:ascii="Arial" w:hAnsi="Arial" w:cs="Arial"/>
          <w:sz w:val="22"/>
          <w:szCs w:val="22"/>
        </w:rPr>
        <w:t>i</w:t>
      </w:r>
      <w:r w:rsidR="00D66034" w:rsidRPr="002B463D">
        <w:rPr>
          <w:rFonts w:ascii="Arial" w:hAnsi="Arial" w:cs="Arial"/>
          <w:sz w:val="22"/>
          <w:szCs w:val="22"/>
        </w:rPr>
        <w:t xml:space="preserve"> nr 16 </w:t>
      </w:r>
      <w:r w:rsidR="006D509E">
        <w:rPr>
          <w:rFonts w:ascii="Arial" w:hAnsi="Arial" w:cs="Arial"/>
          <w:sz w:val="22"/>
          <w:szCs w:val="22"/>
        </w:rPr>
        <w:t xml:space="preserve">ustępu 1 </w:t>
      </w:r>
      <w:r w:rsidRPr="002B463D">
        <w:rPr>
          <w:rFonts w:ascii="Arial" w:hAnsi="Arial" w:cs="Arial"/>
          <w:sz w:val="22"/>
          <w:szCs w:val="22"/>
        </w:rPr>
        <w:t>załącznik</w:t>
      </w:r>
      <w:r w:rsidR="00D66034">
        <w:rPr>
          <w:rFonts w:ascii="Arial" w:hAnsi="Arial" w:cs="Arial"/>
          <w:sz w:val="22"/>
          <w:szCs w:val="22"/>
        </w:rPr>
        <w:t>a</w:t>
      </w:r>
      <w:r w:rsidRPr="002B463D">
        <w:rPr>
          <w:rFonts w:ascii="Arial" w:hAnsi="Arial" w:cs="Arial"/>
          <w:sz w:val="22"/>
          <w:szCs w:val="22"/>
        </w:rPr>
        <w:t xml:space="preserve"> </w:t>
      </w:r>
      <w:r w:rsidR="006D509E">
        <w:rPr>
          <w:rFonts w:ascii="Arial" w:hAnsi="Arial" w:cs="Arial"/>
          <w:sz w:val="22"/>
          <w:szCs w:val="22"/>
        </w:rPr>
        <w:br/>
      </w:r>
      <w:r w:rsidRPr="002B463D">
        <w:rPr>
          <w:rFonts w:ascii="Arial" w:hAnsi="Arial" w:cs="Arial"/>
          <w:sz w:val="22"/>
          <w:szCs w:val="22"/>
        </w:rPr>
        <w:t>nr 2 do SIWZ z zapisu: prędkość skanowania – min. 50 stron/minutę na zapis: prędkość skanowania min. 45 stron/minutę</w:t>
      </w:r>
    </w:p>
    <w:p w:rsidR="00E01C98" w:rsidRDefault="00E01C98" w:rsidP="003007E9">
      <w:pPr>
        <w:pStyle w:val="Nagwek"/>
        <w:tabs>
          <w:tab w:val="clear" w:pos="4536"/>
          <w:tab w:val="clear" w:pos="9072"/>
        </w:tabs>
        <w:spacing w:line="276" w:lineRule="auto"/>
        <w:jc w:val="both"/>
        <w:rPr>
          <w:rFonts w:ascii="Arial" w:hAnsi="Arial" w:cs="Arial"/>
          <w:b/>
          <w:sz w:val="22"/>
          <w:szCs w:val="22"/>
          <w:u w:val="single"/>
        </w:rPr>
      </w:pPr>
    </w:p>
    <w:p w:rsidR="008C0DAD" w:rsidRDefault="008C0DAD" w:rsidP="003007E9">
      <w:pPr>
        <w:pStyle w:val="Nagwek"/>
        <w:tabs>
          <w:tab w:val="clear" w:pos="4536"/>
          <w:tab w:val="clear" w:pos="9072"/>
        </w:tabs>
        <w:spacing w:line="276" w:lineRule="auto"/>
        <w:jc w:val="both"/>
        <w:rPr>
          <w:rFonts w:ascii="Arial" w:hAnsi="Arial" w:cs="Arial"/>
          <w:b/>
          <w:sz w:val="22"/>
          <w:szCs w:val="22"/>
          <w:u w:val="single"/>
        </w:rPr>
      </w:pPr>
      <w:r w:rsidRPr="0050424E">
        <w:rPr>
          <w:rFonts w:ascii="Arial" w:hAnsi="Arial" w:cs="Arial"/>
          <w:b/>
          <w:sz w:val="22"/>
          <w:szCs w:val="22"/>
          <w:u w:val="single"/>
        </w:rPr>
        <w:t>Pytanie</w:t>
      </w:r>
      <w:r>
        <w:rPr>
          <w:rFonts w:ascii="Arial" w:hAnsi="Arial" w:cs="Arial"/>
          <w:b/>
          <w:sz w:val="22"/>
          <w:szCs w:val="22"/>
          <w:u w:val="single"/>
        </w:rPr>
        <w:t xml:space="preserve"> 4</w:t>
      </w:r>
      <w:r w:rsidRPr="0050424E">
        <w:rPr>
          <w:rFonts w:ascii="Arial" w:hAnsi="Arial" w:cs="Arial"/>
          <w:b/>
          <w:sz w:val="22"/>
          <w:szCs w:val="22"/>
          <w:u w:val="single"/>
        </w:rPr>
        <w:t xml:space="preserve">: </w:t>
      </w:r>
    </w:p>
    <w:p w:rsidR="003007E9" w:rsidRDefault="003007E9" w:rsidP="003007E9">
      <w:pPr>
        <w:jc w:val="both"/>
        <w:rPr>
          <w:rFonts w:ascii="Arial" w:hAnsi="Arial" w:cs="Arial"/>
          <w:sz w:val="21"/>
          <w:szCs w:val="21"/>
        </w:rPr>
      </w:pPr>
      <w:r>
        <w:rPr>
          <w:rFonts w:ascii="Arial" w:hAnsi="Arial" w:cs="Arial"/>
          <w:sz w:val="21"/>
          <w:szCs w:val="21"/>
        </w:rPr>
        <w:t>Czy Zamawiający dopuści urządzenie, które posiada dysk twardy 160 GB HDD?</w:t>
      </w:r>
    </w:p>
    <w:p w:rsidR="003007E9" w:rsidRPr="0050424E" w:rsidRDefault="003007E9" w:rsidP="003007E9">
      <w:pPr>
        <w:pStyle w:val="Nagwek"/>
        <w:tabs>
          <w:tab w:val="clear" w:pos="4536"/>
          <w:tab w:val="clear" w:pos="9072"/>
        </w:tabs>
        <w:spacing w:line="276" w:lineRule="auto"/>
        <w:jc w:val="both"/>
        <w:rPr>
          <w:rFonts w:ascii="Arial" w:hAnsi="Arial" w:cs="Arial"/>
          <w:i/>
          <w:color w:val="000000"/>
          <w:sz w:val="22"/>
          <w:szCs w:val="22"/>
          <w:u w:val="single"/>
        </w:rPr>
      </w:pPr>
    </w:p>
    <w:p w:rsidR="008C0DAD" w:rsidRDefault="008C0DAD" w:rsidP="003007E9">
      <w:pPr>
        <w:spacing w:line="276" w:lineRule="auto"/>
        <w:jc w:val="both"/>
        <w:rPr>
          <w:rFonts w:ascii="Arial" w:hAnsi="Arial" w:cs="Arial"/>
          <w:b/>
          <w:sz w:val="22"/>
          <w:szCs w:val="22"/>
          <w:u w:val="single"/>
        </w:rPr>
      </w:pPr>
      <w:r w:rsidRPr="008D4E75">
        <w:rPr>
          <w:rFonts w:ascii="Arial" w:hAnsi="Arial" w:cs="Arial"/>
          <w:b/>
          <w:sz w:val="22"/>
          <w:szCs w:val="22"/>
          <w:u w:val="single"/>
        </w:rPr>
        <w:t>Odpowiedź:</w:t>
      </w:r>
    </w:p>
    <w:p w:rsidR="002B463D" w:rsidRPr="002B463D" w:rsidRDefault="002B463D" w:rsidP="003007E9">
      <w:pPr>
        <w:spacing w:line="276" w:lineRule="auto"/>
        <w:jc w:val="both"/>
        <w:rPr>
          <w:rFonts w:ascii="Arial" w:hAnsi="Arial" w:cs="Arial"/>
          <w:sz w:val="22"/>
          <w:szCs w:val="22"/>
        </w:rPr>
      </w:pPr>
      <w:r w:rsidRPr="002B463D">
        <w:rPr>
          <w:rFonts w:ascii="Arial" w:hAnsi="Arial" w:cs="Arial"/>
          <w:sz w:val="22"/>
          <w:szCs w:val="22"/>
        </w:rPr>
        <w:t>Tak. Zamawiający dopuszcza urządzenie, które posiada dysk twardy o pojemności min. 160 GB. Jednocześnie Zamawiający</w:t>
      </w:r>
      <w:r w:rsidR="00E01C98">
        <w:rPr>
          <w:rFonts w:ascii="Arial" w:hAnsi="Arial" w:cs="Arial"/>
          <w:sz w:val="22"/>
          <w:szCs w:val="22"/>
        </w:rPr>
        <w:t xml:space="preserve">, działając na podstawie art. 38 ust. 4 ustawy </w:t>
      </w:r>
      <w:proofErr w:type="spellStart"/>
      <w:r w:rsidR="00E01C98">
        <w:rPr>
          <w:rFonts w:ascii="Arial" w:hAnsi="Arial" w:cs="Arial"/>
          <w:sz w:val="22"/>
          <w:szCs w:val="22"/>
        </w:rPr>
        <w:t>Pzp</w:t>
      </w:r>
      <w:proofErr w:type="spellEnd"/>
      <w:r w:rsidR="00E01C98">
        <w:rPr>
          <w:rFonts w:ascii="Arial" w:hAnsi="Arial" w:cs="Arial"/>
          <w:sz w:val="22"/>
          <w:szCs w:val="22"/>
        </w:rPr>
        <w:t>,</w:t>
      </w:r>
      <w:r w:rsidRPr="002B463D">
        <w:rPr>
          <w:rFonts w:ascii="Arial" w:hAnsi="Arial" w:cs="Arial"/>
          <w:sz w:val="22"/>
          <w:szCs w:val="22"/>
        </w:rPr>
        <w:t xml:space="preserve"> zmienia treść SIWZ w załączniku nr 1 do SIWZ oraz </w:t>
      </w:r>
      <w:r w:rsidR="00D66034" w:rsidRPr="002B463D">
        <w:rPr>
          <w:rFonts w:ascii="Arial" w:hAnsi="Arial" w:cs="Arial"/>
          <w:sz w:val="22"/>
          <w:szCs w:val="22"/>
        </w:rPr>
        <w:t xml:space="preserve">w </w:t>
      </w:r>
      <w:r w:rsidR="00D66034">
        <w:rPr>
          <w:rFonts w:ascii="Arial" w:hAnsi="Arial" w:cs="Arial"/>
          <w:sz w:val="22"/>
          <w:szCs w:val="22"/>
        </w:rPr>
        <w:t>pozycj</w:t>
      </w:r>
      <w:r w:rsidR="006D509E">
        <w:rPr>
          <w:rFonts w:ascii="Arial" w:hAnsi="Arial" w:cs="Arial"/>
          <w:sz w:val="22"/>
          <w:szCs w:val="22"/>
        </w:rPr>
        <w:t>i</w:t>
      </w:r>
      <w:r w:rsidR="00D66034" w:rsidRPr="002B463D">
        <w:rPr>
          <w:rFonts w:ascii="Arial" w:hAnsi="Arial" w:cs="Arial"/>
          <w:sz w:val="22"/>
          <w:szCs w:val="22"/>
        </w:rPr>
        <w:t xml:space="preserve"> nr 19 </w:t>
      </w:r>
      <w:r w:rsidR="006D509E">
        <w:rPr>
          <w:rFonts w:ascii="Arial" w:hAnsi="Arial" w:cs="Arial"/>
          <w:sz w:val="22"/>
          <w:szCs w:val="22"/>
        </w:rPr>
        <w:t xml:space="preserve">ustępu 1 </w:t>
      </w:r>
      <w:r w:rsidRPr="002B463D">
        <w:rPr>
          <w:rFonts w:ascii="Arial" w:hAnsi="Arial" w:cs="Arial"/>
          <w:sz w:val="22"/>
          <w:szCs w:val="22"/>
        </w:rPr>
        <w:t>załącznik</w:t>
      </w:r>
      <w:r w:rsidR="00D66034">
        <w:rPr>
          <w:rFonts w:ascii="Arial" w:hAnsi="Arial" w:cs="Arial"/>
          <w:sz w:val="22"/>
          <w:szCs w:val="22"/>
        </w:rPr>
        <w:t>a</w:t>
      </w:r>
      <w:r w:rsidRPr="002B463D">
        <w:rPr>
          <w:rFonts w:ascii="Arial" w:hAnsi="Arial" w:cs="Arial"/>
          <w:sz w:val="22"/>
          <w:szCs w:val="22"/>
        </w:rPr>
        <w:t xml:space="preserve"> nr 2 </w:t>
      </w:r>
      <w:r w:rsidR="006D509E">
        <w:rPr>
          <w:rFonts w:ascii="Arial" w:hAnsi="Arial" w:cs="Arial"/>
          <w:sz w:val="22"/>
          <w:szCs w:val="22"/>
        </w:rPr>
        <w:br/>
      </w:r>
      <w:r w:rsidRPr="002B463D">
        <w:rPr>
          <w:rFonts w:ascii="Arial" w:hAnsi="Arial" w:cs="Arial"/>
          <w:sz w:val="22"/>
          <w:szCs w:val="22"/>
        </w:rPr>
        <w:t>do SIWZ z</w:t>
      </w:r>
      <w:r w:rsidR="00D66034">
        <w:rPr>
          <w:rFonts w:ascii="Arial" w:hAnsi="Arial" w:cs="Arial"/>
          <w:sz w:val="22"/>
          <w:szCs w:val="22"/>
        </w:rPr>
        <w:t xml:space="preserve"> </w:t>
      </w:r>
      <w:r w:rsidRPr="002B463D">
        <w:rPr>
          <w:rFonts w:ascii="Arial" w:hAnsi="Arial" w:cs="Arial"/>
          <w:sz w:val="22"/>
          <w:szCs w:val="22"/>
        </w:rPr>
        <w:t>zapisu: dysk twardy min. 250 GB na zapis: dysk twardy min. 160 GB.</w:t>
      </w:r>
    </w:p>
    <w:p w:rsidR="00E61542" w:rsidRDefault="00E61542" w:rsidP="003007E9">
      <w:pPr>
        <w:widowControl w:val="0"/>
        <w:autoSpaceDE w:val="0"/>
        <w:autoSpaceDN w:val="0"/>
        <w:adjustRightInd w:val="0"/>
        <w:spacing w:line="276" w:lineRule="auto"/>
        <w:jc w:val="both"/>
        <w:rPr>
          <w:rFonts w:ascii="Arial" w:hAnsi="Arial" w:cs="Arial"/>
          <w:sz w:val="22"/>
          <w:szCs w:val="22"/>
        </w:rPr>
      </w:pPr>
    </w:p>
    <w:p w:rsidR="009C770C" w:rsidRDefault="009C770C" w:rsidP="003007E9">
      <w:pPr>
        <w:pStyle w:val="Nagwek"/>
        <w:tabs>
          <w:tab w:val="clear" w:pos="4536"/>
          <w:tab w:val="clear" w:pos="9072"/>
        </w:tabs>
        <w:spacing w:line="276" w:lineRule="auto"/>
        <w:jc w:val="both"/>
        <w:rPr>
          <w:rFonts w:ascii="Arial" w:hAnsi="Arial" w:cs="Arial"/>
          <w:b/>
          <w:sz w:val="22"/>
          <w:szCs w:val="22"/>
          <w:u w:val="single"/>
        </w:rPr>
      </w:pPr>
      <w:r w:rsidRPr="0050424E">
        <w:rPr>
          <w:rFonts w:ascii="Arial" w:hAnsi="Arial" w:cs="Arial"/>
          <w:b/>
          <w:sz w:val="22"/>
          <w:szCs w:val="22"/>
          <w:u w:val="single"/>
        </w:rPr>
        <w:t>Pytanie</w:t>
      </w:r>
      <w:r>
        <w:rPr>
          <w:rFonts w:ascii="Arial" w:hAnsi="Arial" w:cs="Arial"/>
          <w:b/>
          <w:sz w:val="22"/>
          <w:szCs w:val="22"/>
          <w:u w:val="single"/>
        </w:rPr>
        <w:t xml:space="preserve"> 5</w:t>
      </w:r>
      <w:r w:rsidRPr="0050424E">
        <w:rPr>
          <w:rFonts w:ascii="Arial" w:hAnsi="Arial" w:cs="Arial"/>
          <w:b/>
          <w:sz w:val="22"/>
          <w:szCs w:val="22"/>
          <w:u w:val="single"/>
        </w:rPr>
        <w:t xml:space="preserve">: </w:t>
      </w:r>
    </w:p>
    <w:p w:rsidR="003007E9" w:rsidRDefault="003007E9" w:rsidP="003007E9">
      <w:pPr>
        <w:jc w:val="both"/>
        <w:rPr>
          <w:rFonts w:ascii="Arial" w:hAnsi="Arial" w:cs="Arial"/>
          <w:sz w:val="21"/>
          <w:szCs w:val="21"/>
        </w:rPr>
      </w:pPr>
      <w:r>
        <w:rPr>
          <w:rFonts w:ascii="Arial" w:hAnsi="Arial" w:cs="Arial"/>
          <w:sz w:val="21"/>
          <w:szCs w:val="21"/>
        </w:rPr>
        <w:t>Czy Zamawiający dopuści urządzenie, które posiada toner K o wydajności 18.000 kopii oraz tonery CMY o wydajności 12.000 kopii ?</w:t>
      </w:r>
    </w:p>
    <w:p w:rsidR="003007E9" w:rsidRPr="0050424E" w:rsidRDefault="003007E9" w:rsidP="009C770C">
      <w:pPr>
        <w:pStyle w:val="Nagwek"/>
        <w:tabs>
          <w:tab w:val="clear" w:pos="4536"/>
          <w:tab w:val="clear" w:pos="9072"/>
        </w:tabs>
        <w:spacing w:line="276" w:lineRule="auto"/>
        <w:jc w:val="both"/>
        <w:rPr>
          <w:rFonts w:ascii="Arial" w:hAnsi="Arial" w:cs="Arial"/>
          <w:i/>
          <w:color w:val="000000"/>
          <w:sz w:val="22"/>
          <w:szCs w:val="22"/>
          <w:u w:val="single"/>
        </w:rPr>
      </w:pPr>
    </w:p>
    <w:p w:rsidR="009C770C" w:rsidRDefault="009C770C" w:rsidP="009C770C">
      <w:pPr>
        <w:spacing w:line="276" w:lineRule="auto"/>
        <w:jc w:val="both"/>
        <w:rPr>
          <w:rFonts w:ascii="Arial" w:hAnsi="Arial" w:cs="Arial"/>
          <w:b/>
          <w:sz w:val="22"/>
          <w:szCs w:val="22"/>
          <w:u w:val="single"/>
        </w:rPr>
      </w:pPr>
      <w:r w:rsidRPr="008D4E75">
        <w:rPr>
          <w:rFonts w:ascii="Arial" w:hAnsi="Arial" w:cs="Arial"/>
          <w:b/>
          <w:sz w:val="22"/>
          <w:szCs w:val="22"/>
          <w:u w:val="single"/>
        </w:rPr>
        <w:t>Odpowiedź:</w:t>
      </w:r>
    </w:p>
    <w:p w:rsidR="003007E9" w:rsidRDefault="00347F36" w:rsidP="003007E9">
      <w:pPr>
        <w:pStyle w:val="Nagwek"/>
        <w:tabs>
          <w:tab w:val="clear" w:pos="4536"/>
          <w:tab w:val="clear" w:pos="9072"/>
        </w:tabs>
        <w:spacing w:line="276" w:lineRule="auto"/>
        <w:jc w:val="both"/>
        <w:rPr>
          <w:rFonts w:ascii="Arial" w:hAnsi="Arial" w:cs="Arial"/>
          <w:sz w:val="22"/>
          <w:szCs w:val="22"/>
        </w:rPr>
      </w:pPr>
      <w:r w:rsidRPr="00347F36">
        <w:rPr>
          <w:rFonts w:ascii="Arial" w:hAnsi="Arial" w:cs="Arial"/>
          <w:sz w:val="22"/>
          <w:szCs w:val="22"/>
        </w:rPr>
        <w:t>Nie, Zamawiający podtrzymuje zapisy SIWZ.</w:t>
      </w:r>
    </w:p>
    <w:p w:rsidR="002B463D" w:rsidRPr="00347F36" w:rsidRDefault="002B463D" w:rsidP="003007E9">
      <w:pPr>
        <w:pStyle w:val="Nagwek"/>
        <w:tabs>
          <w:tab w:val="clear" w:pos="4536"/>
          <w:tab w:val="clear" w:pos="9072"/>
        </w:tabs>
        <w:spacing w:line="276" w:lineRule="auto"/>
        <w:jc w:val="both"/>
        <w:rPr>
          <w:rFonts w:ascii="Arial" w:hAnsi="Arial" w:cs="Arial"/>
          <w:sz w:val="22"/>
          <w:szCs w:val="22"/>
        </w:rPr>
      </w:pPr>
    </w:p>
    <w:p w:rsidR="003007E9" w:rsidRDefault="003007E9" w:rsidP="003007E9">
      <w:pPr>
        <w:pStyle w:val="Nagwek"/>
        <w:tabs>
          <w:tab w:val="clear" w:pos="4536"/>
          <w:tab w:val="clear" w:pos="9072"/>
        </w:tabs>
        <w:spacing w:line="276" w:lineRule="auto"/>
        <w:jc w:val="both"/>
        <w:rPr>
          <w:rFonts w:ascii="Arial" w:hAnsi="Arial" w:cs="Arial"/>
          <w:b/>
          <w:sz w:val="22"/>
          <w:szCs w:val="22"/>
          <w:u w:val="single"/>
        </w:rPr>
      </w:pPr>
      <w:r w:rsidRPr="0050424E">
        <w:rPr>
          <w:rFonts w:ascii="Arial" w:hAnsi="Arial" w:cs="Arial"/>
          <w:b/>
          <w:sz w:val="22"/>
          <w:szCs w:val="22"/>
          <w:u w:val="single"/>
        </w:rPr>
        <w:t>Pytanie</w:t>
      </w:r>
      <w:r>
        <w:rPr>
          <w:rFonts w:ascii="Arial" w:hAnsi="Arial" w:cs="Arial"/>
          <w:b/>
          <w:sz w:val="22"/>
          <w:szCs w:val="22"/>
          <w:u w:val="single"/>
        </w:rPr>
        <w:t xml:space="preserve"> 6</w:t>
      </w:r>
      <w:r w:rsidRPr="0050424E">
        <w:rPr>
          <w:rFonts w:ascii="Arial" w:hAnsi="Arial" w:cs="Arial"/>
          <w:b/>
          <w:sz w:val="22"/>
          <w:szCs w:val="22"/>
          <w:u w:val="single"/>
        </w:rPr>
        <w:t xml:space="preserve">: </w:t>
      </w:r>
    </w:p>
    <w:p w:rsidR="003007E9" w:rsidRPr="003007E9" w:rsidRDefault="003007E9" w:rsidP="003007E9">
      <w:pPr>
        <w:pStyle w:val="Nagwek"/>
        <w:tabs>
          <w:tab w:val="clear" w:pos="4536"/>
          <w:tab w:val="clear" w:pos="9072"/>
        </w:tabs>
        <w:spacing w:line="276" w:lineRule="auto"/>
        <w:jc w:val="both"/>
        <w:rPr>
          <w:rFonts w:ascii="Arial" w:hAnsi="Arial" w:cs="Arial"/>
          <w:i/>
          <w:color w:val="000000"/>
          <w:sz w:val="22"/>
          <w:szCs w:val="22"/>
          <w:u w:val="single"/>
        </w:rPr>
      </w:pPr>
      <w:r w:rsidRPr="003007E9">
        <w:rPr>
          <w:rFonts w:ascii="Arial" w:hAnsi="Arial" w:cs="Arial"/>
          <w:sz w:val="22"/>
          <w:szCs w:val="22"/>
        </w:rPr>
        <w:t xml:space="preserve">W wyjaśnieniach do SIWZ 2 z dnia 28 sierpnia 2015, na pytanie 5 odpowiedzieli Państwo, że producent nie może umieścić w umowie gwarancyjnej zapisów, które wyłączają jego odpowiedzialność za sprawność sprzętu w wypadku stosowania zamienników (zgodnie </w:t>
      </w:r>
      <w:r>
        <w:rPr>
          <w:rFonts w:ascii="Arial" w:hAnsi="Arial" w:cs="Arial"/>
          <w:sz w:val="22"/>
          <w:szCs w:val="22"/>
        </w:rPr>
        <w:br/>
      </w:r>
      <w:r w:rsidRPr="003007E9">
        <w:rPr>
          <w:rFonts w:ascii="Arial" w:hAnsi="Arial" w:cs="Arial"/>
          <w:sz w:val="22"/>
          <w:szCs w:val="22"/>
        </w:rPr>
        <w:t>z Dyrektywą Unijną nr 93/13 CCE z dn. 5.04.1993 r). Dyrektywa ta mówi, iż na mocy prawa krajowego nieuczciwe warunki w umowach zawieranych przez sprzedawców lub dostawców z konsumentami nie będą wiążące dla konsumenta, a umowa w pozostałej części będzie nadal obowiązywała strony, jeżeli jest to możliwe po wyłączeniu z niej nieuczciwych warunków. Według nas stosowanie oryginalnych tonerów nie jest nieuczciwym warunkiem, zawieranym przez sprzedawców, jest natomiast zabezpieczeniem sprzedawcy przed poważnym uszkodzeniem bębnów urządzeń. Na rynku działa wiele firm, sprzedających zamienniki tonerów, które uszkadzają urządzenia, sami wielokrotnie naprawialiśmy takie maszyny. Czy Zamawiający, po udowodnieniu przez Wykonawcę, że alternatywny toner spowodował uszkodzenie, wypłaci Wykonawcy kwotę, wynikającą z naprawy?</w:t>
      </w:r>
    </w:p>
    <w:p w:rsidR="006D509E" w:rsidRDefault="006D509E" w:rsidP="003007E9">
      <w:pPr>
        <w:spacing w:line="276" w:lineRule="auto"/>
        <w:jc w:val="both"/>
        <w:rPr>
          <w:rFonts w:ascii="Arial" w:hAnsi="Arial" w:cs="Arial"/>
          <w:b/>
          <w:sz w:val="22"/>
          <w:szCs w:val="22"/>
          <w:u w:val="single"/>
        </w:rPr>
      </w:pPr>
    </w:p>
    <w:p w:rsidR="003007E9" w:rsidRDefault="003007E9" w:rsidP="003007E9">
      <w:pPr>
        <w:spacing w:line="276" w:lineRule="auto"/>
        <w:jc w:val="both"/>
        <w:rPr>
          <w:rFonts w:ascii="Arial" w:hAnsi="Arial" w:cs="Arial"/>
          <w:b/>
          <w:sz w:val="22"/>
          <w:szCs w:val="22"/>
          <w:u w:val="single"/>
        </w:rPr>
      </w:pPr>
      <w:r w:rsidRPr="008D4E75">
        <w:rPr>
          <w:rFonts w:ascii="Arial" w:hAnsi="Arial" w:cs="Arial"/>
          <w:b/>
          <w:sz w:val="22"/>
          <w:szCs w:val="22"/>
          <w:u w:val="single"/>
        </w:rPr>
        <w:t>Odpowiedź:</w:t>
      </w:r>
    </w:p>
    <w:p w:rsidR="003007E9" w:rsidRPr="003007E9" w:rsidRDefault="003007E9" w:rsidP="009C770C">
      <w:pPr>
        <w:spacing w:line="276" w:lineRule="auto"/>
        <w:jc w:val="both"/>
        <w:rPr>
          <w:rFonts w:ascii="Arial" w:hAnsi="Arial" w:cs="Arial"/>
          <w:sz w:val="22"/>
          <w:szCs w:val="22"/>
        </w:rPr>
      </w:pPr>
      <w:r w:rsidRPr="003007E9">
        <w:rPr>
          <w:rFonts w:ascii="Arial" w:hAnsi="Arial" w:cs="Arial"/>
          <w:sz w:val="22"/>
          <w:szCs w:val="22"/>
        </w:rPr>
        <w:t>Zamawiający wyjaśnia, że w przypadku awarii urządzenia spowodowanej niewłaściwym funkcjonowaniem materiału eksploatacyjnego, napraw</w:t>
      </w:r>
      <w:r>
        <w:rPr>
          <w:rFonts w:ascii="Arial" w:hAnsi="Arial" w:cs="Arial"/>
          <w:sz w:val="22"/>
          <w:szCs w:val="22"/>
        </w:rPr>
        <w:t>y</w:t>
      </w:r>
      <w:r w:rsidRPr="003007E9">
        <w:rPr>
          <w:rFonts w:ascii="Arial" w:hAnsi="Arial" w:cs="Arial"/>
          <w:sz w:val="22"/>
          <w:szCs w:val="22"/>
        </w:rPr>
        <w:t xml:space="preserve"> uszkodzonego urządzenia dokona dostawca tonera/bębna.</w:t>
      </w:r>
    </w:p>
    <w:p w:rsidR="009C770C" w:rsidRPr="0006500E" w:rsidRDefault="009C770C" w:rsidP="009C770C">
      <w:pPr>
        <w:spacing w:line="276" w:lineRule="auto"/>
        <w:jc w:val="both"/>
        <w:rPr>
          <w:rFonts w:ascii="Arial" w:hAnsi="Arial" w:cs="Arial"/>
          <w:b/>
          <w:sz w:val="22"/>
          <w:szCs w:val="22"/>
          <w:u w:val="single"/>
        </w:rPr>
      </w:pPr>
    </w:p>
    <w:p w:rsidR="00E4594F" w:rsidRPr="00E4594F" w:rsidRDefault="00E4594F" w:rsidP="00E4594F">
      <w:pPr>
        <w:widowControl w:val="0"/>
        <w:tabs>
          <w:tab w:val="right" w:leader="dot" w:pos="8674"/>
        </w:tabs>
        <w:autoSpaceDE w:val="0"/>
        <w:autoSpaceDN w:val="0"/>
        <w:adjustRightInd w:val="0"/>
        <w:spacing w:line="276" w:lineRule="auto"/>
        <w:ind w:right="-2" w:firstLine="567"/>
        <w:jc w:val="both"/>
        <w:textAlignment w:val="center"/>
        <w:rPr>
          <w:rFonts w:ascii="Arial" w:hAnsi="Arial" w:cs="Arial"/>
          <w:color w:val="000000"/>
          <w:sz w:val="22"/>
          <w:szCs w:val="22"/>
        </w:rPr>
      </w:pPr>
      <w:r w:rsidRPr="00E4594F">
        <w:rPr>
          <w:rFonts w:ascii="Arial" w:hAnsi="Arial" w:cs="Arial"/>
          <w:color w:val="000000"/>
          <w:sz w:val="22"/>
          <w:szCs w:val="22"/>
        </w:rPr>
        <w:t>Powyższe informacje należy traktować jako integralną część specyfikacji istotnych warunków zamówienia.</w:t>
      </w:r>
    </w:p>
    <w:p w:rsidR="005D5320" w:rsidRDefault="005D5320" w:rsidP="005D5320">
      <w:pPr>
        <w:widowControl w:val="0"/>
        <w:autoSpaceDE w:val="0"/>
        <w:autoSpaceDN w:val="0"/>
        <w:adjustRightInd w:val="0"/>
        <w:ind w:left="4956" w:firstLine="708"/>
        <w:jc w:val="both"/>
        <w:rPr>
          <w:rFonts w:ascii="Arial" w:hAnsi="Arial" w:cs="Arial"/>
          <w:sz w:val="22"/>
          <w:szCs w:val="22"/>
        </w:rPr>
      </w:pPr>
      <w:r>
        <w:rPr>
          <w:rFonts w:ascii="Arial" w:hAnsi="Arial" w:cs="Arial"/>
          <w:sz w:val="22"/>
          <w:szCs w:val="22"/>
        </w:rPr>
        <w:t>Sławomir Wąsiewski</w:t>
      </w:r>
    </w:p>
    <w:p w:rsidR="005D5320" w:rsidRDefault="005D5320" w:rsidP="005D5320">
      <w:pPr>
        <w:widowControl w:val="0"/>
        <w:autoSpaceDE w:val="0"/>
        <w:autoSpaceDN w:val="0"/>
        <w:adjustRightInd w:val="0"/>
        <w:ind w:left="5664"/>
        <w:jc w:val="both"/>
        <w:rPr>
          <w:rFonts w:ascii="Arial" w:hAnsi="Arial" w:cs="Arial"/>
          <w:sz w:val="22"/>
          <w:szCs w:val="22"/>
        </w:rPr>
      </w:pPr>
      <w:r>
        <w:rPr>
          <w:rFonts w:ascii="Arial" w:hAnsi="Arial" w:cs="Arial"/>
          <w:sz w:val="22"/>
          <w:szCs w:val="22"/>
        </w:rPr>
        <w:t xml:space="preserve">     Wicedyrektor</w:t>
      </w:r>
    </w:p>
    <w:p w:rsidR="004C000F" w:rsidRDefault="005D5320" w:rsidP="005D5320">
      <w:pPr>
        <w:widowControl w:val="0"/>
        <w:autoSpaceDE w:val="0"/>
        <w:autoSpaceDN w:val="0"/>
        <w:adjustRightInd w:val="0"/>
        <w:ind w:left="4248"/>
        <w:jc w:val="both"/>
        <w:rPr>
          <w:rFonts w:ascii="Arial" w:hAnsi="Arial" w:cs="Arial"/>
          <w:sz w:val="22"/>
          <w:szCs w:val="22"/>
        </w:rPr>
      </w:pPr>
      <w:r>
        <w:rPr>
          <w:rFonts w:ascii="Arial" w:hAnsi="Arial" w:cs="Arial"/>
          <w:sz w:val="22"/>
          <w:szCs w:val="22"/>
        </w:rPr>
        <w:t xml:space="preserve">     Wojewódzkiego Urzędu Pracy w Poznaniu</w:t>
      </w:r>
      <w:bookmarkStart w:id="0" w:name="_GoBack"/>
      <w:bookmarkEnd w:id="0"/>
    </w:p>
    <w:p w:rsidR="009412EB" w:rsidRPr="00D66034" w:rsidRDefault="00D66034" w:rsidP="00D66034">
      <w:pPr>
        <w:jc w:val="center"/>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p>
    <w:sectPr w:rsidR="009412EB" w:rsidRPr="00D66034" w:rsidSect="004262EB">
      <w:footerReference w:type="default" r:id="rId9"/>
      <w:headerReference w:type="first" r:id="rId10"/>
      <w:pgSz w:w="11906" w:h="16838"/>
      <w:pgMar w:top="1417" w:right="1417" w:bottom="1417" w:left="1417"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034" w:rsidRDefault="00D66034">
      <w:r>
        <w:separator/>
      </w:r>
    </w:p>
  </w:endnote>
  <w:endnote w:type="continuationSeparator" w:id="0">
    <w:p w:rsidR="00D66034" w:rsidRDefault="00D6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399779"/>
      <w:docPartObj>
        <w:docPartGallery w:val="Page Numbers (Bottom of Page)"/>
        <w:docPartUnique/>
      </w:docPartObj>
    </w:sdtPr>
    <w:sdtEndPr>
      <w:rPr>
        <w:rFonts w:ascii="Arial" w:hAnsi="Arial" w:cs="Arial"/>
        <w:sz w:val="20"/>
        <w:szCs w:val="20"/>
      </w:rPr>
    </w:sdtEndPr>
    <w:sdtContent>
      <w:p w:rsidR="00D66034" w:rsidRPr="0006500E" w:rsidRDefault="00D66034">
        <w:pPr>
          <w:pStyle w:val="Stopka"/>
          <w:jc w:val="right"/>
          <w:rPr>
            <w:rFonts w:ascii="Arial" w:hAnsi="Arial" w:cs="Arial"/>
            <w:sz w:val="20"/>
            <w:szCs w:val="20"/>
          </w:rPr>
        </w:pPr>
        <w:r w:rsidRPr="0006500E">
          <w:rPr>
            <w:rFonts w:ascii="Arial" w:hAnsi="Arial" w:cs="Arial"/>
            <w:sz w:val="20"/>
            <w:szCs w:val="20"/>
          </w:rPr>
          <w:fldChar w:fldCharType="begin"/>
        </w:r>
        <w:r w:rsidRPr="0006500E">
          <w:rPr>
            <w:rFonts w:ascii="Arial" w:hAnsi="Arial" w:cs="Arial"/>
            <w:sz w:val="20"/>
            <w:szCs w:val="20"/>
          </w:rPr>
          <w:instrText>PAGE   \* MERGEFORMAT</w:instrText>
        </w:r>
        <w:r w:rsidRPr="0006500E">
          <w:rPr>
            <w:rFonts w:ascii="Arial" w:hAnsi="Arial" w:cs="Arial"/>
            <w:sz w:val="20"/>
            <w:szCs w:val="20"/>
          </w:rPr>
          <w:fldChar w:fldCharType="separate"/>
        </w:r>
        <w:r w:rsidR="005D5320">
          <w:rPr>
            <w:rFonts w:ascii="Arial" w:hAnsi="Arial" w:cs="Arial"/>
            <w:noProof/>
            <w:sz w:val="20"/>
            <w:szCs w:val="20"/>
          </w:rPr>
          <w:t>2</w:t>
        </w:r>
        <w:r w:rsidRPr="0006500E">
          <w:rPr>
            <w:rFonts w:ascii="Arial" w:hAnsi="Arial" w:cs="Arial"/>
            <w:sz w:val="20"/>
            <w:szCs w:val="20"/>
          </w:rPr>
          <w:fldChar w:fldCharType="end"/>
        </w:r>
      </w:p>
    </w:sdtContent>
  </w:sdt>
  <w:p w:rsidR="00D66034" w:rsidRDefault="00D660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034" w:rsidRDefault="00D66034">
      <w:r>
        <w:separator/>
      </w:r>
    </w:p>
  </w:footnote>
  <w:footnote w:type="continuationSeparator" w:id="0">
    <w:p w:rsidR="00D66034" w:rsidRDefault="00D66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034" w:rsidRDefault="005D5320" w:rsidP="004262EB">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1pt;margin-top:-16.6pt;width:531.65pt;height:98.7pt;z-index:251659776" fillcolor="window">
          <v:imagedata r:id="rId1" o:title=""/>
          <w10:wrap type="topAndBottom"/>
        </v:shape>
        <o:OLEObject Type="Embed" ProgID="Word.Picture.8" ShapeID="_x0000_s2050" DrawAspect="Content" ObjectID="_1502613257" r:id="rId2"/>
      </w:pict>
    </w:r>
  </w:p>
  <w:p w:rsidR="00D66034" w:rsidRDefault="00D66034" w:rsidP="004262EB"/>
  <w:p w:rsidR="00D66034" w:rsidRDefault="00D66034" w:rsidP="004262EB"/>
  <w:p w:rsidR="00D66034" w:rsidRPr="0071350E" w:rsidRDefault="00D66034" w:rsidP="004262EB">
    <w:pPr>
      <w:rPr>
        <w:sz w:val="16"/>
        <w:szCs w:val="16"/>
      </w:rPr>
    </w:pPr>
  </w:p>
  <w:p w:rsidR="00D66034" w:rsidRPr="0071350E" w:rsidRDefault="00D66034" w:rsidP="004262EB">
    <w:pPr>
      <w:rPr>
        <w:sz w:val="16"/>
        <w:szCs w:val="16"/>
      </w:rPr>
    </w:pPr>
  </w:p>
  <w:p w:rsidR="00D66034" w:rsidRDefault="00D66034" w:rsidP="004262EB">
    <w:r>
      <w:t>_________________________________________________________________________</w:t>
    </w:r>
  </w:p>
  <w:p w:rsidR="00D66034" w:rsidRPr="0008009C" w:rsidRDefault="00D66034" w:rsidP="004262EB">
    <w:pPr>
      <w:jc w:val="center"/>
      <w:rPr>
        <w:rFonts w:ascii="Arial Narrow" w:hAnsi="Arial Narrow"/>
        <w:sz w:val="20"/>
        <w:szCs w:val="20"/>
      </w:rPr>
    </w:pPr>
    <w:r w:rsidRPr="0008009C">
      <w:rPr>
        <w:rFonts w:ascii="Arial Narrow" w:hAnsi="Arial Narrow"/>
        <w:sz w:val="20"/>
        <w:szCs w:val="20"/>
      </w:rPr>
      <w:t>ul. Ko</w:t>
    </w:r>
    <w:r w:rsidRPr="0008009C">
      <w:rPr>
        <w:rFonts w:ascii="Arial Narrow" w:hAnsi="Arial Narrow" w:cs="Arial"/>
        <w:sz w:val="20"/>
        <w:szCs w:val="20"/>
      </w:rPr>
      <w:t>ś</w:t>
    </w:r>
    <w:r w:rsidRPr="0008009C">
      <w:rPr>
        <w:rFonts w:ascii="Arial Narrow" w:hAnsi="Arial Narrow"/>
        <w:sz w:val="20"/>
        <w:szCs w:val="20"/>
      </w:rPr>
      <w:t>cielna 37, 60-537 Pozna</w:t>
    </w:r>
    <w:r w:rsidRPr="0008009C">
      <w:rPr>
        <w:rFonts w:ascii="Arial Narrow" w:hAnsi="Arial Narrow" w:cs="Arial"/>
        <w:sz w:val="20"/>
        <w:szCs w:val="20"/>
      </w:rPr>
      <w:t>ń</w:t>
    </w:r>
    <w:r w:rsidRPr="0008009C">
      <w:rPr>
        <w:rFonts w:ascii="Arial Narrow" w:hAnsi="Arial Narrow"/>
        <w:sz w:val="20"/>
        <w:szCs w:val="20"/>
      </w:rPr>
      <w:t>; tel. 61 846-38-19, fax. 61 846-38-20</w:t>
    </w:r>
  </w:p>
  <w:p w:rsidR="00D66034" w:rsidRPr="0008009C" w:rsidRDefault="00D66034" w:rsidP="004262EB">
    <w:pPr>
      <w:jc w:val="center"/>
      <w:rPr>
        <w:rFonts w:ascii="Arial Narrow" w:hAnsi="Arial Narrow"/>
        <w:sz w:val="20"/>
        <w:szCs w:val="20"/>
      </w:rPr>
    </w:pPr>
    <w:r w:rsidRPr="0008009C">
      <w:rPr>
        <w:rFonts w:ascii="Arial Narrow" w:hAnsi="Arial Narrow"/>
        <w:sz w:val="20"/>
        <w:szCs w:val="20"/>
      </w:rPr>
      <w:t xml:space="preserve">e–mail: wup@wup.poznan.pl        </w:t>
    </w:r>
    <w:r w:rsidRPr="00AF553B">
      <w:rPr>
        <w:rFonts w:ascii="Arial Narrow" w:hAnsi="Arial Narrow"/>
        <w:sz w:val="20"/>
        <w:szCs w:val="20"/>
      </w:rPr>
      <w:t>wuppoznan.praca.gov.pl</w:t>
    </w:r>
  </w:p>
  <w:p w:rsidR="00D66034" w:rsidRDefault="00D6603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AC8"/>
    <w:multiLevelType w:val="hybridMultilevel"/>
    <w:tmpl w:val="3B689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2C757A"/>
    <w:multiLevelType w:val="hybridMultilevel"/>
    <w:tmpl w:val="0AFEF6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5F5B29"/>
    <w:multiLevelType w:val="hybridMultilevel"/>
    <w:tmpl w:val="D528D6DA"/>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8290614"/>
    <w:multiLevelType w:val="hybridMultilevel"/>
    <w:tmpl w:val="D95410F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1CA475F4"/>
    <w:multiLevelType w:val="hybridMultilevel"/>
    <w:tmpl w:val="A2F8A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770E29"/>
    <w:multiLevelType w:val="hybridMultilevel"/>
    <w:tmpl w:val="B560C6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205348D5"/>
    <w:multiLevelType w:val="hybridMultilevel"/>
    <w:tmpl w:val="C4160BBA"/>
    <w:lvl w:ilvl="0" w:tplc="04150017">
      <w:start w:val="1"/>
      <w:numFmt w:val="lowerLetter"/>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7">
    <w:nsid w:val="222A4B3A"/>
    <w:multiLevelType w:val="hybridMultilevel"/>
    <w:tmpl w:val="38FCAE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9072FD8"/>
    <w:multiLevelType w:val="hybridMultilevel"/>
    <w:tmpl w:val="534E2D14"/>
    <w:lvl w:ilvl="0" w:tplc="0415000F">
      <w:start w:val="1"/>
      <w:numFmt w:val="decimal"/>
      <w:lvlText w:val="%1."/>
      <w:lvlJc w:val="left"/>
      <w:pPr>
        <w:ind w:left="1080" w:hanging="360"/>
      </w:pPr>
    </w:lvl>
    <w:lvl w:ilvl="1" w:tplc="0415000F">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BAA4C9F"/>
    <w:multiLevelType w:val="hybridMultilevel"/>
    <w:tmpl w:val="A6E2A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1984F79"/>
    <w:multiLevelType w:val="hybridMultilevel"/>
    <w:tmpl w:val="F6CA2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556EF9"/>
    <w:multiLevelType w:val="hybridMultilevel"/>
    <w:tmpl w:val="230A8C9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7D077DE"/>
    <w:multiLevelType w:val="hybridMultilevel"/>
    <w:tmpl w:val="8816429A"/>
    <w:lvl w:ilvl="0" w:tplc="04150001">
      <w:start w:val="1"/>
      <w:numFmt w:val="bullet"/>
      <w:lvlText w:val=""/>
      <w:lvlJc w:val="left"/>
      <w:pPr>
        <w:ind w:left="1856" w:hanging="360"/>
      </w:pPr>
      <w:rPr>
        <w:rFonts w:ascii="Symbol" w:hAnsi="Symbol" w:hint="default"/>
      </w:rPr>
    </w:lvl>
    <w:lvl w:ilvl="1" w:tplc="04150003" w:tentative="1">
      <w:start w:val="1"/>
      <w:numFmt w:val="bullet"/>
      <w:lvlText w:val="o"/>
      <w:lvlJc w:val="left"/>
      <w:pPr>
        <w:ind w:left="2576" w:hanging="360"/>
      </w:pPr>
      <w:rPr>
        <w:rFonts w:ascii="Courier New" w:hAnsi="Courier New" w:cs="Courier New" w:hint="default"/>
      </w:rPr>
    </w:lvl>
    <w:lvl w:ilvl="2" w:tplc="04150005" w:tentative="1">
      <w:start w:val="1"/>
      <w:numFmt w:val="bullet"/>
      <w:lvlText w:val=""/>
      <w:lvlJc w:val="left"/>
      <w:pPr>
        <w:ind w:left="3296" w:hanging="360"/>
      </w:pPr>
      <w:rPr>
        <w:rFonts w:ascii="Wingdings" w:hAnsi="Wingdings" w:hint="default"/>
      </w:rPr>
    </w:lvl>
    <w:lvl w:ilvl="3" w:tplc="04150001" w:tentative="1">
      <w:start w:val="1"/>
      <w:numFmt w:val="bullet"/>
      <w:lvlText w:val=""/>
      <w:lvlJc w:val="left"/>
      <w:pPr>
        <w:ind w:left="4016" w:hanging="360"/>
      </w:pPr>
      <w:rPr>
        <w:rFonts w:ascii="Symbol" w:hAnsi="Symbol" w:hint="default"/>
      </w:rPr>
    </w:lvl>
    <w:lvl w:ilvl="4" w:tplc="04150003" w:tentative="1">
      <w:start w:val="1"/>
      <w:numFmt w:val="bullet"/>
      <w:lvlText w:val="o"/>
      <w:lvlJc w:val="left"/>
      <w:pPr>
        <w:ind w:left="4736" w:hanging="360"/>
      </w:pPr>
      <w:rPr>
        <w:rFonts w:ascii="Courier New" w:hAnsi="Courier New" w:cs="Courier New" w:hint="default"/>
      </w:rPr>
    </w:lvl>
    <w:lvl w:ilvl="5" w:tplc="04150005" w:tentative="1">
      <w:start w:val="1"/>
      <w:numFmt w:val="bullet"/>
      <w:lvlText w:val=""/>
      <w:lvlJc w:val="left"/>
      <w:pPr>
        <w:ind w:left="5456" w:hanging="360"/>
      </w:pPr>
      <w:rPr>
        <w:rFonts w:ascii="Wingdings" w:hAnsi="Wingdings" w:hint="default"/>
      </w:rPr>
    </w:lvl>
    <w:lvl w:ilvl="6" w:tplc="04150001" w:tentative="1">
      <w:start w:val="1"/>
      <w:numFmt w:val="bullet"/>
      <w:lvlText w:val=""/>
      <w:lvlJc w:val="left"/>
      <w:pPr>
        <w:ind w:left="6176" w:hanging="360"/>
      </w:pPr>
      <w:rPr>
        <w:rFonts w:ascii="Symbol" w:hAnsi="Symbol" w:hint="default"/>
      </w:rPr>
    </w:lvl>
    <w:lvl w:ilvl="7" w:tplc="04150003" w:tentative="1">
      <w:start w:val="1"/>
      <w:numFmt w:val="bullet"/>
      <w:lvlText w:val="o"/>
      <w:lvlJc w:val="left"/>
      <w:pPr>
        <w:ind w:left="6896" w:hanging="360"/>
      </w:pPr>
      <w:rPr>
        <w:rFonts w:ascii="Courier New" w:hAnsi="Courier New" w:cs="Courier New" w:hint="default"/>
      </w:rPr>
    </w:lvl>
    <w:lvl w:ilvl="8" w:tplc="04150005" w:tentative="1">
      <w:start w:val="1"/>
      <w:numFmt w:val="bullet"/>
      <w:lvlText w:val=""/>
      <w:lvlJc w:val="left"/>
      <w:pPr>
        <w:ind w:left="7616" w:hanging="360"/>
      </w:pPr>
      <w:rPr>
        <w:rFonts w:ascii="Wingdings" w:hAnsi="Wingdings" w:hint="default"/>
      </w:rPr>
    </w:lvl>
  </w:abstractNum>
  <w:abstractNum w:abstractNumId="13">
    <w:nsid w:val="3907772D"/>
    <w:multiLevelType w:val="hybridMultilevel"/>
    <w:tmpl w:val="462A50F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3EBA16E7"/>
    <w:multiLevelType w:val="hybridMultilevel"/>
    <w:tmpl w:val="9C04DB5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3F9917CC"/>
    <w:multiLevelType w:val="hybridMultilevel"/>
    <w:tmpl w:val="7B3ABFAA"/>
    <w:lvl w:ilvl="0" w:tplc="0415000F">
      <w:start w:val="1"/>
      <w:numFmt w:val="decimal"/>
      <w:lvlText w:val="%1."/>
      <w:lvlJc w:val="left"/>
      <w:pPr>
        <w:ind w:left="784" w:hanging="360"/>
      </w:p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6">
    <w:nsid w:val="470A06E9"/>
    <w:multiLevelType w:val="hybridMultilevel"/>
    <w:tmpl w:val="760C4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773680"/>
    <w:multiLevelType w:val="hybridMultilevel"/>
    <w:tmpl w:val="37562542"/>
    <w:lvl w:ilvl="0" w:tplc="A72CD6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E7B104B"/>
    <w:multiLevelType w:val="hybridMultilevel"/>
    <w:tmpl w:val="6162406C"/>
    <w:lvl w:ilvl="0" w:tplc="8B188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0495285"/>
    <w:multiLevelType w:val="hybridMultilevel"/>
    <w:tmpl w:val="462A50F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5178214B"/>
    <w:multiLevelType w:val="multilevel"/>
    <w:tmpl w:val="48F67E60"/>
    <w:lvl w:ilvl="0">
      <w:start w:val="1"/>
      <w:numFmt w:val="upperRoman"/>
      <w:lvlText w:val="%1."/>
      <w:lvlJc w:val="righ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1">
    <w:nsid w:val="575B0A7A"/>
    <w:multiLevelType w:val="hybridMultilevel"/>
    <w:tmpl w:val="462A50F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nsid w:val="5877051E"/>
    <w:multiLevelType w:val="hybridMultilevel"/>
    <w:tmpl w:val="2508F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B871747"/>
    <w:multiLevelType w:val="hybridMultilevel"/>
    <w:tmpl w:val="C658B22C"/>
    <w:lvl w:ilvl="0" w:tplc="B4EC61C0">
      <w:start w:val="1"/>
      <w:numFmt w:val="decimal"/>
      <w:lvlText w:val="%1)"/>
      <w:lvlJc w:val="left"/>
      <w:pPr>
        <w:ind w:left="786" w:hanging="360"/>
      </w:pPr>
      <w:rPr>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
    <w:nsid w:val="6AB624D2"/>
    <w:multiLevelType w:val="hybridMultilevel"/>
    <w:tmpl w:val="929869A6"/>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E7308CE"/>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FEE5BD4"/>
    <w:multiLevelType w:val="hybridMultilevel"/>
    <w:tmpl w:val="38847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09A101E"/>
    <w:multiLevelType w:val="hybridMultilevel"/>
    <w:tmpl w:val="73644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1910646"/>
    <w:multiLevelType w:val="hybridMultilevel"/>
    <w:tmpl w:val="CA2EE0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770B26B3"/>
    <w:multiLevelType w:val="hybridMultilevel"/>
    <w:tmpl w:val="9880CB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835690A"/>
    <w:multiLevelType w:val="hybridMultilevel"/>
    <w:tmpl w:val="22440E3A"/>
    <w:lvl w:ilvl="0" w:tplc="AFB65D2E">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7CAA6584"/>
    <w:multiLevelType w:val="hybridMultilevel"/>
    <w:tmpl w:val="8E6E9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5"/>
  </w:num>
  <w:num w:numId="6">
    <w:abstractNumId w:val="27"/>
  </w:num>
  <w:num w:numId="7">
    <w:abstractNumId w:val="23"/>
  </w:num>
  <w:num w:numId="8">
    <w:abstractNumId w:val="20"/>
  </w:num>
  <w:num w:numId="9">
    <w:abstractNumId w:val="15"/>
  </w:num>
  <w:num w:numId="10">
    <w:abstractNumId w:val="8"/>
  </w:num>
  <w:num w:numId="11">
    <w:abstractNumId w:val="16"/>
  </w:num>
  <w:num w:numId="12">
    <w:abstractNumId w:val="31"/>
  </w:num>
  <w:num w:numId="13">
    <w:abstractNumId w:val="3"/>
  </w:num>
  <w:num w:numId="14">
    <w:abstractNumId w:val="2"/>
  </w:num>
  <w:num w:numId="15">
    <w:abstractNumId w:val="11"/>
  </w:num>
  <w:num w:numId="16">
    <w:abstractNumId w:val="29"/>
  </w:num>
  <w:num w:numId="17">
    <w:abstractNumId w:val="24"/>
  </w:num>
  <w:num w:numId="18">
    <w:abstractNumId w:val="6"/>
  </w:num>
  <w:num w:numId="19">
    <w:abstractNumId w:val="21"/>
  </w:num>
  <w:num w:numId="20">
    <w:abstractNumId w:val="13"/>
  </w:num>
  <w:num w:numId="21">
    <w:abstractNumId w:val="19"/>
  </w:num>
  <w:num w:numId="22">
    <w:abstractNumId w:val="0"/>
  </w:num>
  <w:num w:numId="23">
    <w:abstractNumId w:val="1"/>
  </w:num>
  <w:num w:numId="24">
    <w:abstractNumId w:val="26"/>
  </w:num>
  <w:num w:numId="25">
    <w:abstractNumId w:val="4"/>
  </w:num>
  <w:num w:numId="26">
    <w:abstractNumId w:val="22"/>
  </w:num>
  <w:num w:numId="27">
    <w:abstractNumId w:val="17"/>
  </w:num>
  <w:num w:numId="28">
    <w:abstractNumId w:val="28"/>
  </w:num>
  <w:num w:numId="29">
    <w:abstractNumId w:val="25"/>
  </w:num>
  <w:num w:numId="30">
    <w:abstractNumId w:val="14"/>
  </w:num>
  <w:num w:numId="31">
    <w:abstractNumId w:val="1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24DC5"/>
    <w:rsid w:val="000349D0"/>
    <w:rsid w:val="00044576"/>
    <w:rsid w:val="00046007"/>
    <w:rsid w:val="00060037"/>
    <w:rsid w:val="00062829"/>
    <w:rsid w:val="00064E20"/>
    <w:rsid w:val="0006500E"/>
    <w:rsid w:val="00066AB7"/>
    <w:rsid w:val="0007669D"/>
    <w:rsid w:val="00077182"/>
    <w:rsid w:val="0008009C"/>
    <w:rsid w:val="00083982"/>
    <w:rsid w:val="0009222F"/>
    <w:rsid w:val="000A6495"/>
    <w:rsid w:val="000B369C"/>
    <w:rsid w:val="000C198A"/>
    <w:rsid w:val="000C78EA"/>
    <w:rsid w:val="000D0C88"/>
    <w:rsid w:val="000D2710"/>
    <w:rsid w:val="000D3DEC"/>
    <w:rsid w:val="000E4275"/>
    <w:rsid w:val="000E6EFB"/>
    <w:rsid w:val="001034F1"/>
    <w:rsid w:val="00105D7D"/>
    <w:rsid w:val="0013238F"/>
    <w:rsid w:val="00137ED4"/>
    <w:rsid w:val="00150314"/>
    <w:rsid w:val="001738E7"/>
    <w:rsid w:val="001B230C"/>
    <w:rsid w:val="001C4621"/>
    <w:rsid w:val="001D770D"/>
    <w:rsid w:val="001F0EC7"/>
    <w:rsid w:val="00204205"/>
    <w:rsid w:val="0020605F"/>
    <w:rsid w:val="0021076F"/>
    <w:rsid w:val="002230F9"/>
    <w:rsid w:val="00223375"/>
    <w:rsid w:val="00227B8B"/>
    <w:rsid w:val="00255D06"/>
    <w:rsid w:val="00266615"/>
    <w:rsid w:val="002B463D"/>
    <w:rsid w:val="002C4165"/>
    <w:rsid w:val="002C4A46"/>
    <w:rsid w:val="002C7855"/>
    <w:rsid w:val="002D0D66"/>
    <w:rsid w:val="002E079C"/>
    <w:rsid w:val="002E4352"/>
    <w:rsid w:val="003007E9"/>
    <w:rsid w:val="00301225"/>
    <w:rsid w:val="00310AF5"/>
    <w:rsid w:val="003242FD"/>
    <w:rsid w:val="00337907"/>
    <w:rsid w:val="00347F36"/>
    <w:rsid w:val="00365C74"/>
    <w:rsid w:val="00367FEA"/>
    <w:rsid w:val="00376B43"/>
    <w:rsid w:val="00384528"/>
    <w:rsid w:val="003955F4"/>
    <w:rsid w:val="00396802"/>
    <w:rsid w:val="00397FD3"/>
    <w:rsid w:val="003B10D8"/>
    <w:rsid w:val="003B7B08"/>
    <w:rsid w:val="003C6395"/>
    <w:rsid w:val="003F6D79"/>
    <w:rsid w:val="00407978"/>
    <w:rsid w:val="0041589D"/>
    <w:rsid w:val="004262EB"/>
    <w:rsid w:val="00431216"/>
    <w:rsid w:val="0047290A"/>
    <w:rsid w:val="004B4DD3"/>
    <w:rsid w:val="004C000F"/>
    <w:rsid w:val="004D29E2"/>
    <w:rsid w:val="004D4E9B"/>
    <w:rsid w:val="004F48A4"/>
    <w:rsid w:val="0050424E"/>
    <w:rsid w:val="0052687F"/>
    <w:rsid w:val="00540A11"/>
    <w:rsid w:val="00545D6F"/>
    <w:rsid w:val="005523C9"/>
    <w:rsid w:val="0055357D"/>
    <w:rsid w:val="005557F8"/>
    <w:rsid w:val="005911E1"/>
    <w:rsid w:val="005D5320"/>
    <w:rsid w:val="006032C7"/>
    <w:rsid w:val="00613BA9"/>
    <w:rsid w:val="00623504"/>
    <w:rsid w:val="00634FB2"/>
    <w:rsid w:val="006438DA"/>
    <w:rsid w:val="00644B23"/>
    <w:rsid w:val="0064548E"/>
    <w:rsid w:val="0064662B"/>
    <w:rsid w:val="00646CFB"/>
    <w:rsid w:val="00666D86"/>
    <w:rsid w:val="00673737"/>
    <w:rsid w:val="00680AC2"/>
    <w:rsid w:val="00694F2B"/>
    <w:rsid w:val="006B4616"/>
    <w:rsid w:val="006C22C3"/>
    <w:rsid w:val="006C2D02"/>
    <w:rsid w:val="006C7B4C"/>
    <w:rsid w:val="006D509E"/>
    <w:rsid w:val="006F5446"/>
    <w:rsid w:val="0071350E"/>
    <w:rsid w:val="0075135E"/>
    <w:rsid w:val="00752380"/>
    <w:rsid w:val="00752E90"/>
    <w:rsid w:val="00780932"/>
    <w:rsid w:val="00790DCF"/>
    <w:rsid w:val="007A20A0"/>
    <w:rsid w:val="007A55A1"/>
    <w:rsid w:val="007C2A12"/>
    <w:rsid w:val="007D2DCD"/>
    <w:rsid w:val="007F1CCF"/>
    <w:rsid w:val="007F2658"/>
    <w:rsid w:val="00844614"/>
    <w:rsid w:val="0086046E"/>
    <w:rsid w:val="00863CCF"/>
    <w:rsid w:val="00870ED4"/>
    <w:rsid w:val="0087686F"/>
    <w:rsid w:val="00891849"/>
    <w:rsid w:val="00891DA6"/>
    <w:rsid w:val="008A4799"/>
    <w:rsid w:val="008C0DAD"/>
    <w:rsid w:val="008C5393"/>
    <w:rsid w:val="008D7DB6"/>
    <w:rsid w:val="008E1142"/>
    <w:rsid w:val="008E6C2C"/>
    <w:rsid w:val="00907CEB"/>
    <w:rsid w:val="0092510E"/>
    <w:rsid w:val="009412EB"/>
    <w:rsid w:val="00951E4E"/>
    <w:rsid w:val="00952984"/>
    <w:rsid w:val="0097119C"/>
    <w:rsid w:val="009902BD"/>
    <w:rsid w:val="009A224E"/>
    <w:rsid w:val="009A4A20"/>
    <w:rsid w:val="009C5345"/>
    <w:rsid w:val="009C770C"/>
    <w:rsid w:val="009C7C10"/>
    <w:rsid w:val="009D5392"/>
    <w:rsid w:val="009E5C01"/>
    <w:rsid w:val="009E7D72"/>
    <w:rsid w:val="009F12E9"/>
    <w:rsid w:val="00A11D5A"/>
    <w:rsid w:val="00A25E5E"/>
    <w:rsid w:val="00A276CB"/>
    <w:rsid w:val="00A3348B"/>
    <w:rsid w:val="00A56F43"/>
    <w:rsid w:val="00A71297"/>
    <w:rsid w:val="00A77C4D"/>
    <w:rsid w:val="00A90FB8"/>
    <w:rsid w:val="00AA258D"/>
    <w:rsid w:val="00AA5FB7"/>
    <w:rsid w:val="00AA6BFE"/>
    <w:rsid w:val="00AA7E44"/>
    <w:rsid w:val="00AB0CDF"/>
    <w:rsid w:val="00AB4783"/>
    <w:rsid w:val="00AB542F"/>
    <w:rsid w:val="00AC04C7"/>
    <w:rsid w:val="00AC4031"/>
    <w:rsid w:val="00AE0525"/>
    <w:rsid w:val="00AF553B"/>
    <w:rsid w:val="00B26732"/>
    <w:rsid w:val="00B3022A"/>
    <w:rsid w:val="00B42120"/>
    <w:rsid w:val="00B44951"/>
    <w:rsid w:val="00B73F70"/>
    <w:rsid w:val="00B90272"/>
    <w:rsid w:val="00BA2440"/>
    <w:rsid w:val="00BA33D6"/>
    <w:rsid w:val="00BB220D"/>
    <w:rsid w:val="00BC0238"/>
    <w:rsid w:val="00BC1231"/>
    <w:rsid w:val="00BE1345"/>
    <w:rsid w:val="00C109FF"/>
    <w:rsid w:val="00C1418D"/>
    <w:rsid w:val="00C330C3"/>
    <w:rsid w:val="00C650D3"/>
    <w:rsid w:val="00C663D3"/>
    <w:rsid w:val="00C67568"/>
    <w:rsid w:val="00C7036C"/>
    <w:rsid w:val="00C72039"/>
    <w:rsid w:val="00CA2C8D"/>
    <w:rsid w:val="00CB1424"/>
    <w:rsid w:val="00CB50CC"/>
    <w:rsid w:val="00CB608E"/>
    <w:rsid w:val="00CF2575"/>
    <w:rsid w:val="00CF68F2"/>
    <w:rsid w:val="00CF6B20"/>
    <w:rsid w:val="00D339CC"/>
    <w:rsid w:val="00D41341"/>
    <w:rsid w:val="00D51A8A"/>
    <w:rsid w:val="00D561DC"/>
    <w:rsid w:val="00D62902"/>
    <w:rsid w:val="00D64F90"/>
    <w:rsid w:val="00D66034"/>
    <w:rsid w:val="00D849F7"/>
    <w:rsid w:val="00D8543A"/>
    <w:rsid w:val="00DA68EB"/>
    <w:rsid w:val="00DB73C9"/>
    <w:rsid w:val="00DB7C25"/>
    <w:rsid w:val="00E01C98"/>
    <w:rsid w:val="00E11187"/>
    <w:rsid w:val="00E1333B"/>
    <w:rsid w:val="00E31B24"/>
    <w:rsid w:val="00E4594F"/>
    <w:rsid w:val="00E56431"/>
    <w:rsid w:val="00E61542"/>
    <w:rsid w:val="00EA3816"/>
    <w:rsid w:val="00EC45AF"/>
    <w:rsid w:val="00ED6019"/>
    <w:rsid w:val="00EF0933"/>
    <w:rsid w:val="00EF7374"/>
    <w:rsid w:val="00F05230"/>
    <w:rsid w:val="00F2147D"/>
    <w:rsid w:val="00F55FA7"/>
    <w:rsid w:val="00F71EF9"/>
    <w:rsid w:val="00FA0170"/>
    <w:rsid w:val="00FB451C"/>
    <w:rsid w:val="00FE1453"/>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paragraph" w:styleId="Akapitzlist">
    <w:name w:val="List Paragraph"/>
    <w:basedOn w:val="Normalny"/>
    <w:uiPriority w:val="34"/>
    <w:qFormat/>
    <w:rsid w:val="00790DCF"/>
    <w:pPr>
      <w:spacing w:after="200" w:line="276" w:lineRule="auto"/>
      <w:ind w:left="720"/>
      <w:contextualSpacing/>
    </w:pPr>
    <w:rPr>
      <w:rFonts w:ascii="Calibri" w:eastAsia="Calibri" w:hAnsi="Calibri"/>
      <w:sz w:val="22"/>
      <w:szCs w:val="22"/>
      <w:lang w:eastAsia="en-US"/>
    </w:rPr>
  </w:style>
  <w:style w:type="table" w:styleId="Tabela-Siatka">
    <w:name w:val="Table Grid"/>
    <w:basedOn w:val="Standardowy"/>
    <w:rsid w:val="00790D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90DCF"/>
    <w:rPr>
      <w:rFonts w:asciiTheme="minorHAnsi" w:eastAsiaTheme="minorHAnsi" w:hAnsiTheme="minorHAnsi" w:cstheme="minorBidi"/>
      <w:sz w:val="22"/>
      <w:szCs w:val="22"/>
      <w:lang w:eastAsia="en-US"/>
    </w:rPr>
  </w:style>
  <w:style w:type="paragraph" w:customStyle="1" w:styleId="Akapitzlist1">
    <w:name w:val="Akapit z listą1"/>
    <w:basedOn w:val="Normalny"/>
    <w:rsid w:val="00790DCF"/>
    <w:pPr>
      <w:spacing w:after="200" w:line="276" w:lineRule="auto"/>
      <w:ind w:left="720"/>
    </w:pPr>
    <w:rPr>
      <w:rFonts w:ascii="Calibri" w:hAnsi="Calibri"/>
      <w:sz w:val="22"/>
      <w:szCs w:val="22"/>
      <w:lang w:eastAsia="en-US"/>
    </w:rPr>
  </w:style>
  <w:style w:type="paragraph" w:styleId="Tekstprzypisudolnego">
    <w:name w:val="footnote text"/>
    <w:basedOn w:val="Normalny"/>
    <w:link w:val="TekstprzypisudolnegoZnak"/>
    <w:uiPriority w:val="99"/>
    <w:unhideWhenUsed/>
    <w:rsid w:val="00CB1424"/>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CB1424"/>
    <w:rPr>
      <w:rFonts w:asciiTheme="minorHAnsi" w:eastAsiaTheme="minorHAnsi" w:hAnsiTheme="minorHAnsi" w:cstheme="minorBidi"/>
      <w:lang w:eastAsia="en-US"/>
    </w:rPr>
  </w:style>
  <w:style w:type="character" w:styleId="Odwoanieprzypisudolnego">
    <w:name w:val="footnote reference"/>
    <w:basedOn w:val="Domylnaczcionkaakapitu"/>
    <w:uiPriority w:val="99"/>
    <w:unhideWhenUsed/>
    <w:rsid w:val="00CB1424"/>
    <w:rPr>
      <w:vertAlign w:val="superscript"/>
    </w:rPr>
  </w:style>
  <w:style w:type="character" w:customStyle="1" w:styleId="Tekstpodstawowy2Znak">
    <w:name w:val="Tekst podstawowy 2 Znak"/>
    <w:basedOn w:val="Domylnaczcionkaakapitu"/>
    <w:link w:val="Tekstpodstawowy2"/>
    <w:rsid w:val="00F2147D"/>
    <w:rPr>
      <w:sz w:val="24"/>
      <w:szCs w:val="24"/>
    </w:rPr>
  </w:style>
  <w:style w:type="character" w:customStyle="1" w:styleId="NagwekZnak">
    <w:name w:val="Nagłówek Znak"/>
    <w:basedOn w:val="Domylnaczcionkaakapitu"/>
    <w:link w:val="Nagwek"/>
    <w:rsid w:val="00F2147D"/>
    <w:rPr>
      <w:sz w:val="24"/>
      <w:szCs w:val="24"/>
    </w:rPr>
  </w:style>
  <w:style w:type="character" w:customStyle="1" w:styleId="TekstpodstawowyZnak">
    <w:name w:val="Tekst podstawowy Znak"/>
    <w:basedOn w:val="Domylnaczcionkaakapitu"/>
    <w:link w:val="Tekstpodstawowy"/>
    <w:rsid w:val="004F48A4"/>
    <w:rPr>
      <w:sz w:val="24"/>
      <w:szCs w:val="24"/>
    </w:rPr>
  </w:style>
  <w:style w:type="character" w:customStyle="1" w:styleId="StopkaZnak">
    <w:name w:val="Stopka Znak"/>
    <w:basedOn w:val="Domylnaczcionkaakapitu"/>
    <w:link w:val="Stopka"/>
    <w:uiPriority w:val="99"/>
    <w:rsid w:val="0006500E"/>
    <w:rPr>
      <w:sz w:val="24"/>
      <w:szCs w:val="24"/>
    </w:rPr>
  </w:style>
  <w:style w:type="paragraph" w:customStyle="1" w:styleId="ZnakZnak">
    <w:name w:val="Znak Znak"/>
    <w:basedOn w:val="Normalny"/>
    <w:rsid w:val="002B46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paragraph" w:styleId="Akapitzlist">
    <w:name w:val="List Paragraph"/>
    <w:basedOn w:val="Normalny"/>
    <w:uiPriority w:val="34"/>
    <w:qFormat/>
    <w:rsid w:val="00790DCF"/>
    <w:pPr>
      <w:spacing w:after="200" w:line="276" w:lineRule="auto"/>
      <w:ind w:left="720"/>
      <w:contextualSpacing/>
    </w:pPr>
    <w:rPr>
      <w:rFonts w:ascii="Calibri" w:eastAsia="Calibri" w:hAnsi="Calibri"/>
      <w:sz w:val="22"/>
      <w:szCs w:val="22"/>
      <w:lang w:eastAsia="en-US"/>
    </w:rPr>
  </w:style>
  <w:style w:type="table" w:styleId="Tabela-Siatka">
    <w:name w:val="Table Grid"/>
    <w:basedOn w:val="Standardowy"/>
    <w:rsid w:val="00790D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90DCF"/>
    <w:rPr>
      <w:rFonts w:asciiTheme="minorHAnsi" w:eastAsiaTheme="minorHAnsi" w:hAnsiTheme="minorHAnsi" w:cstheme="minorBidi"/>
      <w:sz w:val="22"/>
      <w:szCs w:val="22"/>
      <w:lang w:eastAsia="en-US"/>
    </w:rPr>
  </w:style>
  <w:style w:type="paragraph" w:customStyle="1" w:styleId="Akapitzlist1">
    <w:name w:val="Akapit z listą1"/>
    <w:basedOn w:val="Normalny"/>
    <w:rsid w:val="00790DCF"/>
    <w:pPr>
      <w:spacing w:after="200" w:line="276" w:lineRule="auto"/>
      <w:ind w:left="720"/>
    </w:pPr>
    <w:rPr>
      <w:rFonts w:ascii="Calibri" w:hAnsi="Calibri"/>
      <w:sz w:val="22"/>
      <w:szCs w:val="22"/>
      <w:lang w:eastAsia="en-US"/>
    </w:rPr>
  </w:style>
  <w:style w:type="paragraph" w:styleId="Tekstprzypisudolnego">
    <w:name w:val="footnote text"/>
    <w:basedOn w:val="Normalny"/>
    <w:link w:val="TekstprzypisudolnegoZnak"/>
    <w:uiPriority w:val="99"/>
    <w:unhideWhenUsed/>
    <w:rsid w:val="00CB1424"/>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CB1424"/>
    <w:rPr>
      <w:rFonts w:asciiTheme="minorHAnsi" w:eastAsiaTheme="minorHAnsi" w:hAnsiTheme="minorHAnsi" w:cstheme="minorBidi"/>
      <w:lang w:eastAsia="en-US"/>
    </w:rPr>
  </w:style>
  <w:style w:type="character" w:styleId="Odwoanieprzypisudolnego">
    <w:name w:val="footnote reference"/>
    <w:basedOn w:val="Domylnaczcionkaakapitu"/>
    <w:uiPriority w:val="99"/>
    <w:unhideWhenUsed/>
    <w:rsid w:val="00CB1424"/>
    <w:rPr>
      <w:vertAlign w:val="superscript"/>
    </w:rPr>
  </w:style>
  <w:style w:type="character" w:customStyle="1" w:styleId="Tekstpodstawowy2Znak">
    <w:name w:val="Tekst podstawowy 2 Znak"/>
    <w:basedOn w:val="Domylnaczcionkaakapitu"/>
    <w:link w:val="Tekstpodstawowy2"/>
    <w:rsid w:val="00F2147D"/>
    <w:rPr>
      <w:sz w:val="24"/>
      <w:szCs w:val="24"/>
    </w:rPr>
  </w:style>
  <w:style w:type="character" w:customStyle="1" w:styleId="NagwekZnak">
    <w:name w:val="Nagłówek Znak"/>
    <w:basedOn w:val="Domylnaczcionkaakapitu"/>
    <w:link w:val="Nagwek"/>
    <w:rsid w:val="00F2147D"/>
    <w:rPr>
      <w:sz w:val="24"/>
      <w:szCs w:val="24"/>
    </w:rPr>
  </w:style>
  <w:style w:type="character" w:customStyle="1" w:styleId="TekstpodstawowyZnak">
    <w:name w:val="Tekst podstawowy Znak"/>
    <w:basedOn w:val="Domylnaczcionkaakapitu"/>
    <w:link w:val="Tekstpodstawowy"/>
    <w:rsid w:val="004F48A4"/>
    <w:rPr>
      <w:sz w:val="24"/>
      <w:szCs w:val="24"/>
    </w:rPr>
  </w:style>
  <w:style w:type="character" w:customStyle="1" w:styleId="StopkaZnak">
    <w:name w:val="Stopka Znak"/>
    <w:basedOn w:val="Domylnaczcionkaakapitu"/>
    <w:link w:val="Stopka"/>
    <w:uiPriority w:val="99"/>
    <w:rsid w:val="0006500E"/>
    <w:rPr>
      <w:sz w:val="24"/>
      <w:szCs w:val="24"/>
    </w:rPr>
  </w:style>
  <w:style w:type="paragraph" w:customStyle="1" w:styleId="ZnakZnak">
    <w:name w:val="Znak Znak"/>
    <w:basedOn w:val="Normalny"/>
    <w:rsid w:val="002B4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6183">
      <w:bodyDiv w:val="1"/>
      <w:marLeft w:val="0"/>
      <w:marRight w:val="0"/>
      <w:marTop w:val="0"/>
      <w:marBottom w:val="0"/>
      <w:divBdr>
        <w:top w:val="none" w:sz="0" w:space="0" w:color="auto"/>
        <w:left w:val="none" w:sz="0" w:space="0" w:color="auto"/>
        <w:bottom w:val="none" w:sz="0" w:space="0" w:color="auto"/>
        <w:right w:val="none" w:sz="0" w:space="0" w:color="auto"/>
      </w:divBdr>
      <w:divsChild>
        <w:div w:id="1492018863">
          <w:marLeft w:val="0"/>
          <w:marRight w:val="0"/>
          <w:marTop w:val="0"/>
          <w:marBottom w:val="0"/>
          <w:divBdr>
            <w:top w:val="none" w:sz="0" w:space="0" w:color="auto"/>
            <w:left w:val="none" w:sz="0" w:space="0" w:color="auto"/>
            <w:bottom w:val="none" w:sz="0" w:space="0" w:color="auto"/>
            <w:right w:val="none" w:sz="0" w:space="0" w:color="auto"/>
          </w:divBdr>
        </w:div>
        <w:div w:id="2058435785">
          <w:marLeft w:val="0"/>
          <w:marRight w:val="0"/>
          <w:marTop w:val="0"/>
          <w:marBottom w:val="0"/>
          <w:divBdr>
            <w:top w:val="none" w:sz="0" w:space="0" w:color="auto"/>
            <w:left w:val="none" w:sz="0" w:space="0" w:color="auto"/>
            <w:bottom w:val="none" w:sz="0" w:space="0" w:color="auto"/>
            <w:right w:val="none" w:sz="0" w:space="0" w:color="auto"/>
          </w:divBdr>
        </w:div>
        <w:div w:id="70859210">
          <w:marLeft w:val="0"/>
          <w:marRight w:val="0"/>
          <w:marTop w:val="0"/>
          <w:marBottom w:val="0"/>
          <w:divBdr>
            <w:top w:val="none" w:sz="0" w:space="0" w:color="auto"/>
            <w:left w:val="none" w:sz="0" w:space="0" w:color="auto"/>
            <w:bottom w:val="none" w:sz="0" w:space="0" w:color="auto"/>
            <w:right w:val="none" w:sz="0" w:space="0" w:color="auto"/>
          </w:divBdr>
        </w:div>
        <w:div w:id="242183160">
          <w:marLeft w:val="0"/>
          <w:marRight w:val="0"/>
          <w:marTop w:val="0"/>
          <w:marBottom w:val="0"/>
          <w:divBdr>
            <w:top w:val="none" w:sz="0" w:space="0" w:color="auto"/>
            <w:left w:val="none" w:sz="0" w:space="0" w:color="auto"/>
            <w:bottom w:val="none" w:sz="0" w:space="0" w:color="auto"/>
            <w:right w:val="none" w:sz="0" w:space="0" w:color="auto"/>
          </w:divBdr>
        </w:div>
        <w:div w:id="921715817">
          <w:marLeft w:val="0"/>
          <w:marRight w:val="0"/>
          <w:marTop w:val="0"/>
          <w:marBottom w:val="0"/>
          <w:divBdr>
            <w:top w:val="none" w:sz="0" w:space="0" w:color="auto"/>
            <w:left w:val="none" w:sz="0" w:space="0" w:color="auto"/>
            <w:bottom w:val="none" w:sz="0" w:space="0" w:color="auto"/>
            <w:right w:val="none" w:sz="0" w:space="0" w:color="auto"/>
          </w:divBdr>
        </w:div>
        <w:div w:id="2137137564">
          <w:marLeft w:val="0"/>
          <w:marRight w:val="0"/>
          <w:marTop w:val="0"/>
          <w:marBottom w:val="0"/>
          <w:divBdr>
            <w:top w:val="none" w:sz="0" w:space="0" w:color="auto"/>
            <w:left w:val="none" w:sz="0" w:space="0" w:color="auto"/>
            <w:bottom w:val="none" w:sz="0" w:space="0" w:color="auto"/>
            <w:right w:val="none" w:sz="0" w:space="0" w:color="auto"/>
          </w:divBdr>
        </w:div>
        <w:div w:id="1742286269">
          <w:marLeft w:val="0"/>
          <w:marRight w:val="0"/>
          <w:marTop w:val="0"/>
          <w:marBottom w:val="0"/>
          <w:divBdr>
            <w:top w:val="none" w:sz="0" w:space="0" w:color="auto"/>
            <w:left w:val="none" w:sz="0" w:space="0" w:color="auto"/>
            <w:bottom w:val="none" w:sz="0" w:space="0" w:color="auto"/>
            <w:right w:val="none" w:sz="0" w:space="0" w:color="auto"/>
          </w:divBdr>
        </w:div>
        <w:div w:id="1086224517">
          <w:marLeft w:val="0"/>
          <w:marRight w:val="0"/>
          <w:marTop w:val="0"/>
          <w:marBottom w:val="0"/>
          <w:divBdr>
            <w:top w:val="none" w:sz="0" w:space="0" w:color="auto"/>
            <w:left w:val="none" w:sz="0" w:space="0" w:color="auto"/>
            <w:bottom w:val="none" w:sz="0" w:space="0" w:color="auto"/>
            <w:right w:val="none" w:sz="0" w:space="0" w:color="auto"/>
          </w:divBdr>
        </w:div>
        <w:div w:id="909850454">
          <w:marLeft w:val="0"/>
          <w:marRight w:val="0"/>
          <w:marTop w:val="0"/>
          <w:marBottom w:val="0"/>
          <w:divBdr>
            <w:top w:val="none" w:sz="0" w:space="0" w:color="auto"/>
            <w:left w:val="none" w:sz="0" w:space="0" w:color="auto"/>
            <w:bottom w:val="none" w:sz="0" w:space="0" w:color="auto"/>
            <w:right w:val="none" w:sz="0" w:space="0" w:color="auto"/>
          </w:divBdr>
        </w:div>
        <w:div w:id="96103030">
          <w:marLeft w:val="0"/>
          <w:marRight w:val="0"/>
          <w:marTop w:val="0"/>
          <w:marBottom w:val="0"/>
          <w:divBdr>
            <w:top w:val="none" w:sz="0" w:space="0" w:color="auto"/>
            <w:left w:val="none" w:sz="0" w:space="0" w:color="auto"/>
            <w:bottom w:val="none" w:sz="0" w:space="0" w:color="auto"/>
            <w:right w:val="none" w:sz="0" w:space="0" w:color="auto"/>
          </w:divBdr>
        </w:div>
        <w:div w:id="1600064176">
          <w:marLeft w:val="0"/>
          <w:marRight w:val="0"/>
          <w:marTop w:val="0"/>
          <w:marBottom w:val="0"/>
          <w:divBdr>
            <w:top w:val="none" w:sz="0" w:space="0" w:color="auto"/>
            <w:left w:val="none" w:sz="0" w:space="0" w:color="auto"/>
            <w:bottom w:val="none" w:sz="0" w:space="0" w:color="auto"/>
            <w:right w:val="none" w:sz="0" w:space="0" w:color="auto"/>
          </w:divBdr>
        </w:div>
        <w:div w:id="400101684">
          <w:marLeft w:val="0"/>
          <w:marRight w:val="0"/>
          <w:marTop w:val="0"/>
          <w:marBottom w:val="0"/>
          <w:divBdr>
            <w:top w:val="none" w:sz="0" w:space="0" w:color="auto"/>
            <w:left w:val="none" w:sz="0" w:space="0" w:color="auto"/>
            <w:bottom w:val="none" w:sz="0" w:space="0" w:color="auto"/>
            <w:right w:val="none" w:sz="0" w:space="0" w:color="auto"/>
          </w:divBdr>
        </w:div>
      </w:divsChild>
    </w:div>
    <w:div w:id="223952322">
      <w:bodyDiv w:val="1"/>
      <w:marLeft w:val="0"/>
      <w:marRight w:val="0"/>
      <w:marTop w:val="0"/>
      <w:marBottom w:val="0"/>
      <w:divBdr>
        <w:top w:val="none" w:sz="0" w:space="0" w:color="auto"/>
        <w:left w:val="none" w:sz="0" w:space="0" w:color="auto"/>
        <w:bottom w:val="none" w:sz="0" w:space="0" w:color="auto"/>
        <w:right w:val="none" w:sz="0" w:space="0" w:color="auto"/>
      </w:divBdr>
      <w:divsChild>
        <w:div w:id="1605918473">
          <w:marLeft w:val="0"/>
          <w:marRight w:val="0"/>
          <w:marTop w:val="0"/>
          <w:marBottom w:val="0"/>
          <w:divBdr>
            <w:top w:val="none" w:sz="0" w:space="0" w:color="auto"/>
            <w:left w:val="none" w:sz="0" w:space="0" w:color="auto"/>
            <w:bottom w:val="none" w:sz="0" w:space="0" w:color="auto"/>
            <w:right w:val="none" w:sz="0" w:space="0" w:color="auto"/>
          </w:divBdr>
        </w:div>
        <w:div w:id="228349792">
          <w:marLeft w:val="0"/>
          <w:marRight w:val="0"/>
          <w:marTop w:val="0"/>
          <w:marBottom w:val="0"/>
          <w:divBdr>
            <w:top w:val="none" w:sz="0" w:space="0" w:color="auto"/>
            <w:left w:val="none" w:sz="0" w:space="0" w:color="auto"/>
            <w:bottom w:val="none" w:sz="0" w:space="0" w:color="auto"/>
            <w:right w:val="none" w:sz="0" w:space="0" w:color="auto"/>
          </w:divBdr>
        </w:div>
        <w:div w:id="353506369">
          <w:marLeft w:val="0"/>
          <w:marRight w:val="0"/>
          <w:marTop w:val="0"/>
          <w:marBottom w:val="0"/>
          <w:divBdr>
            <w:top w:val="none" w:sz="0" w:space="0" w:color="auto"/>
            <w:left w:val="none" w:sz="0" w:space="0" w:color="auto"/>
            <w:bottom w:val="none" w:sz="0" w:space="0" w:color="auto"/>
            <w:right w:val="none" w:sz="0" w:space="0" w:color="auto"/>
          </w:divBdr>
        </w:div>
      </w:divsChild>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62251177">
      <w:bodyDiv w:val="1"/>
      <w:marLeft w:val="0"/>
      <w:marRight w:val="0"/>
      <w:marTop w:val="0"/>
      <w:marBottom w:val="0"/>
      <w:divBdr>
        <w:top w:val="none" w:sz="0" w:space="0" w:color="auto"/>
        <w:left w:val="none" w:sz="0" w:space="0" w:color="auto"/>
        <w:bottom w:val="none" w:sz="0" w:space="0" w:color="auto"/>
        <w:right w:val="none" w:sz="0" w:space="0" w:color="auto"/>
      </w:divBdr>
      <w:divsChild>
        <w:div w:id="355733559">
          <w:marLeft w:val="0"/>
          <w:marRight w:val="0"/>
          <w:marTop w:val="0"/>
          <w:marBottom w:val="0"/>
          <w:divBdr>
            <w:top w:val="none" w:sz="0" w:space="0" w:color="auto"/>
            <w:left w:val="none" w:sz="0" w:space="0" w:color="auto"/>
            <w:bottom w:val="none" w:sz="0" w:space="0" w:color="auto"/>
            <w:right w:val="none" w:sz="0" w:space="0" w:color="auto"/>
          </w:divBdr>
        </w:div>
      </w:divsChild>
    </w:div>
    <w:div w:id="604535835">
      <w:bodyDiv w:val="1"/>
      <w:marLeft w:val="0"/>
      <w:marRight w:val="0"/>
      <w:marTop w:val="0"/>
      <w:marBottom w:val="0"/>
      <w:divBdr>
        <w:top w:val="none" w:sz="0" w:space="0" w:color="auto"/>
        <w:left w:val="none" w:sz="0" w:space="0" w:color="auto"/>
        <w:bottom w:val="none" w:sz="0" w:space="0" w:color="auto"/>
        <w:right w:val="none" w:sz="0" w:space="0" w:color="auto"/>
      </w:divBdr>
    </w:div>
    <w:div w:id="641076645">
      <w:bodyDiv w:val="1"/>
      <w:marLeft w:val="0"/>
      <w:marRight w:val="0"/>
      <w:marTop w:val="0"/>
      <w:marBottom w:val="0"/>
      <w:divBdr>
        <w:top w:val="none" w:sz="0" w:space="0" w:color="auto"/>
        <w:left w:val="none" w:sz="0" w:space="0" w:color="auto"/>
        <w:bottom w:val="none" w:sz="0" w:space="0" w:color="auto"/>
        <w:right w:val="none" w:sz="0" w:space="0" w:color="auto"/>
      </w:divBdr>
      <w:divsChild>
        <w:div w:id="1381173532">
          <w:marLeft w:val="0"/>
          <w:marRight w:val="0"/>
          <w:marTop w:val="0"/>
          <w:marBottom w:val="0"/>
          <w:divBdr>
            <w:top w:val="none" w:sz="0" w:space="0" w:color="auto"/>
            <w:left w:val="none" w:sz="0" w:space="0" w:color="auto"/>
            <w:bottom w:val="none" w:sz="0" w:space="0" w:color="auto"/>
            <w:right w:val="none" w:sz="0" w:space="0" w:color="auto"/>
          </w:divBdr>
        </w:div>
        <w:div w:id="166941276">
          <w:marLeft w:val="0"/>
          <w:marRight w:val="0"/>
          <w:marTop w:val="0"/>
          <w:marBottom w:val="0"/>
          <w:divBdr>
            <w:top w:val="none" w:sz="0" w:space="0" w:color="auto"/>
            <w:left w:val="none" w:sz="0" w:space="0" w:color="auto"/>
            <w:bottom w:val="none" w:sz="0" w:space="0" w:color="auto"/>
            <w:right w:val="none" w:sz="0" w:space="0" w:color="auto"/>
          </w:divBdr>
        </w:div>
      </w:divsChild>
    </w:div>
    <w:div w:id="741371015">
      <w:bodyDiv w:val="1"/>
      <w:marLeft w:val="0"/>
      <w:marRight w:val="0"/>
      <w:marTop w:val="0"/>
      <w:marBottom w:val="0"/>
      <w:divBdr>
        <w:top w:val="none" w:sz="0" w:space="0" w:color="auto"/>
        <w:left w:val="none" w:sz="0" w:space="0" w:color="auto"/>
        <w:bottom w:val="none" w:sz="0" w:space="0" w:color="auto"/>
        <w:right w:val="none" w:sz="0" w:space="0" w:color="auto"/>
      </w:divBdr>
      <w:divsChild>
        <w:div w:id="991713000">
          <w:marLeft w:val="0"/>
          <w:marRight w:val="0"/>
          <w:marTop w:val="0"/>
          <w:marBottom w:val="0"/>
          <w:divBdr>
            <w:top w:val="none" w:sz="0" w:space="0" w:color="auto"/>
            <w:left w:val="none" w:sz="0" w:space="0" w:color="auto"/>
            <w:bottom w:val="none" w:sz="0" w:space="0" w:color="auto"/>
            <w:right w:val="none" w:sz="0" w:space="0" w:color="auto"/>
          </w:divBdr>
        </w:div>
        <w:div w:id="701832293">
          <w:marLeft w:val="0"/>
          <w:marRight w:val="0"/>
          <w:marTop w:val="0"/>
          <w:marBottom w:val="0"/>
          <w:divBdr>
            <w:top w:val="none" w:sz="0" w:space="0" w:color="auto"/>
            <w:left w:val="none" w:sz="0" w:space="0" w:color="auto"/>
            <w:bottom w:val="none" w:sz="0" w:space="0" w:color="auto"/>
            <w:right w:val="none" w:sz="0" w:space="0" w:color="auto"/>
          </w:divBdr>
        </w:div>
        <w:div w:id="1355686448">
          <w:marLeft w:val="0"/>
          <w:marRight w:val="0"/>
          <w:marTop w:val="0"/>
          <w:marBottom w:val="0"/>
          <w:divBdr>
            <w:top w:val="none" w:sz="0" w:space="0" w:color="auto"/>
            <w:left w:val="none" w:sz="0" w:space="0" w:color="auto"/>
            <w:bottom w:val="none" w:sz="0" w:space="0" w:color="auto"/>
            <w:right w:val="none" w:sz="0" w:space="0" w:color="auto"/>
          </w:divBdr>
        </w:div>
      </w:divsChild>
    </w:div>
    <w:div w:id="882521904">
      <w:bodyDiv w:val="1"/>
      <w:marLeft w:val="0"/>
      <w:marRight w:val="0"/>
      <w:marTop w:val="0"/>
      <w:marBottom w:val="0"/>
      <w:divBdr>
        <w:top w:val="none" w:sz="0" w:space="0" w:color="auto"/>
        <w:left w:val="none" w:sz="0" w:space="0" w:color="auto"/>
        <w:bottom w:val="none" w:sz="0" w:space="0" w:color="auto"/>
        <w:right w:val="none" w:sz="0" w:space="0" w:color="auto"/>
      </w:divBdr>
      <w:divsChild>
        <w:div w:id="793132095">
          <w:marLeft w:val="0"/>
          <w:marRight w:val="0"/>
          <w:marTop w:val="0"/>
          <w:marBottom w:val="0"/>
          <w:divBdr>
            <w:top w:val="none" w:sz="0" w:space="0" w:color="auto"/>
            <w:left w:val="none" w:sz="0" w:space="0" w:color="auto"/>
            <w:bottom w:val="none" w:sz="0" w:space="0" w:color="auto"/>
            <w:right w:val="none" w:sz="0" w:space="0" w:color="auto"/>
          </w:divBdr>
        </w:div>
        <w:div w:id="1178613209">
          <w:marLeft w:val="0"/>
          <w:marRight w:val="0"/>
          <w:marTop w:val="0"/>
          <w:marBottom w:val="0"/>
          <w:divBdr>
            <w:top w:val="none" w:sz="0" w:space="0" w:color="auto"/>
            <w:left w:val="none" w:sz="0" w:space="0" w:color="auto"/>
            <w:bottom w:val="none" w:sz="0" w:space="0" w:color="auto"/>
            <w:right w:val="none" w:sz="0" w:space="0" w:color="auto"/>
          </w:divBdr>
        </w:div>
        <w:div w:id="1754205324">
          <w:marLeft w:val="0"/>
          <w:marRight w:val="0"/>
          <w:marTop w:val="0"/>
          <w:marBottom w:val="0"/>
          <w:divBdr>
            <w:top w:val="none" w:sz="0" w:space="0" w:color="auto"/>
            <w:left w:val="none" w:sz="0" w:space="0" w:color="auto"/>
            <w:bottom w:val="none" w:sz="0" w:space="0" w:color="auto"/>
            <w:right w:val="none" w:sz="0" w:space="0" w:color="auto"/>
          </w:divBdr>
        </w:div>
        <w:div w:id="1494684564">
          <w:marLeft w:val="0"/>
          <w:marRight w:val="0"/>
          <w:marTop w:val="0"/>
          <w:marBottom w:val="0"/>
          <w:divBdr>
            <w:top w:val="none" w:sz="0" w:space="0" w:color="auto"/>
            <w:left w:val="none" w:sz="0" w:space="0" w:color="auto"/>
            <w:bottom w:val="none" w:sz="0" w:space="0" w:color="auto"/>
            <w:right w:val="none" w:sz="0" w:space="0" w:color="auto"/>
          </w:divBdr>
        </w:div>
      </w:divsChild>
    </w:div>
    <w:div w:id="192834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1B029-6C29-4B4F-9CE4-02B5ADFF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45</TotalTime>
  <Pages>2</Pages>
  <Words>655</Words>
  <Characters>3864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4510</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ST-1392</cp:lastModifiedBy>
  <cp:revision>7</cp:revision>
  <cp:lastPrinted>2015-09-01T08:48:00Z</cp:lastPrinted>
  <dcterms:created xsi:type="dcterms:W3CDTF">2015-09-01T06:21:00Z</dcterms:created>
  <dcterms:modified xsi:type="dcterms:W3CDTF">2015-09-01T09:48:00Z</dcterms:modified>
</cp:coreProperties>
</file>