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419F" w14:textId="2698CDAB" w:rsidR="009746BA" w:rsidRPr="009746BA" w:rsidRDefault="009746BA" w:rsidP="009746BA">
      <w:pPr>
        <w:spacing w:before="120" w:after="120" w:line="276" w:lineRule="auto"/>
        <w:ind w:left="4956" w:firstLine="709"/>
        <w:jc w:val="right"/>
        <w:rPr>
          <w:rFonts w:ascii="Arial" w:hAnsi="Arial" w:cs="Arial"/>
          <w:i/>
          <w:iCs/>
          <w:sz w:val="22"/>
        </w:rPr>
      </w:pPr>
      <w:r w:rsidRPr="009746BA">
        <w:rPr>
          <w:rFonts w:ascii="Arial" w:hAnsi="Arial" w:cs="Arial"/>
          <w:i/>
          <w:iCs/>
          <w:sz w:val="22"/>
        </w:rPr>
        <w:t>Poznań, dnia</w:t>
      </w:r>
      <w:r w:rsidR="00E235B9">
        <w:rPr>
          <w:rFonts w:ascii="Arial" w:hAnsi="Arial" w:cs="Arial"/>
          <w:i/>
          <w:iCs/>
          <w:sz w:val="22"/>
        </w:rPr>
        <w:t xml:space="preserve"> </w:t>
      </w:r>
      <w:r w:rsidR="00062823">
        <w:rPr>
          <w:rFonts w:ascii="Arial" w:hAnsi="Arial" w:cs="Arial"/>
          <w:i/>
          <w:iCs/>
          <w:sz w:val="22"/>
        </w:rPr>
        <w:t xml:space="preserve">20 </w:t>
      </w:r>
      <w:r w:rsidRPr="009746BA">
        <w:rPr>
          <w:rFonts w:ascii="Arial" w:hAnsi="Arial" w:cs="Arial"/>
          <w:i/>
          <w:iCs/>
          <w:sz w:val="22"/>
        </w:rPr>
        <w:t>września 2021 r.</w:t>
      </w:r>
    </w:p>
    <w:p w14:paraId="71818784" w14:textId="77777777" w:rsidR="00F92BEC" w:rsidRDefault="00F92BEC" w:rsidP="009746B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F454CB" w14:textId="4C68F4BB" w:rsidR="009746BA" w:rsidRPr="009746BA" w:rsidRDefault="009746BA" w:rsidP="009746B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6BA">
        <w:rPr>
          <w:rFonts w:ascii="Arial" w:hAnsi="Arial" w:cs="Arial"/>
          <w:b/>
          <w:sz w:val="22"/>
          <w:szCs w:val="22"/>
        </w:rPr>
        <w:t>Zapytanie ofertowe</w:t>
      </w:r>
    </w:p>
    <w:p w14:paraId="6565B61A" w14:textId="6AD5FF53" w:rsidR="009746BA" w:rsidRPr="009746BA" w:rsidRDefault="009746BA" w:rsidP="009746BA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9746BA">
        <w:rPr>
          <w:rFonts w:ascii="Arial" w:hAnsi="Arial" w:cs="Arial"/>
          <w:sz w:val="22"/>
          <w:szCs w:val="22"/>
        </w:rPr>
        <w:t>WUPXXV/</w:t>
      </w:r>
      <w:r w:rsidR="005B33BE">
        <w:rPr>
          <w:rFonts w:ascii="Arial" w:hAnsi="Arial" w:cs="Arial"/>
          <w:sz w:val="22"/>
          <w:szCs w:val="22"/>
        </w:rPr>
        <w:t>1</w:t>
      </w:r>
      <w:r w:rsidRPr="009746BA">
        <w:rPr>
          <w:rFonts w:ascii="Arial" w:hAnsi="Arial" w:cs="Arial"/>
          <w:sz w:val="22"/>
          <w:szCs w:val="22"/>
        </w:rPr>
        <w:t>/0724/</w:t>
      </w:r>
      <w:r w:rsidR="001771DA">
        <w:rPr>
          <w:rFonts w:ascii="Arial" w:hAnsi="Arial" w:cs="Arial"/>
          <w:sz w:val="22"/>
          <w:szCs w:val="22"/>
        </w:rPr>
        <w:t>18</w:t>
      </w:r>
      <w:r w:rsidRPr="009746BA">
        <w:rPr>
          <w:rFonts w:ascii="Arial" w:hAnsi="Arial" w:cs="Arial"/>
          <w:sz w:val="22"/>
          <w:szCs w:val="22"/>
        </w:rPr>
        <w:t>/2021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6DFA0613" w14:textId="77777777" w:rsidTr="00685E0C">
        <w:tc>
          <w:tcPr>
            <w:tcW w:w="9212" w:type="dxa"/>
            <w:shd w:val="pct10" w:color="auto" w:fill="auto"/>
          </w:tcPr>
          <w:p w14:paraId="0A07F2CB" w14:textId="77777777" w:rsidR="009746BA" w:rsidRPr="009746BA" w:rsidRDefault="009746BA" w:rsidP="009746BA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I. Nazwa i adres Zamawiającego</w:t>
            </w:r>
          </w:p>
        </w:tc>
      </w:tr>
    </w:tbl>
    <w:p w14:paraId="2BC7E6D0" w14:textId="77777777" w:rsidR="009746BA" w:rsidRPr="009746BA" w:rsidRDefault="009746BA" w:rsidP="001210E6">
      <w:pPr>
        <w:spacing w:before="120" w:line="276" w:lineRule="auto"/>
        <w:rPr>
          <w:rFonts w:ascii="Arial" w:hAnsi="Arial" w:cs="Arial"/>
          <w:b/>
          <w:bCs/>
          <w:sz w:val="22"/>
        </w:rPr>
      </w:pPr>
      <w:r w:rsidRPr="009746BA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2EEE8039" w14:textId="77777777" w:rsidR="009746BA" w:rsidRPr="009746BA" w:rsidRDefault="009746BA" w:rsidP="001210E6">
      <w:pPr>
        <w:spacing w:line="276" w:lineRule="auto"/>
        <w:rPr>
          <w:rFonts w:ascii="Arial" w:hAnsi="Arial" w:cs="Arial"/>
          <w:b/>
          <w:bCs/>
          <w:sz w:val="22"/>
        </w:rPr>
      </w:pPr>
      <w:r w:rsidRPr="009746BA">
        <w:rPr>
          <w:rFonts w:ascii="Arial" w:hAnsi="Arial" w:cs="Arial"/>
          <w:b/>
          <w:bCs/>
          <w:sz w:val="22"/>
        </w:rPr>
        <w:t>ul. Szyperska 14</w:t>
      </w:r>
    </w:p>
    <w:p w14:paraId="0EB9C933" w14:textId="77777777" w:rsidR="009746BA" w:rsidRPr="009746BA" w:rsidRDefault="009746BA" w:rsidP="001210E6">
      <w:pPr>
        <w:spacing w:after="120" w:line="276" w:lineRule="auto"/>
        <w:rPr>
          <w:rFonts w:ascii="Arial" w:hAnsi="Arial" w:cs="Arial"/>
          <w:b/>
          <w:bCs/>
          <w:sz w:val="22"/>
        </w:rPr>
      </w:pPr>
      <w:r w:rsidRPr="009746BA">
        <w:rPr>
          <w:rFonts w:ascii="Arial" w:hAnsi="Arial" w:cs="Arial"/>
          <w:b/>
          <w:bCs/>
          <w:sz w:val="22"/>
        </w:rPr>
        <w:t>61-754 Poznań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299360B5" w14:textId="77777777" w:rsidTr="00685E0C">
        <w:tc>
          <w:tcPr>
            <w:tcW w:w="9212" w:type="dxa"/>
            <w:shd w:val="pct10" w:color="auto" w:fill="auto"/>
          </w:tcPr>
          <w:p w14:paraId="08686FBD" w14:textId="77777777" w:rsidR="009746BA" w:rsidRPr="009746BA" w:rsidRDefault="009746BA" w:rsidP="009746BA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II. Nazwa zamówienia</w:t>
            </w:r>
          </w:p>
        </w:tc>
      </w:tr>
    </w:tbl>
    <w:p w14:paraId="15F1B854" w14:textId="4B3CA352" w:rsidR="009746BA" w:rsidRDefault="00E13D0E" w:rsidP="00F92BE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13D0E">
        <w:rPr>
          <w:rFonts w:ascii="Arial" w:hAnsi="Arial" w:cs="Arial"/>
          <w:sz w:val="22"/>
          <w:szCs w:val="22"/>
        </w:rPr>
        <w:t xml:space="preserve">Usługa przedłużenia opieki serwisowej i konserwacji programu kadrowo-płacowego </w:t>
      </w:r>
      <w:proofErr w:type="spellStart"/>
      <w:r w:rsidRPr="00E13D0E">
        <w:rPr>
          <w:rFonts w:ascii="Arial" w:hAnsi="Arial" w:cs="Arial"/>
          <w:sz w:val="22"/>
          <w:szCs w:val="22"/>
        </w:rPr>
        <w:t>KPWin</w:t>
      </w:r>
      <w:proofErr w:type="spellEnd"/>
      <w:r w:rsidRPr="00E13D0E">
        <w:rPr>
          <w:rFonts w:ascii="Arial" w:hAnsi="Arial" w:cs="Arial"/>
          <w:sz w:val="22"/>
          <w:szCs w:val="22"/>
        </w:rPr>
        <w:t xml:space="preserve"> </w:t>
      </w:r>
      <w:r w:rsidR="00BA7C53">
        <w:rPr>
          <w:rFonts w:ascii="Arial" w:hAnsi="Arial" w:cs="Arial"/>
          <w:sz w:val="22"/>
          <w:szCs w:val="22"/>
        </w:rPr>
        <w:t>f</w:t>
      </w:r>
      <w:r w:rsidRPr="00E13D0E">
        <w:rPr>
          <w:rFonts w:ascii="Arial" w:hAnsi="Arial" w:cs="Arial"/>
          <w:sz w:val="22"/>
          <w:szCs w:val="22"/>
        </w:rPr>
        <w:t>irmy AGROBEX INFO wraz z aktualizacją w okresie 01.01.2022 r.–</w:t>
      </w:r>
      <w:r w:rsidR="002345CD">
        <w:rPr>
          <w:rFonts w:ascii="Arial" w:hAnsi="Arial" w:cs="Arial"/>
          <w:sz w:val="22"/>
          <w:szCs w:val="22"/>
        </w:rPr>
        <w:t xml:space="preserve"> </w:t>
      </w:r>
      <w:r w:rsidRPr="00E13D0E">
        <w:rPr>
          <w:rFonts w:ascii="Arial" w:hAnsi="Arial" w:cs="Arial"/>
          <w:sz w:val="22"/>
          <w:szCs w:val="22"/>
        </w:rPr>
        <w:t>31.12.2024 r.</w:t>
      </w:r>
    </w:p>
    <w:p w14:paraId="70526125" w14:textId="77777777" w:rsidR="00162476" w:rsidRPr="00F92BEC" w:rsidRDefault="00162476" w:rsidP="009746BA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2CA5F5C4" w14:textId="77777777" w:rsidTr="00685E0C">
        <w:tc>
          <w:tcPr>
            <w:tcW w:w="9212" w:type="dxa"/>
            <w:shd w:val="pct10" w:color="auto" w:fill="auto"/>
          </w:tcPr>
          <w:p w14:paraId="7539274F" w14:textId="77777777" w:rsidR="009746BA" w:rsidRPr="009746BA" w:rsidRDefault="009746BA" w:rsidP="00F92BEC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III. Opis Przedmiotu Zamówienia</w:t>
            </w:r>
          </w:p>
        </w:tc>
      </w:tr>
    </w:tbl>
    <w:p w14:paraId="0BF10544" w14:textId="0D9A16E4" w:rsidR="00587CD9" w:rsidRPr="007647A1" w:rsidRDefault="00587CD9" w:rsidP="00F92BEC">
      <w:pPr>
        <w:numPr>
          <w:ilvl w:val="0"/>
          <w:numId w:val="28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2078113"/>
      <w:r w:rsidRPr="007647A1">
        <w:rPr>
          <w:rFonts w:ascii="Arial" w:hAnsi="Arial" w:cs="Arial"/>
          <w:sz w:val="22"/>
          <w:szCs w:val="22"/>
        </w:rPr>
        <w:t>Przedmiotem zamówienia jest przedłużenie opieki serwisowej oraz konserwacji programu kadrowo – płacowego</w:t>
      </w:r>
      <w:r w:rsidR="002345CD" w:rsidRPr="007647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45CD" w:rsidRPr="007647A1">
        <w:rPr>
          <w:rFonts w:ascii="Arial" w:hAnsi="Arial" w:cs="Arial"/>
          <w:sz w:val="22"/>
          <w:szCs w:val="22"/>
        </w:rPr>
        <w:t>KPWin</w:t>
      </w:r>
      <w:proofErr w:type="spellEnd"/>
      <w:r w:rsidR="002345CD" w:rsidRPr="007647A1">
        <w:rPr>
          <w:rFonts w:ascii="Arial" w:hAnsi="Arial" w:cs="Arial"/>
          <w:sz w:val="22"/>
          <w:szCs w:val="22"/>
        </w:rPr>
        <w:t xml:space="preserve"> </w:t>
      </w:r>
      <w:r w:rsidR="00BA7C53" w:rsidRPr="007647A1">
        <w:rPr>
          <w:rFonts w:ascii="Arial" w:hAnsi="Arial" w:cs="Arial"/>
          <w:sz w:val="22"/>
          <w:szCs w:val="22"/>
        </w:rPr>
        <w:t>f</w:t>
      </w:r>
      <w:r w:rsidR="002345CD" w:rsidRPr="007647A1">
        <w:rPr>
          <w:rFonts w:ascii="Arial" w:hAnsi="Arial" w:cs="Arial"/>
          <w:sz w:val="22"/>
          <w:szCs w:val="22"/>
        </w:rPr>
        <w:t>irmy</w:t>
      </w:r>
      <w:r w:rsidRPr="007647A1">
        <w:rPr>
          <w:rFonts w:ascii="Arial" w:hAnsi="Arial" w:cs="Arial"/>
          <w:sz w:val="22"/>
          <w:szCs w:val="22"/>
        </w:rPr>
        <w:t xml:space="preserve"> AGROBEX</w:t>
      </w:r>
      <w:r w:rsidR="00637FCA" w:rsidRPr="007647A1">
        <w:rPr>
          <w:rFonts w:ascii="Arial" w:hAnsi="Arial" w:cs="Arial"/>
          <w:sz w:val="22"/>
          <w:szCs w:val="22"/>
        </w:rPr>
        <w:t xml:space="preserve"> INFO</w:t>
      </w:r>
      <w:r w:rsidRPr="007647A1">
        <w:rPr>
          <w:rFonts w:ascii="Arial" w:hAnsi="Arial" w:cs="Arial"/>
          <w:sz w:val="22"/>
          <w:szCs w:val="22"/>
        </w:rPr>
        <w:t xml:space="preserve"> z modułami </w:t>
      </w:r>
      <w:proofErr w:type="spellStart"/>
      <w:r w:rsidRPr="007647A1">
        <w:rPr>
          <w:rFonts w:ascii="Arial" w:hAnsi="Arial" w:cs="Arial"/>
          <w:sz w:val="22"/>
          <w:szCs w:val="22"/>
        </w:rPr>
        <w:t>KPWin</w:t>
      </w:r>
      <w:proofErr w:type="spellEnd"/>
      <w:r w:rsidRPr="007647A1">
        <w:rPr>
          <w:rFonts w:ascii="Arial" w:hAnsi="Arial" w:cs="Arial"/>
          <w:sz w:val="22"/>
          <w:szCs w:val="22"/>
        </w:rPr>
        <w:t>, Banki, e</w:t>
      </w:r>
      <w:r w:rsidR="002345CD" w:rsidRPr="007647A1">
        <w:rPr>
          <w:rFonts w:ascii="Arial" w:hAnsi="Arial" w:cs="Arial"/>
          <w:sz w:val="22"/>
          <w:szCs w:val="22"/>
        </w:rPr>
        <w:t>-</w:t>
      </w:r>
      <w:r w:rsidRPr="007647A1">
        <w:rPr>
          <w:rFonts w:ascii="Arial" w:hAnsi="Arial" w:cs="Arial"/>
          <w:sz w:val="22"/>
          <w:szCs w:val="22"/>
        </w:rPr>
        <w:t>PIT, Emeryt, Granty</w:t>
      </w:r>
      <w:r w:rsidR="003D46F1" w:rsidRPr="007647A1">
        <w:rPr>
          <w:rFonts w:ascii="Arial" w:hAnsi="Arial" w:cs="Arial"/>
          <w:sz w:val="22"/>
          <w:szCs w:val="22"/>
        </w:rPr>
        <w:t>, Pracownicze Plany Kapitałowe</w:t>
      </w:r>
      <w:r w:rsidR="00FF162A" w:rsidRPr="007647A1">
        <w:rPr>
          <w:rFonts w:ascii="Arial" w:hAnsi="Arial" w:cs="Arial"/>
          <w:sz w:val="22"/>
          <w:szCs w:val="22"/>
        </w:rPr>
        <w:t>, Karty pracy</w:t>
      </w:r>
      <w:r w:rsidRPr="007647A1">
        <w:rPr>
          <w:rFonts w:ascii="Arial" w:hAnsi="Arial" w:cs="Arial"/>
          <w:sz w:val="22"/>
          <w:szCs w:val="22"/>
        </w:rPr>
        <w:t xml:space="preserve"> w</w:t>
      </w:r>
      <w:r w:rsidR="002345CD" w:rsidRPr="007647A1">
        <w:rPr>
          <w:rFonts w:ascii="Arial" w:hAnsi="Arial" w:cs="Arial"/>
          <w:sz w:val="22"/>
          <w:szCs w:val="22"/>
        </w:rPr>
        <w:t> </w:t>
      </w:r>
      <w:r w:rsidRPr="007647A1">
        <w:rPr>
          <w:rFonts w:ascii="Arial" w:hAnsi="Arial" w:cs="Arial"/>
          <w:sz w:val="22"/>
          <w:szCs w:val="22"/>
        </w:rPr>
        <w:t xml:space="preserve">wersji sieciowej dla </w:t>
      </w:r>
      <w:r w:rsidR="00BA7C53" w:rsidRPr="007647A1">
        <w:rPr>
          <w:rFonts w:ascii="Arial" w:hAnsi="Arial" w:cs="Arial"/>
          <w:sz w:val="22"/>
          <w:szCs w:val="22"/>
        </w:rPr>
        <w:t xml:space="preserve">           </w:t>
      </w:r>
      <w:r w:rsidRPr="007647A1">
        <w:rPr>
          <w:rFonts w:ascii="Arial" w:hAnsi="Arial" w:cs="Arial"/>
          <w:sz w:val="22"/>
          <w:szCs w:val="22"/>
        </w:rPr>
        <w:t xml:space="preserve">6 stanowisk </w:t>
      </w:r>
      <w:r w:rsidR="00EB2EF2" w:rsidRPr="007647A1">
        <w:rPr>
          <w:rFonts w:ascii="Arial" w:hAnsi="Arial" w:cs="Arial"/>
          <w:sz w:val="22"/>
          <w:szCs w:val="22"/>
        </w:rPr>
        <w:t>wraz z</w:t>
      </w:r>
      <w:r w:rsidRPr="007647A1">
        <w:rPr>
          <w:rFonts w:ascii="Arial" w:hAnsi="Arial" w:cs="Arial"/>
          <w:sz w:val="22"/>
          <w:szCs w:val="22"/>
        </w:rPr>
        <w:t xml:space="preserve"> aktualizacj</w:t>
      </w:r>
      <w:r w:rsidR="00EB2EF2" w:rsidRPr="007647A1">
        <w:rPr>
          <w:rFonts w:ascii="Arial" w:hAnsi="Arial" w:cs="Arial"/>
          <w:sz w:val="22"/>
          <w:szCs w:val="22"/>
        </w:rPr>
        <w:t>ą</w:t>
      </w:r>
      <w:r w:rsidRPr="007647A1">
        <w:rPr>
          <w:rFonts w:ascii="Arial" w:hAnsi="Arial" w:cs="Arial"/>
          <w:sz w:val="22"/>
          <w:szCs w:val="22"/>
        </w:rPr>
        <w:t xml:space="preserve"> w</w:t>
      </w:r>
      <w:r w:rsidR="00EB2EF2" w:rsidRPr="007647A1">
        <w:rPr>
          <w:rFonts w:ascii="Arial" w:hAnsi="Arial" w:cs="Arial"/>
          <w:sz w:val="22"/>
          <w:szCs w:val="22"/>
        </w:rPr>
        <w:t> </w:t>
      </w:r>
      <w:r w:rsidRPr="007647A1">
        <w:rPr>
          <w:rFonts w:ascii="Arial" w:hAnsi="Arial" w:cs="Arial"/>
          <w:sz w:val="22"/>
          <w:szCs w:val="22"/>
        </w:rPr>
        <w:t>okresie</w:t>
      </w:r>
      <w:r w:rsidR="00E512D8" w:rsidRPr="007647A1">
        <w:rPr>
          <w:rFonts w:ascii="Arial" w:hAnsi="Arial" w:cs="Arial"/>
          <w:sz w:val="22"/>
          <w:szCs w:val="22"/>
        </w:rPr>
        <w:t xml:space="preserve"> </w:t>
      </w:r>
      <w:r w:rsidRPr="007647A1">
        <w:rPr>
          <w:rFonts w:ascii="Arial" w:hAnsi="Arial" w:cs="Arial"/>
          <w:sz w:val="22"/>
          <w:szCs w:val="22"/>
        </w:rPr>
        <w:t xml:space="preserve">01.01.2022 r. </w:t>
      </w:r>
      <w:r w:rsidR="002E169B" w:rsidRPr="007647A1">
        <w:rPr>
          <w:rFonts w:ascii="Arial" w:hAnsi="Arial" w:cs="Arial"/>
          <w:sz w:val="22"/>
          <w:szCs w:val="22"/>
        </w:rPr>
        <w:t xml:space="preserve">- </w:t>
      </w:r>
      <w:r w:rsidR="00880D58" w:rsidRPr="007647A1">
        <w:rPr>
          <w:rFonts w:ascii="Arial" w:hAnsi="Arial" w:cs="Arial"/>
          <w:sz w:val="22"/>
          <w:szCs w:val="22"/>
        </w:rPr>
        <w:t xml:space="preserve"> </w:t>
      </w:r>
      <w:r w:rsidRPr="007647A1">
        <w:rPr>
          <w:rFonts w:ascii="Arial" w:hAnsi="Arial" w:cs="Arial"/>
          <w:sz w:val="22"/>
          <w:szCs w:val="22"/>
        </w:rPr>
        <w:t>31.12.2024 r.</w:t>
      </w:r>
    </w:p>
    <w:bookmarkEnd w:id="0"/>
    <w:p w14:paraId="62E7AFE1" w14:textId="3C3BEA42" w:rsidR="000144CB" w:rsidRDefault="009746BA" w:rsidP="000144CB">
      <w:pPr>
        <w:numPr>
          <w:ilvl w:val="0"/>
          <w:numId w:val="28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Opis Przedmiotu Zamówienia (OPZ) stanowi załącznik nr </w:t>
      </w:r>
      <w:r w:rsidR="008E6FCF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do zapytania ofertowego.</w:t>
      </w:r>
    </w:p>
    <w:p w14:paraId="6196AE21" w14:textId="77777777" w:rsidR="00162476" w:rsidRPr="00F92BEC" w:rsidRDefault="00162476" w:rsidP="00162476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0883D3B8" w14:textId="77777777" w:rsidTr="00685E0C">
        <w:tc>
          <w:tcPr>
            <w:tcW w:w="9212" w:type="dxa"/>
            <w:shd w:val="pct10" w:color="auto" w:fill="auto"/>
          </w:tcPr>
          <w:p w14:paraId="24486628" w14:textId="77777777" w:rsidR="009746BA" w:rsidRPr="009746BA" w:rsidRDefault="009746BA" w:rsidP="00F92BEC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IV. Termin wykonania zamówienia</w:t>
            </w:r>
          </w:p>
        </w:tc>
      </w:tr>
    </w:tbl>
    <w:p w14:paraId="35093828" w14:textId="3C8A6D94" w:rsidR="00BF0F97" w:rsidRPr="00BF0F97" w:rsidRDefault="009746BA" w:rsidP="00F92BEC">
      <w:pPr>
        <w:tabs>
          <w:tab w:val="left" w:pos="284"/>
        </w:tabs>
        <w:spacing w:before="12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</w:rPr>
        <w:t>Świadczenie usługi nastąpi w terminie</w:t>
      </w:r>
      <w:r w:rsidR="00BF0F97">
        <w:rPr>
          <w:rFonts w:ascii="Arial" w:hAnsi="Arial" w:cs="Arial"/>
          <w:sz w:val="22"/>
          <w:szCs w:val="22"/>
        </w:rPr>
        <w:t xml:space="preserve"> od </w:t>
      </w:r>
      <w:r w:rsidR="00BF0F97" w:rsidRPr="00E13D0E">
        <w:rPr>
          <w:rFonts w:ascii="Arial" w:hAnsi="Arial" w:cs="Arial"/>
          <w:sz w:val="22"/>
          <w:szCs w:val="22"/>
        </w:rPr>
        <w:t xml:space="preserve">01.01.2022 r. </w:t>
      </w:r>
      <w:r w:rsidR="00BF0F97">
        <w:rPr>
          <w:rFonts w:ascii="Arial" w:hAnsi="Arial" w:cs="Arial"/>
          <w:sz w:val="22"/>
          <w:szCs w:val="22"/>
        </w:rPr>
        <w:t>do</w:t>
      </w:r>
      <w:r w:rsidR="00BF0F97" w:rsidRPr="00E13D0E">
        <w:rPr>
          <w:rFonts w:ascii="Arial" w:hAnsi="Arial" w:cs="Arial"/>
          <w:sz w:val="22"/>
          <w:szCs w:val="22"/>
        </w:rPr>
        <w:t xml:space="preserve"> 31.12.2024 r.</w:t>
      </w:r>
    </w:p>
    <w:p w14:paraId="22EA7536" w14:textId="77777777" w:rsidR="001210E6" w:rsidRPr="00F92BEC" w:rsidRDefault="001210E6" w:rsidP="00395E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2BCDF0F8" w14:textId="77777777" w:rsidTr="00685E0C">
        <w:tc>
          <w:tcPr>
            <w:tcW w:w="9212" w:type="dxa"/>
            <w:shd w:val="pct12" w:color="auto" w:fill="auto"/>
          </w:tcPr>
          <w:p w14:paraId="5FDC91B0" w14:textId="77777777" w:rsidR="009746BA" w:rsidRPr="009746BA" w:rsidRDefault="009746BA" w:rsidP="00F92BEC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V. Termin związania ofertą </w:t>
            </w:r>
          </w:p>
        </w:tc>
      </w:tr>
    </w:tbl>
    <w:p w14:paraId="16A22061" w14:textId="77777777" w:rsidR="009746BA" w:rsidRPr="009746BA" w:rsidRDefault="009746BA" w:rsidP="00F92BEC">
      <w:pPr>
        <w:numPr>
          <w:ilvl w:val="0"/>
          <w:numId w:val="9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Wykonawca jest związany ofertą przez okres 30 dni od dnia upływu terminu składania ofert.</w:t>
      </w:r>
    </w:p>
    <w:p w14:paraId="64C0EB40" w14:textId="77777777" w:rsidR="009746BA" w:rsidRPr="009746BA" w:rsidRDefault="009746BA" w:rsidP="00AC3DB7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Pierwszym dniem terminu związania ofertą jest dzień, w którym upływa termin składania ofert</w:t>
      </w:r>
      <w:r w:rsidRPr="009746BA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580DD110" w14:textId="77777777" w:rsidR="009746BA" w:rsidRPr="009746BA" w:rsidRDefault="009746BA" w:rsidP="00AC3DB7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746BA">
        <w:rPr>
          <w:rFonts w:ascii="Arial" w:hAnsi="Arial" w:cs="Arial"/>
          <w:color w:val="000000"/>
          <w:sz w:val="22"/>
          <w:szCs w:val="22"/>
          <w:lang w:eastAsia="en-US"/>
        </w:rPr>
        <w:t xml:space="preserve">W przypadku gdy wybór najkorzystniejszej oferty nie nastąpi przed upływem terminu związania ofertą, Zamawiający przed upływem terminu związania ofertą może zwrócić  </w:t>
      </w:r>
      <w:r w:rsidRPr="009746BA">
        <w:rPr>
          <w:rFonts w:ascii="Arial" w:hAnsi="Arial" w:cs="Arial"/>
          <w:color w:val="000000"/>
          <w:sz w:val="22"/>
          <w:szCs w:val="22"/>
          <w:lang w:eastAsia="en-US"/>
        </w:rPr>
        <w:br/>
        <w:t>się do Wykonawców o wyrażenie zgody na przedłużenie tego terminu o wskazywany przez niego okres, nie dłuższy niż 30 dni.</w:t>
      </w:r>
    </w:p>
    <w:p w14:paraId="52D071C6" w14:textId="1138CE23" w:rsidR="00230D39" w:rsidRDefault="009746BA" w:rsidP="00F27476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Przedłużenie terminu związania ofertą, o którym mowa w ust. 3 niniejszego rozdziału, wymaga złożenia przez Wykonawcę pisemnego oświadczenia o wyrażeniu zgody </w:t>
      </w:r>
      <w:r w:rsidRPr="009746BA">
        <w:rPr>
          <w:rFonts w:ascii="Arial" w:hAnsi="Arial" w:cs="Arial"/>
          <w:sz w:val="22"/>
          <w:szCs w:val="22"/>
        </w:rPr>
        <w:br/>
        <w:t>na przedłużenie terminu związania ofertą. Oświadczenie o wyrażeniu zgody powinno być złożone w jednej z form lub postaci przewidzianych dla złożenia oferty.</w:t>
      </w:r>
    </w:p>
    <w:p w14:paraId="4B48DFDE" w14:textId="3518F6A6" w:rsidR="00F92BEC" w:rsidRDefault="00F92BEC" w:rsidP="00F92BE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9BAFC93" w14:textId="77777777" w:rsidR="00D87591" w:rsidRDefault="00D87591" w:rsidP="00F92BE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5AA86D80" w14:textId="77777777" w:rsidTr="00685E0C">
        <w:tc>
          <w:tcPr>
            <w:tcW w:w="9212" w:type="dxa"/>
            <w:shd w:val="pct10" w:color="auto" w:fill="auto"/>
          </w:tcPr>
          <w:p w14:paraId="63E17092" w14:textId="766CB2D9" w:rsidR="009746BA" w:rsidRPr="009746BA" w:rsidRDefault="009746BA" w:rsidP="00D87591">
            <w:pPr>
              <w:spacing w:before="12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746B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VI. Miejsce, sposób oraz termin składania i otwarcia ofert.</w:t>
            </w:r>
          </w:p>
        </w:tc>
      </w:tr>
    </w:tbl>
    <w:p w14:paraId="0A7DA6E3" w14:textId="3AEF7AF9" w:rsidR="009746BA" w:rsidRPr="009746BA" w:rsidRDefault="009746BA" w:rsidP="00D87591">
      <w:pPr>
        <w:numPr>
          <w:ilvl w:val="0"/>
          <w:numId w:val="10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wg załączonego Formularza ofertowego (załącznik nr 1), Wykonawca winien złożyć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 xml:space="preserve">w terminie do dnia </w:t>
      </w:r>
      <w:r w:rsidR="009277B0" w:rsidRPr="009277B0">
        <w:rPr>
          <w:rFonts w:ascii="Arial" w:hAnsi="Arial" w:cs="Arial"/>
          <w:b/>
          <w:bCs/>
          <w:sz w:val="22"/>
          <w:szCs w:val="22"/>
          <w:lang w:eastAsia="en-US"/>
        </w:rPr>
        <w:t>2</w:t>
      </w:r>
      <w:r w:rsidR="00680C09">
        <w:rPr>
          <w:rFonts w:ascii="Arial" w:hAnsi="Arial" w:cs="Arial"/>
          <w:b/>
          <w:bCs/>
          <w:sz w:val="22"/>
          <w:szCs w:val="22"/>
          <w:lang w:eastAsia="en-US"/>
        </w:rPr>
        <w:t>9</w:t>
      </w:r>
      <w:r w:rsidRPr="009277B0">
        <w:rPr>
          <w:rFonts w:ascii="Arial" w:hAnsi="Arial" w:cs="Arial"/>
          <w:b/>
          <w:bCs/>
          <w:sz w:val="22"/>
          <w:szCs w:val="22"/>
          <w:lang w:eastAsia="en-US"/>
        </w:rPr>
        <w:t>.09</w:t>
      </w:r>
      <w:r w:rsidRPr="009746BA">
        <w:rPr>
          <w:rFonts w:ascii="Arial" w:hAnsi="Arial" w:cs="Arial"/>
          <w:b/>
          <w:bCs/>
          <w:sz w:val="22"/>
          <w:szCs w:val="22"/>
          <w:lang w:eastAsia="en-US"/>
        </w:rPr>
        <w:t>.2021 r.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 do godziny </w:t>
      </w:r>
      <w:r w:rsidRPr="009746BA">
        <w:rPr>
          <w:rFonts w:ascii="Arial" w:hAnsi="Arial" w:cs="Arial"/>
          <w:b/>
          <w:bCs/>
          <w:sz w:val="22"/>
          <w:szCs w:val="22"/>
          <w:lang w:eastAsia="en-US"/>
        </w:rPr>
        <w:t>10:00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9746BA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nastąpi w dniu </w:t>
      </w:r>
      <w:r w:rsidR="009277B0" w:rsidRPr="009277B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</w:t>
      </w:r>
      <w:r w:rsidR="00680C0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9</w:t>
      </w:r>
      <w:r w:rsidRPr="009277B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.09</w:t>
      </w:r>
      <w:r w:rsidRPr="009746B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.2021 r.,</w:t>
      </w:r>
      <w:r w:rsidRPr="009746BA">
        <w:rPr>
          <w:rFonts w:ascii="Arial" w:hAnsi="Arial" w:cs="Arial"/>
          <w:color w:val="000000"/>
          <w:sz w:val="22"/>
          <w:szCs w:val="22"/>
          <w:lang w:eastAsia="en-US"/>
        </w:rPr>
        <w:t xml:space="preserve"> o godzinie </w:t>
      </w:r>
      <w:r w:rsidRPr="009746B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12:00.</w:t>
      </w:r>
    </w:p>
    <w:p w14:paraId="11780EB6" w14:textId="77777777" w:rsidR="009746BA" w:rsidRPr="009746BA" w:rsidRDefault="009746BA" w:rsidP="00AC3DB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49935253"/>
      <w:r w:rsidRPr="009746BA">
        <w:rPr>
          <w:rFonts w:ascii="Arial" w:eastAsia="Calibri" w:hAnsi="Arial" w:cs="Arial"/>
          <w:sz w:val="22"/>
          <w:szCs w:val="22"/>
          <w:lang w:eastAsia="en-US"/>
        </w:rPr>
        <w:t>Oferta musi być sporządzona w języku polskim i mieć formę pisemną albo formę elektroniczną lub postać elektroniczną.</w:t>
      </w:r>
    </w:p>
    <w:p w14:paraId="45D91117" w14:textId="77777777" w:rsidR="009746BA" w:rsidRPr="009746BA" w:rsidRDefault="009746BA" w:rsidP="00AC3DB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9746BA">
        <w:rPr>
          <w:sz w:val="22"/>
          <w:szCs w:val="22"/>
        </w:rPr>
        <w:t xml:space="preserve"> </w:t>
      </w:r>
      <w:r w:rsidRPr="009746BA">
        <w:rPr>
          <w:sz w:val="22"/>
          <w:szCs w:val="22"/>
        </w:rPr>
        <w:br/>
      </w:r>
      <w:r w:rsidRPr="009746BA">
        <w:rPr>
          <w:rFonts w:ascii="Arial" w:hAnsi="Arial" w:cs="Arial"/>
          <w:sz w:val="22"/>
          <w:szCs w:val="22"/>
        </w:rPr>
        <w:t xml:space="preserve">Za pożądane Zamawiający uważa zszycie/spięcie stron oferty w sposób zapobiegający zdekompletowaniu zawartości. 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746BA" w:rsidRPr="009746BA" w14:paraId="5CD4BC7A" w14:textId="77777777" w:rsidTr="00685E0C">
        <w:trPr>
          <w:tblCellSpacing w:w="20" w:type="dxa"/>
        </w:trPr>
        <w:tc>
          <w:tcPr>
            <w:tcW w:w="8974" w:type="dxa"/>
          </w:tcPr>
          <w:p w14:paraId="3371894E" w14:textId="77777777" w:rsidR="009746BA" w:rsidRPr="009746BA" w:rsidRDefault="009746BA" w:rsidP="009746BA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25AD4908" w14:textId="77777777" w:rsidR="009746BA" w:rsidRPr="009746BA" w:rsidRDefault="009746BA" w:rsidP="009746B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03D78DA1" w14:textId="77777777" w:rsidR="009746BA" w:rsidRPr="009746BA" w:rsidRDefault="009746BA" w:rsidP="009746B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7F61052B" w14:textId="77777777" w:rsidR="009746BA" w:rsidRPr="009746BA" w:rsidRDefault="009746BA" w:rsidP="009746B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14:paraId="48103EDA" w14:textId="77777777" w:rsidR="009746BA" w:rsidRPr="009746BA" w:rsidRDefault="009746BA" w:rsidP="009746B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14:paraId="32481154" w14:textId="77777777" w:rsidR="009746BA" w:rsidRPr="009746BA" w:rsidRDefault="009746BA" w:rsidP="009746BA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1CD9F15" w14:textId="77777777" w:rsidR="009746BA" w:rsidRPr="009746BA" w:rsidRDefault="009746BA" w:rsidP="009746B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185C9AC2" w14:textId="55605338" w:rsidR="009746BA" w:rsidRPr="000362E8" w:rsidRDefault="009746BA" w:rsidP="000362E8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9746BA">
              <w:rPr>
                <w:rFonts w:ascii="Arial" w:hAnsi="Arial" w:cs="Arial"/>
                <w:b/>
                <w:bCs/>
                <w:sz w:val="20"/>
                <w:szCs w:val="20"/>
              </w:rPr>
              <w:t>na „</w:t>
            </w:r>
            <w:r w:rsidR="00547DB6" w:rsidRPr="00036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przedłużenia opieki serwisowej i konserwacji programu kadrowo-płacowego </w:t>
            </w:r>
            <w:proofErr w:type="spellStart"/>
            <w:r w:rsidR="00547DB6" w:rsidRPr="000362E8">
              <w:rPr>
                <w:rFonts w:ascii="Arial" w:hAnsi="Arial" w:cs="Arial"/>
                <w:b/>
                <w:bCs/>
                <w:sz w:val="20"/>
                <w:szCs w:val="20"/>
              </w:rPr>
              <w:t>KPWin</w:t>
            </w:r>
            <w:proofErr w:type="spellEnd"/>
            <w:r w:rsidR="00547DB6" w:rsidRPr="00036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firmy AGROBEX INFO </w:t>
            </w:r>
            <w:r w:rsidR="00C72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Sp.  z o.o. </w:t>
            </w:r>
            <w:r w:rsidR="00547DB6" w:rsidRPr="000362E8">
              <w:rPr>
                <w:rFonts w:ascii="Arial" w:hAnsi="Arial" w:cs="Arial"/>
                <w:b/>
                <w:bCs/>
                <w:sz w:val="20"/>
                <w:szCs w:val="20"/>
              </w:rPr>
              <w:t>wraz z aktualizacją w okresie 01.01.2022 r. – 31.12.2024 r.</w:t>
            </w:r>
            <w:r w:rsidRPr="009746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33A9CBCF" w14:textId="75FE934C" w:rsidR="009746BA" w:rsidRPr="009746BA" w:rsidRDefault="009746BA" w:rsidP="009746B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9746BA">
              <w:rPr>
                <w:rFonts w:ascii="Arial" w:hAnsi="Arial" w:cs="Arial"/>
                <w:b/>
                <w:bCs/>
                <w:sz w:val="20"/>
                <w:szCs w:val="20"/>
              </w:rPr>
              <w:t>WUPXXV/</w:t>
            </w:r>
            <w:r w:rsidR="00F72A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746BA">
              <w:rPr>
                <w:rFonts w:ascii="Arial" w:hAnsi="Arial" w:cs="Arial"/>
                <w:b/>
                <w:bCs/>
                <w:sz w:val="20"/>
                <w:szCs w:val="20"/>
              </w:rPr>
              <w:t>/0724/</w:t>
            </w:r>
            <w:r w:rsidR="001771DA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9746BA">
              <w:rPr>
                <w:rFonts w:ascii="Arial" w:hAnsi="Arial" w:cs="Arial"/>
                <w:b/>
                <w:bCs/>
                <w:sz w:val="20"/>
                <w:szCs w:val="20"/>
              </w:rPr>
              <w:t>/2021</w:t>
            </w:r>
          </w:p>
          <w:p w14:paraId="13FC9B0B" w14:textId="06E2CA14" w:rsidR="009746BA" w:rsidRPr="009746BA" w:rsidRDefault="009746BA" w:rsidP="009746BA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9746B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974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68D9" w:rsidRPr="00EE2C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80C0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746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.09.2021 r.</w:t>
            </w:r>
            <w:r w:rsidRPr="009746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Pr="009746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12:00.</w:t>
            </w:r>
          </w:p>
        </w:tc>
      </w:tr>
    </w:tbl>
    <w:p w14:paraId="684F7919" w14:textId="68FD4A5C" w:rsidR="009746BA" w:rsidRPr="009746BA" w:rsidRDefault="009746BA" w:rsidP="00AC3DB7">
      <w:pPr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72844125"/>
      <w:bookmarkStart w:id="3" w:name="_Hlk68669620"/>
      <w:r w:rsidRPr="009746BA">
        <w:rPr>
          <w:rFonts w:ascii="Arial" w:hAnsi="Arial" w:cs="Arial"/>
          <w:sz w:val="22"/>
          <w:szCs w:val="22"/>
          <w:lang w:eastAsia="en-US"/>
        </w:rPr>
        <w:t>Jeżeli Wykonawca składa ofertę w formie elektronicznej albo w postaci elektronicznej</w:t>
      </w:r>
      <w:bookmarkEnd w:id="2"/>
      <w:r w:rsidRPr="009746BA">
        <w:rPr>
          <w:rFonts w:ascii="Arial" w:hAnsi="Arial" w:cs="Arial"/>
          <w:sz w:val="22"/>
          <w:szCs w:val="22"/>
          <w:lang w:eastAsia="en-US"/>
        </w:rPr>
        <w:t xml:space="preserve"> opatrzonej podpisem zaufanym albo podpisem osobistym, to ofertę składa na adres email: </w:t>
      </w:r>
      <w:hyperlink r:id="rId8" w:history="1">
        <w:r w:rsidR="0083204C" w:rsidRPr="000F0098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  <w:lang w:eastAsia="en-US"/>
          </w:rPr>
          <w:t>zamowienia.publiczne@wup.poznan.pl</w:t>
        </w:r>
      </w:hyperlink>
      <w:r w:rsidRPr="000F0098">
        <w:rPr>
          <w:rFonts w:ascii="Arial" w:hAnsi="Arial" w:cs="Arial"/>
          <w:sz w:val="22"/>
          <w:szCs w:val="22"/>
          <w:lang w:eastAsia="en-US"/>
        </w:rPr>
        <w:t>,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 ponadto:</w:t>
      </w:r>
    </w:p>
    <w:p w14:paraId="4BE599AF" w14:textId="77777777" w:rsidR="009746BA" w:rsidRPr="009746BA" w:rsidRDefault="009746BA" w:rsidP="00AC3DB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oferta 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4245B41A" w14:textId="3211808C" w:rsidR="009746BA" w:rsidRPr="009746BA" w:rsidRDefault="009746BA" w:rsidP="00AC3DB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Wykonawca przesyła Zamawiającemu hasło dostępu do oferty na adres email </w:t>
      </w:r>
      <w:bookmarkStart w:id="4" w:name="_Hlk81312210"/>
      <w:r w:rsidRPr="009746BA">
        <w:rPr>
          <w:rFonts w:ascii="Arial" w:hAnsi="Arial" w:cs="Arial"/>
          <w:b/>
          <w:bCs/>
          <w:sz w:val="22"/>
          <w:szCs w:val="22"/>
          <w:lang w:eastAsia="en-US"/>
        </w:rPr>
        <w:t>zam</w:t>
      </w:r>
      <w:r w:rsidR="0083204C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Pr="009746BA">
        <w:rPr>
          <w:rFonts w:ascii="Arial" w:hAnsi="Arial" w:cs="Arial"/>
          <w:b/>
          <w:bCs/>
          <w:sz w:val="22"/>
          <w:szCs w:val="22"/>
          <w:lang w:eastAsia="en-US"/>
        </w:rPr>
        <w:t>wienia.publiczne@wup.poznan.pl</w:t>
      </w:r>
      <w:bookmarkEnd w:id="4"/>
      <w:r w:rsidRPr="009746BA">
        <w:rPr>
          <w:rFonts w:ascii="Arial" w:hAnsi="Arial" w:cs="Arial"/>
          <w:sz w:val="22"/>
          <w:szCs w:val="22"/>
          <w:lang w:eastAsia="en-US"/>
        </w:rPr>
        <w:t xml:space="preserve">, po terminie składania ofert, ale przed terminem otwarcia wskazanym w ust. 1, </w:t>
      </w:r>
    </w:p>
    <w:p w14:paraId="071B2802" w14:textId="77777777" w:rsidR="009746BA" w:rsidRPr="009746BA" w:rsidRDefault="009746BA" w:rsidP="00AC3DB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przesłanie hasła dostępu przed upływem terminu składania ofert lub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po upływie terminu otwarcia ofert </w:t>
      </w:r>
      <w:r w:rsidRPr="009746BA">
        <w:rPr>
          <w:rFonts w:ascii="Arial" w:hAnsi="Arial" w:cs="Arial"/>
          <w:sz w:val="22"/>
          <w:szCs w:val="22"/>
          <w:lang w:eastAsia="en-US"/>
        </w:rPr>
        <w:t>lub niezaszyfrowanie oferty, będzie podstawą do odrzucenia oferty.</w:t>
      </w:r>
    </w:p>
    <w:bookmarkEnd w:id="1"/>
    <w:bookmarkEnd w:id="3"/>
    <w:p w14:paraId="37DA910B" w14:textId="77777777" w:rsidR="009746BA" w:rsidRPr="009746BA" w:rsidRDefault="009746BA" w:rsidP="00AC3DB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Otwarcie ofert następuje niezwłocznie po upływie terminu do ich składania, z tym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>że dzień, w którym upływa termin składania ofert, jest dniem ich otwarcia.</w:t>
      </w:r>
      <w:r w:rsidRPr="009746BA">
        <w:rPr>
          <w:rFonts w:ascii="Arial" w:hAnsi="Arial" w:cs="Arial"/>
          <w:sz w:val="22"/>
          <w:szCs w:val="22"/>
        </w:rPr>
        <w:t xml:space="preserve"> </w:t>
      </w:r>
    </w:p>
    <w:p w14:paraId="56FB354D" w14:textId="77777777" w:rsidR="009746BA" w:rsidRPr="009746BA" w:rsidRDefault="009746BA" w:rsidP="00AC3DB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7E38B0CC" w14:textId="43DE7245" w:rsidR="009746BA" w:rsidRPr="009746BA" w:rsidRDefault="009746BA" w:rsidP="00AC3DB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Zamawiający za datę złożenia oferty, oświadczeń, pełnomocnictwa lub innych dokumentów przy użyciu poczty elektronicznej uzna  datę i godzinę wprowadzenia albo przeniesienia</w:t>
      </w:r>
      <w:r w:rsidRPr="009746BA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746BA">
        <w:rPr>
          <w:rFonts w:ascii="Arial" w:hAnsi="Arial" w:cs="Arial"/>
          <w:sz w:val="22"/>
          <w:szCs w:val="22"/>
          <w:lang w:eastAsia="en-US"/>
        </w:rPr>
        <w:t>dokumentu</w:t>
      </w:r>
      <w:r w:rsidRPr="009746BA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746BA">
        <w:rPr>
          <w:rFonts w:ascii="Arial" w:hAnsi="Arial" w:cs="Arial"/>
          <w:sz w:val="22"/>
          <w:szCs w:val="22"/>
          <w:lang w:eastAsia="en-US"/>
        </w:rPr>
        <w:t>elektronicznego</w:t>
      </w:r>
      <w:r w:rsidRPr="009746BA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746BA">
        <w:rPr>
          <w:rFonts w:ascii="Arial" w:hAnsi="Arial" w:cs="Arial"/>
          <w:sz w:val="22"/>
          <w:szCs w:val="22"/>
          <w:lang w:eastAsia="en-US"/>
        </w:rPr>
        <w:t>do</w:t>
      </w:r>
      <w:r w:rsidRPr="009746BA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746BA">
        <w:rPr>
          <w:rFonts w:ascii="Arial" w:hAnsi="Arial" w:cs="Arial"/>
          <w:sz w:val="22"/>
          <w:szCs w:val="22"/>
          <w:lang w:eastAsia="en-US"/>
        </w:rPr>
        <w:t>systemu</w:t>
      </w:r>
      <w:r w:rsidRPr="009746BA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746BA">
        <w:rPr>
          <w:rFonts w:ascii="Arial" w:hAnsi="Arial" w:cs="Arial"/>
          <w:sz w:val="22"/>
          <w:szCs w:val="22"/>
          <w:lang w:eastAsia="en-US"/>
        </w:rPr>
        <w:t>teleinformatycznego Zamawiającego</w:t>
      </w:r>
      <w:r w:rsidR="00C84C3D">
        <w:rPr>
          <w:rFonts w:ascii="Arial" w:hAnsi="Arial" w:cs="Arial"/>
          <w:sz w:val="22"/>
          <w:szCs w:val="22"/>
          <w:lang w:eastAsia="en-US"/>
        </w:rPr>
        <w:t>.</w:t>
      </w:r>
    </w:p>
    <w:p w14:paraId="5FE37C8A" w14:textId="77777777" w:rsidR="009746BA" w:rsidRPr="009746BA" w:rsidRDefault="009746BA" w:rsidP="00AC3DB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bookmarkStart w:id="5" w:name="_Hlk68082434"/>
      <w:r w:rsidRPr="009746BA">
        <w:rPr>
          <w:rFonts w:ascii="Arial" w:hAnsi="Arial" w:cs="Arial"/>
          <w:sz w:val="22"/>
          <w:szCs w:val="22"/>
          <w:lang w:eastAsia="en-US"/>
        </w:rPr>
        <w:lastRenderedPageBreak/>
        <w:t xml:space="preserve">W przypadku, gdy zostaną złożone oferty w formie pisemnej oraz w formie elektronicznej lub w postaci elektronicznej, Zamawiający w pierwszej kolejności otwiera oferty złożone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>w formie elektronicznej lub w postaci elektronicznej.</w:t>
      </w:r>
    </w:p>
    <w:bookmarkEnd w:id="5"/>
    <w:p w14:paraId="352DB2D8" w14:textId="77777777" w:rsidR="009746BA" w:rsidRPr="009746BA" w:rsidRDefault="009746BA" w:rsidP="00AC3DB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  ofertę bez żadnych skutków prawnych i finansowych.</w:t>
      </w:r>
    </w:p>
    <w:p w14:paraId="3532D3D9" w14:textId="77777777" w:rsidR="009746BA" w:rsidRPr="009746BA" w:rsidRDefault="009746BA" w:rsidP="00AC3DB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79F5FB54" w14:textId="77777777" w:rsidR="009746BA" w:rsidRPr="009746BA" w:rsidRDefault="009746BA" w:rsidP="00AC3DB7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6" w:name="_Hlk73962514"/>
      <w:r w:rsidRPr="009746BA">
        <w:rPr>
          <w:rFonts w:ascii="Arial" w:hAnsi="Arial" w:cs="Arial"/>
          <w:sz w:val="22"/>
          <w:szCs w:val="22"/>
          <w:lang w:eastAsia="en-US"/>
        </w:rPr>
        <w:t>W sytuacji kiedy Zamawiający nie będzie mógł zapoznać się z treścią przesłanego pliku zawierającego ofertę (nie można otworzyć pobranego pliku,</w:t>
      </w:r>
      <w:r w:rsidRPr="009746BA">
        <w:rPr>
          <w:rFonts w:ascii="Arial" w:hAnsi="Arial" w:cs="Arial"/>
        </w:rPr>
        <w:t xml:space="preserve"> </w:t>
      </w:r>
      <w:r w:rsidRPr="009746BA">
        <w:rPr>
          <w:rFonts w:ascii="Arial" w:hAnsi="Arial" w:cs="Arial"/>
          <w:sz w:val="22"/>
          <w:szCs w:val="22"/>
        </w:rPr>
        <w:t>przesłane hasło dostępu jest nieprawidłowe</w:t>
      </w:r>
      <w:r w:rsidRPr="009746BA">
        <w:rPr>
          <w:rFonts w:ascii="Arial" w:hAnsi="Arial" w:cs="Arial"/>
        </w:rPr>
        <w:t xml:space="preserve">, 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 dokument jest uszkodzony), Zamawiający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6"/>
      <w:r w:rsidRPr="009746BA">
        <w:rPr>
          <w:rFonts w:ascii="Arial" w:hAnsi="Arial" w:cs="Arial"/>
          <w:sz w:val="22"/>
          <w:szCs w:val="22"/>
          <w:lang w:eastAsia="en-US"/>
        </w:rPr>
        <w:t>.</w:t>
      </w:r>
    </w:p>
    <w:p w14:paraId="6CB7BB00" w14:textId="31C8C833" w:rsidR="009746BA" w:rsidRPr="00B92FF3" w:rsidRDefault="009746BA" w:rsidP="00AC3DB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283" w:hanging="425"/>
        <w:jc w:val="both"/>
        <w:rPr>
          <w:rFonts w:ascii="Arial" w:hAnsi="Arial" w:cs="Arial"/>
          <w:color w:val="00B050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Maksymalny rozmiar plików przesyłanych w jednej wiadomości email to 20 MB. Zamawiający dopuszcza przesyłanie oferty w kilku wiadomościach email,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>co powinno być wyraźnie zaznaczone przez Wykonawcę w treści tych wiadomości.</w:t>
      </w:r>
    </w:p>
    <w:p w14:paraId="7EB50D7D" w14:textId="77777777" w:rsidR="00B92FF3" w:rsidRPr="009746BA" w:rsidRDefault="00B92FF3" w:rsidP="00B92FF3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ind w:left="283"/>
        <w:jc w:val="both"/>
        <w:rPr>
          <w:rFonts w:ascii="Arial" w:hAnsi="Arial" w:cs="Arial"/>
          <w:color w:val="00B050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620A7C0D" w14:textId="77777777" w:rsidTr="00685E0C">
        <w:tc>
          <w:tcPr>
            <w:tcW w:w="9212" w:type="dxa"/>
            <w:shd w:val="pct10" w:color="auto" w:fill="auto"/>
          </w:tcPr>
          <w:p w14:paraId="5F8DE802" w14:textId="05AD407E" w:rsidR="009746BA" w:rsidRPr="009746BA" w:rsidRDefault="009746BA" w:rsidP="00B92FF3">
            <w:pPr>
              <w:spacing w:before="12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746B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VII. Opis sposobu przygotowania oferty.</w:t>
            </w:r>
          </w:p>
        </w:tc>
      </w:tr>
    </w:tbl>
    <w:p w14:paraId="4745EB12" w14:textId="2B1FC4C5" w:rsidR="009746BA" w:rsidRPr="009746BA" w:rsidRDefault="009746BA" w:rsidP="00B92FF3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Wykonawca winien złożyć tylko jedną ofertę i tylko w jednej z form (pisemna albo elektroniczna) albo w postaci elektronicznej</w:t>
      </w:r>
      <w:r w:rsidR="00B10958" w:rsidRPr="00B1095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10958" w:rsidRPr="009746BA">
        <w:rPr>
          <w:rFonts w:ascii="Arial" w:hAnsi="Arial" w:cs="Arial"/>
          <w:sz w:val="22"/>
          <w:szCs w:val="22"/>
          <w:lang w:eastAsia="en-US"/>
        </w:rPr>
        <w:t>opatrzonej podpisem zaufanym albo podpisem osobistym</w:t>
      </w:r>
      <w:r w:rsidRPr="009746BA">
        <w:rPr>
          <w:rFonts w:ascii="Arial" w:hAnsi="Arial" w:cs="Arial"/>
          <w:sz w:val="22"/>
          <w:szCs w:val="22"/>
          <w:lang w:eastAsia="en-US"/>
        </w:rPr>
        <w:t>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6057DE0A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Oferta powinna być przygotowana zgodnie z wymaganiami zapytania ofertowego, zawierać wszystkie wymagane dokumenty i oświadczenia, określone w treści zapytania ofertowego.</w:t>
      </w:r>
    </w:p>
    <w:p w14:paraId="25EE10EF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7" w:name="_Hlk73962845"/>
      <w:r w:rsidRPr="009746BA">
        <w:rPr>
          <w:rFonts w:ascii="Arial" w:hAnsi="Arial" w:cs="Arial"/>
          <w:sz w:val="22"/>
          <w:szCs w:val="22"/>
          <w:lang w:eastAsia="en-US"/>
        </w:rPr>
        <w:t>Oferta powinna być podpisana przez osobę/y uprawnioną/e do składania oświadczenia woli w imieniu Wykonawcy.</w:t>
      </w:r>
    </w:p>
    <w:bookmarkEnd w:id="7"/>
    <w:p w14:paraId="390C587F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>z ofertą winno być złożone pełnomocnictwo dla tej osoby określające jego zakres.</w:t>
      </w:r>
    </w:p>
    <w:p w14:paraId="29ABD867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br/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9746BA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8" w:name="_Hlk71697751"/>
    </w:p>
    <w:p w14:paraId="4099C035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8"/>
      <w:r w:rsidRPr="009746BA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656F9475" w14:textId="77777777" w:rsidR="009746BA" w:rsidRPr="009746BA" w:rsidRDefault="009746BA" w:rsidP="00AC3DB7">
      <w:pPr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049F393B" w14:textId="77777777" w:rsidR="009746BA" w:rsidRPr="009746BA" w:rsidRDefault="009746BA" w:rsidP="00AC3DB7">
      <w:pPr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6B632F0C" w14:textId="77777777" w:rsidR="009746BA" w:rsidRPr="009746BA" w:rsidRDefault="009746BA" w:rsidP="009746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9746BA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5710DC6A" w14:textId="6216BB60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lastRenderedPageBreak/>
        <w:t>Umocowanie do złożenia oferty przez wspólnika w spółce cywilnej może wynikać</w:t>
      </w:r>
      <w:r w:rsidR="00F9524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również z</w:t>
      </w:r>
      <w:r w:rsidRPr="009746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oryginału lub kopii</w:t>
      </w:r>
      <w:r w:rsidRPr="009746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9746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9746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9746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poświadczonego przez wszystkich wspólników uprawnionych do reprezentowania spółki.</w:t>
      </w:r>
    </w:p>
    <w:p w14:paraId="3CE4AE7E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W przypadku oferty składanej wspólnie przez Wykonawców ubiegających się o udzielenie zamówienia, warunek udziału dotyczący uprawnień do prowadzenia określonej działalności zawodowej będzie spełniony, jeżeli co najmniej jeden z Wykonawców wspólnie ubiegających się o udzielenie zamówienia posiada uprawnienia do prowadzenia określonej działalności zawodowej i zrealizuje usługi, do których realizacji te uprawnienia są wymagane. </w:t>
      </w:r>
    </w:p>
    <w:p w14:paraId="2C06E567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Wszelkie koszty związane z przygotowaniem i złożeniem oferty ponosi Wykonawca.</w:t>
      </w:r>
    </w:p>
    <w:p w14:paraId="1F9B5ACA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Zamawiający nie przewiduje zwrotu kosztów udziału w zapytaniu ofertowym.</w:t>
      </w:r>
    </w:p>
    <w:p w14:paraId="25F6BDF8" w14:textId="77777777" w:rsidR="009746BA" w:rsidRPr="009746BA" w:rsidRDefault="009746BA" w:rsidP="00AC3D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14:paraId="05E28A9F" w14:textId="77777777" w:rsidR="009746BA" w:rsidRPr="009746BA" w:rsidRDefault="009746BA" w:rsidP="00AC3DB7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14:paraId="5EEC99BA" w14:textId="73510ED9" w:rsidR="009746BA" w:rsidRDefault="009746BA" w:rsidP="00AC3DB7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podpisane Oświadczenie Wykonawcy o spełnianiu warunków udziału </w:t>
      </w:r>
      <w:r w:rsidRPr="009746BA">
        <w:rPr>
          <w:rFonts w:ascii="Arial" w:hAnsi="Arial" w:cs="Arial"/>
          <w:sz w:val="22"/>
          <w:szCs w:val="22"/>
        </w:rPr>
        <w:br/>
        <w:t>w postępowaniu – załącznik nr 2.</w:t>
      </w:r>
    </w:p>
    <w:p w14:paraId="07B383F6" w14:textId="54D5DD10" w:rsidR="00575374" w:rsidRPr="009746BA" w:rsidRDefault="00575374" w:rsidP="00AC3DB7">
      <w:pPr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usług – załącznik nr </w:t>
      </w:r>
      <w:r w:rsidR="00695F19">
        <w:rPr>
          <w:rFonts w:ascii="Arial" w:hAnsi="Arial" w:cs="Arial"/>
          <w:sz w:val="22"/>
          <w:szCs w:val="22"/>
        </w:rPr>
        <w:t>3.</w:t>
      </w:r>
    </w:p>
    <w:p w14:paraId="376B66B1" w14:textId="0316F9A2" w:rsidR="00B92FF3" w:rsidRPr="00B92FF3" w:rsidRDefault="009746BA" w:rsidP="00B92FF3">
      <w:pPr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9746BA" w:rsidRPr="009746BA" w14:paraId="439657D2" w14:textId="77777777" w:rsidTr="00685E0C">
        <w:tc>
          <w:tcPr>
            <w:tcW w:w="9002" w:type="dxa"/>
            <w:shd w:val="pct10" w:color="auto" w:fill="auto"/>
          </w:tcPr>
          <w:p w14:paraId="612AD766" w14:textId="7C4FFEC8" w:rsidR="009746BA" w:rsidRPr="009746BA" w:rsidRDefault="00AC39AE" w:rsidP="009746B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  <w:r w:rsidR="009746BA"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Opis kryteriów, którymi Zamawiający będzie kierował się przy wyborze oferty.</w:t>
            </w:r>
          </w:p>
        </w:tc>
      </w:tr>
    </w:tbl>
    <w:p w14:paraId="79B3DF1D" w14:textId="1480B517" w:rsidR="009746BA" w:rsidRDefault="009746BA" w:rsidP="00AC3DB7">
      <w:pPr>
        <w:numPr>
          <w:ilvl w:val="3"/>
          <w:numId w:val="5"/>
        </w:numPr>
        <w:tabs>
          <w:tab w:val="clear" w:pos="2880"/>
          <w:tab w:val="left" w:pos="426"/>
        </w:tabs>
        <w:spacing w:before="60" w:line="276" w:lineRule="auto"/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Zamawiający oceni i porówna jedynie te oferty, które nie zostaną odrzucone przez</w:t>
      </w:r>
      <w:r w:rsidR="00C143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Zamawiającego.</w:t>
      </w:r>
    </w:p>
    <w:p w14:paraId="048354D9" w14:textId="66269895" w:rsidR="009746BA" w:rsidRPr="009746BA" w:rsidRDefault="009746BA" w:rsidP="00AC3DB7">
      <w:pPr>
        <w:numPr>
          <w:ilvl w:val="3"/>
          <w:numId w:val="5"/>
        </w:numPr>
        <w:tabs>
          <w:tab w:val="clear" w:pos="2880"/>
          <w:tab w:val="left" w:pos="426"/>
        </w:tabs>
        <w:spacing w:before="60" w:line="276" w:lineRule="auto"/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Oferty zostaną ocenione przez Zamawiającego w oparciu o następujące kryteri</w:t>
      </w:r>
      <w:r w:rsidR="0084495F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oceny ofert i </w:t>
      </w:r>
      <w:r w:rsidR="0084495F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rangę:  </w:t>
      </w:r>
    </w:p>
    <w:p w14:paraId="0B54C87E" w14:textId="77777777" w:rsidR="0096175C" w:rsidRPr="0032592D" w:rsidRDefault="0096175C" w:rsidP="00FF5A19">
      <w:pPr>
        <w:numPr>
          <w:ilvl w:val="0"/>
          <w:numId w:val="29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9" w:name="_Hlk82580333"/>
      <w:r w:rsidRPr="0032592D">
        <w:rPr>
          <w:rFonts w:ascii="Arial" w:hAnsi="Arial" w:cs="Arial"/>
          <w:sz w:val="22"/>
          <w:szCs w:val="22"/>
        </w:rPr>
        <w:t xml:space="preserve">Cena za świadczenie usług w zakresie abonamentu/konserwacji – </w:t>
      </w:r>
    </w:p>
    <w:p w14:paraId="3D5ABF4E" w14:textId="54C6D30F" w:rsidR="009746BA" w:rsidRPr="0032592D" w:rsidRDefault="0096175C" w:rsidP="00146EA5">
      <w:pPr>
        <w:spacing w:line="276" w:lineRule="auto"/>
        <w:ind w:left="9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592D">
        <w:rPr>
          <w:rFonts w:ascii="Arial" w:hAnsi="Arial" w:cs="Arial"/>
          <w:sz w:val="22"/>
          <w:szCs w:val="22"/>
        </w:rPr>
        <w:t>wynagrodzenie miesięczne</w:t>
      </w:r>
      <w:bookmarkEnd w:id="9"/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ab/>
        <w:t>80%</w:t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86546A8" w14:textId="497DBEA1" w:rsidR="00114CAB" w:rsidRPr="0032592D" w:rsidRDefault="0096175C" w:rsidP="00FF5A19">
      <w:pPr>
        <w:numPr>
          <w:ilvl w:val="0"/>
          <w:numId w:val="29"/>
        </w:numPr>
        <w:spacing w:line="276" w:lineRule="auto"/>
        <w:ind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592D">
        <w:rPr>
          <w:rFonts w:ascii="Arial" w:hAnsi="Arial" w:cs="Arial"/>
          <w:sz w:val="22"/>
          <w:szCs w:val="22"/>
        </w:rPr>
        <w:t>Stawka godzinowa za świadczenie usług doradztwa i opieki serwisowej w wymiarze przekraczającym 1 godzinę miesięcznie</w:t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</w:t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14CAB" w:rsidRPr="0032592D">
        <w:rPr>
          <w:rFonts w:ascii="Arial" w:eastAsia="Calibri" w:hAnsi="Arial" w:cs="Arial"/>
          <w:sz w:val="22"/>
          <w:szCs w:val="22"/>
          <w:lang w:eastAsia="en-US"/>
        </w:rPr>
        <w:t>0%</w:t>
      </w:r>
    </w:p>
    <w:p w14:paraId="5D69EF32" w14:textId="77777777" w:rsidR="009746BA" w:rsidRPr="0032592D" w:rsidRDefault="009746BA" w:rsidP="009746BA">
      <w:pPr>
        <w:tabs>
          <w:tab w:val="left" w:pos="284"/>
          <w:tab w:val="left" w:pos="851"/>
        </w:tabs>
        <w:spacing w:line="276" w:lineRule="auto"/>
        <w:ind w:left="851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2592D">
        <w:rPr>
          <w:rFonts w:ascii="Arial" w:eastAsia="Calibri" w:hAnsi="Arial" w:cs="Arial"/>
          <w:sz w:val="22"/>
          <w:szCs w:val="22"/>
          <w:lang w:eastAsia="en-US"/>
        </w:rPr>
        <w:t xml:space="preserve">Zamawiający przyjmuje, że 1% odpowiada 1 pkt. </w:t>
      </w:r>
    </w:p>
    <w:p w14:paraId="440A4587" w14:textId="77777777" w:rsidR="009746BA" w:rsidRPr="0032592D" w:rsidRDefault="009746BA" w:rsidP="009746BA">
      <w:pPr>
        <w:tabs>
          <w:tab w:val="left" w:pos="284"/>
          <w:tab w:val="left" w:pos="851"/>
        </w:tabs>
        <w:spacing w:after="120" w:line="276" w:lineRule="auto"/>
        <w:ind w:left="851" w:hanging="284"/>
        <w:rPr>
          <w:rFonts w:ascii="Arial" w:eastAsia="Calibri" w:hAnsi="Arial" w:cs="Arial"/>
          <w:sz w:val="22"/>
          <w:szCs w:val="22"/>
          <w:lang w:eastAsia="en-US"/>
        </w:rPr>
      </w:pPr>
      <w:r w:rsidRPr="0032592D">
        <w:rPr>
          <w:rFonts w:ascii="Arial" w:eastAsia="Calibri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14:paraId="591A2941" w14:textId="22322780" w:rsidR="009746BA" w:rsidRPr="0032592D" w:rsidRDefault="009746BA" w:rsidP="00A92228">
      <w:pPr>
        <w:numPr>
          <w:ilvl w:val="0"/>
          <w:numId w:val="6"/>
        </w:numPr>
        <w:tabs>
          <w:tab w:val="left" w:pos="284"/>
          <w:tab w:val="num" w:pos="567"/>
          <w:tab w:val="left" w:pos="851"/>
        </w:tabs>
        <w:spacing w:after="120" w:line="276" w:lineRule="auto"/>
        <w:ind w:left="568" w:hanging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2592D">
        <w:rPr>
          <w:rFonts w:ascii="Arial" w:eastAsia="Calibri" w:hAnsi="Arial" w:cs="Arial"/>
          <w:sz w:val="22"/>
          <w:szCs w:val="22"/>
          <w:lang w:eastAsia="en-US"/>
        </w:rPr>
        <w:t xml:space="preserve">Kryterium określone w ust. 2 </w:t>
      </w:r>
      <w:r w:rsidR="0091641D" w:rsidRPr="0032592D">
        <w:rPr>
          <w:rFonts w:ascii="Arial" w:eastAsia="Calibri" w:hAnsi="Arial" w:cs="Arial"/>
          <w:sz w:val="22"/>
          <w:szCs w:val="22"/>
          <w:lang w:eastAsia="en-US"/>
        </w:rPr>
        <w:t xml:space="preserve">pkt a) </w:t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 xml:space="preserve">niniejszego rozdziału zapytania ofertowego (P1) oceniane będzie </w:t>
      </w:r>
      <w:r w:rsidR="00460A51">
        <w:rPr>
          <w:rFonts w:ascii="Arial" w:eastAsia="Calibri" w:hAnsi="Arial" w:cs="Arial"/>
          <w:sz w:val="22"/>
          <w:szCs w:val="22"/>
          <w:lang w:eastAsia="en-US"/>
        </w:rPr>
        <w:t xml:space="preserve">przez Zamawiającego </w:t>
      </w:r>
      <w:r w:rsidRPr="0032592D">
        <w:rPr>
          <w:rFonts w:ascii="Arial" w:eastAsia="Calibri" w:hAnsi="Arial" w:cs="Arial"/>
          <w:sz w:val="22"/>
          <w:szCs w:val="22"/>
          <w:lang w:eastAsia="en-US"/>
        </w:rPr>
        <w:t xml:space="preserve">według poniższego wzoru: </w:t>
      </w:r>
    </w:p>
    <w:p w14:paraId="1312491D" w14:textId="77777777" w:rsidR="0020634F" w:rsidRPr="0032592D" w:rsidRDefault="0020634F" w:rsidP="0020634F">
      <w:pPr>
        <w:spacing w:line="276" w:lineRule="auto"/>
        <w:ind w:left="927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0" w:name="_Hlk82580474"/>
      <w:r w:rsidRPr="0032592D">
        <w:rPr>
          <w:rFonts w:ascii="Arial" w:hAnsi="Arial" w:cs="Arial"/>
          <w:sz w:val="22"/>
          <w:szCs w:val="22"/>
        </w:rPr>
        <w:t xml:space="preserve">Cena za świadczenie usług w zakresie abonamentu/konserwacji – </w:t>
      </w:r>
    </w:p>
    <w:p w14:paraId="5BAD7AF4" w14:textId="3F8BA34B" w:rsidR="009746BA" w:rsidRPr="0032592D" w:rsidRDefault="0020634F" w:rsidP="0020634F">
      <w:pPr>
        <w:ind w:left="1986" w:firstLine="141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2592D">
        <w:rPr>
          <w:rFonts w:ascii="Arial" w:hAnsi="Arial" w:cs="Arial"/>
          <w:sz w:val="22"/>
          <w:szCs w:val="22"/>
        </w:rPr>
        <w:t>wynagrodzenie miesięczne</w:t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 xml:space="preserve"> oferty najtańszej</w:t>
      </w:r>
    </w:p>
    <w:p w14:paraId="2952C267" w14:textId="0F8F5DE7" w:rsidR="009746BA" w:rsidRPr="0032592D" w:rsidRDefault="003B31F4" w:rsidP="00206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15"/>
        </w:tabs>
        <w:ind w:left="568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noProof/>
        </w:rPr>
        <w:pict w14:anchorId="4828AFCB">
          <v:line id="Łącznik prosty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54.35pt,6pt" to="385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" strokecolor="windowText"/>
        </w:pict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>P1=</w:t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9746BA" w:rsidRPr="0032592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ab/>
        <w:t>x 80 %</w:t>
      </w:r>
    </w:p>
    <w:p w14:paraId="4B6AE69E" w14:textId="2E8E3C4C" w:rsidR="0020634F" w:rsidRPr="0032592D" w:rsidRDefault="0020634F" w:rsidP="0020634F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592D">
        <w:rPr>
          <w:rFonts w:ascii="Arial" w:hAnsi="Arial" w:cs="Arial"/>
          <w:sz w:val="22"/>
          <w:szCs w:val="22"/>
        </w:rPr>
        <w:t xml:space="preserve">   Cena za świadczenie usług w zakresie abonamentu/konserwacji – </w:t>
      </w:r>
    </w:p>
    <w:p w14:paraId="66F8A223" w14:textId="142E5DAC" w:rsidR="009746BA" w:rsidRPr="0032592D" w:rsidRDefault="0020634F" w:rsidP="0020634F">
      <w:pPr>
        <w:spacing w:after="120"/>
        <w:ind w:left="1984" w:firstLine="140"/>
        <w:rPr>
          <w:rFonts w:ascii="Arial" w:hAnsi="Arial" w:cs="Arial"/>
          <w:sz w:val="22"/>
          <w:szCs w:val="22"/>
          <w:lang w:eastAsia="en-US"/>
        </w:rPr>
      </w:pPr>
      <w:r w:rsidRPr="0032592D">
        <w:rPr>
          <w:rFonts w:ascii="Arial" w:hAnsi="Arial" w:cs="Arial"/>
          <w:sz w:val="22"/>
          <w:szCs w:val="22"/>
        </w:rPr>
        <w:t xml:space="preserve">wynagrodzenie miesięczne </w:t>
      </w:r>
      <w:r w:rsidR="009746BA" w:rsidRPr="0032592D">
        <w:rPr>
          <w:rFonts w:ascii="Arial" w:hAnsi="Arial" w:cs="Arial"/>
          <w:sz w:val="22"/>
          <w:szCs w:val="22"/>
        </w:rPr>
        <w:t xml:space="preserve">oferty ocenianej </w:t>
      </w:r>
    </w:p>
    <w:bookmarkEnd w:id="10"/>
    <w:p w14:paraId="1D8432C6" w14:textId="30B627C2" w:rsidR="0020634F" w:rsidRPr="0032592D" w:rsidRDefault="0091641D" w:rsidP="00A92228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2592D">
        <w:rPr>
          <w:rFonts w:ascii="Arial" w:hAnsi="Arial" w:cs="Arial"/>
          <w:color w:val="000000"/>
          <w:sz w:val="22"/>
          <w:szCs w:val="22"/>
        </w:rPr>
        <w:t xml:space="preserve">Kryterium określone w ust. 2 pkt b) </w:t>
      </w:r>
      <w:r w:rsidR="00D76934">
        <w:rPr>
          <w:rFonts w:ascii="Arial" w:hAnsi="Arial" w:cs="Arial"/>
          <w:color w:val="000000"/>
          <w:sz w:val="22"/>
          <w:szCs w:val="22"/>
        </w:rPr>
        <w:t xml:space="preserve">niniejszego rozdziału zapytania ofertowego </w:t>
      </w:r>
      <w:r w:rsidRPr="0032592D">
        <w:rPr>
          <w:rFonts w:ascii="Arial" w:hAnsi="Arial" w:cs="Arial"/>
          <w:color w:val="000000"/>
          <w:sz w:val="22"/>
          <w:szCs w:val="22"/>
        </w:rPr>
        <w:t xml:space="preserve">(P2) oceniane będzie przez Zamawiającego </w:t>
      </w:r>
      <w:r w:rsidR="007C3D0F">
        <w:rPr>
          <w:rFonts w:ascii="Arial" w:hAnsi="Arial" w:cs="Arial"/>
          <w:color w:val="000000"/>
          <w:sz w:val="22"/>
          <w:szCs w:val="22"/>
        </w:rPr>
        <w:t>według poniższego wzoru</w:t>
      </w:r>
      <w:r w:rsidRPr="0032592D">
        <w:rPr>
          <w:rFonts w:ascii="Arial" w:hAnsi="Arial" w:cs="Arial"/>
          <w:color w:val="000000"/>
          <w:sz w:val="22"/>
          <w:szCs w:val="22"/>
        </w:rPr>
        <w:t>:</w:t>
      </w:r>
    </w:p>
    <w:p w14:paraId="5B9D1AEC" w14:textId="77777777" w:rsidR="0020634F" w:rsidRPr="0032592D" w:rsidRDefault="0020634F" w:rsidP="0020634F">
      <w:pPr>
        <w:spacing w:line="276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37C0829" w14:textId="674B0581" w:rsidR="0020634F" w:rsidRPr="0032592D" w:rsidRDefault="003A19B5" w:rsidP="003A19B5">
      <w:pPr>
        <w:spacing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32592D">
        <w:rPr>
          <w:rFonts w:ascii="Arial" w:hAnsi="Arial" w:cs="Arial"/>
          <w:sz w:val="22"/>
          <w:szCs w:val="22"/>
        </w:rPr>
        <w:t xml:space="preserve">    </w:t>
      </w:r>
      <w:r w:rsidR="0020634F" w:rsidRPr="0032592D">
        <w:rPr>
          <w:rFonts w:ascii="Arial" w:hAnsi="Arial" w:cs="Arial"/>
          <w:sz w:val="22"/>
          <w:szCs w:val="22"/>
        </w:rPr>
        <w:t xml:space="preserve">Stawka godzinowa za świadczenie usług doradztwa i opieki serwisowej </w:t>
      </w:r>
    </w:p>
    <w:p w14:paraId="7255C06F" w14:textId="48FB975C" w:rsidR="0020634F" w:rsidRPr="0032592D" w:rsidRDefault="003A19B5" w:rsidP="003A19B5">
      <w:pPr>
        <w:spacing w:line="276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r w:rsidRPr="0032592D">
        <w:rPr>
          <w:rFonts w:ascii="Arial" w:hAnsi="Arial" w:cs="Arial"/>
          <w:sz w:val="22"/>
          <w:szCs w:val="22"/>
        </w:rPr>
        <w:t xml:space="preserve">     </w:t>
      </w:r>
      <w:r w:rsidR="0020634F" w:rsidRPr="0032592D">
        <w:rPr>
          <w:rFonts w:ascii="Arial" w:hAnsi="Arial" w:cs="Arial"/>
          <w:sz w:val="22"/>
          <w:szCs w:val="22"/>
        </w:rPr>
        <w:t>w wymiarze przekraczającym 1 godzinę miesięcznie</w:t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 xml:space="preserve"> oferty najtańszej</w:t>
      </w:r>
    </w:p>
    <w:p w14:paraId="5EC460A7" w14:textId="4CF71961" w:rsidR="0020634F" w:rsidRPr="0032592D" w:rsidRDefault="003B31F4" w:rsidP="00206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15"/>
        </w:tabs>
        <w:ind w:left="568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noProof/>
        </w:rPr>
        <w:pict w14:anchorId="23C7F51B">
          <v:line id="_x0000_s1027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54.35pt,6pt" to="385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" strokecolor="windowText"/>
        </w:pict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 xml:space="preserve">    P2= </w:t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ab/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="0020634F" w:rsidRPr="0032592D">
        <w:rPr>
          <w:rFonts w:ascii="Arial" w:eastAsia="Calibri" w:hAnsi="Arial" w:cs="Arial"/>
          <w:sz w:val="22"/>
          <w:szCs w:val="22"/>
          <w:lang w:eastAsia="en-US"/>
        </w:rPr>
        <w:tab/>
        <w:t>x 20 %</w:t>
      </w:r>
    </w:p>
    <w:p w14:paraId="7B29F3BA" w14:textId="77777777" w:rsidR="0020634F" w:rsidRPr="0032592D" w:rsidRDefault="0020634F" w:rsidP="0020634F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2592D">
        <w:rPr>
          <w:rFonts w:ascii="Arial" w:hAnsi="Arial" w:cs="Arial"/>
          <w:sz w:val="22"/>
          <w:szCs w:val="22"/>
        </w:rPr>
        <w:t xml:space="preserve">   Stawka godzinowa za świadczenie usług doradztwa i opieki serwisowej </w:t>
      </w:r>
    </w:p>
    <w:p w14:paraId="1BA1FC59" w14:textId="75A2F75A" w:rsidR="0020634F" w:rsidRPr="0032592D" w:rsidRDefault="003A19B5" w:rsidP="0020634F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en-US"/>
        </w:rPr>
      </w:pPr>
      <w:r w:rsidRPr="0032592D">
        <w:rPr>
          <w:rFonts w:ascii="Arial" w:hAnsi="Arial" w:cs="Arial"/>
          <w:sz w:val="22"/>
          <w:szCs w:val="22"/>
        </w:rPr>
        <w:t xml:space="preserve">   </w:t>
      </w:r>
      <w:r w:rsidR="0020634F" w:rsidRPr="0032592D">
        <w:rPr>
          <w:rFonts w:ascii="Arial" w:hAnsi="Arial" w:cs="Arial"/>
          <w:sz w:val="22"/>
          <w:szCs w:val="22"/>
        </w:rPr>
        <w:t xml:space="preserve">w wymiarze przekraczającym 1 godzinę miesięcznie oferty ocenianej </w:t>
      </w:r>
    </w:p>
    <w:p w14:paraId="6B7105CF" w14:textId="4D4AD395" w:rsidR="009746BA" w:rsidRPr="009746BA" w:rsidRDefault="009746BA" w:rsidP="00A92228">
      <w:pPr>
        <w:numPr>
          <w:ilvl w:val="0"/>
          <w:numId w:val="6"/>
        </w:numPr>
        <w:tabs>
          <w:tab w:val="clear" w:pos="720"/>
          <w:tab w:val="left" w:pos="284"/>
          <w:tab w:val="num" w:pos="567"/>
          <w:tab w:val="left" w:pos="851"/>
        </w:tabs>
        <w:spacing w:line="276" w:lineRule="auto"/>
        <w:ind w:left="567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lastRenderedPageBreak/>
        <w:t>Uzyskana w wyżej wymieniony</w:t>
      </w:r>
      <w:r w:rsidR="00E377ED" w:rsidRPr="002D7369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kryteri</w:t>
      </w:r>
      <w:r w:rsidR="00E377ED" w:rsidRPr="002D7369">
        <w:rPr>
          <w:rFonts w:ascii="Arial" w:eastAsia="Calibri" w:hAnsi="Arial" w:cs="Arial"/>
          <w:sz w:val="22"/>
          <w:szCs w:val="22"/>
          <w:lang w:eastAsia="en-US"/>
        </w:rPr>
        <w:t>ach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liczba punktów stanowić będzie całkowitą ocenę punktową oferty. </w:t>
      </w:r>
    </w:p>
    <w:p w14:paraId="69F8C205" w14:textId="77777777" w:rsidR="009746BA" w:rsidRPr="009746BA" w:rsidRDefault="009746BA" w:rsidP="00A92228">
      <w:pPr>
        <w:numPr>
          <w:ilvl w:val="0"/>
          <w:numId w:val="6"/>
        </w:numPr>
        <w:tabs>
          <w:tab w:val="clear" w:pos="720"/>
          <w:tab w:val="left" w:pos="284"/>
          <w:tab w:val="num" w:pos="567"/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Ocena punktowa liczona będzie z dokładnością do dwóch miejsc po przecinku. </w:t>
      </w:r>
    </w:p>
    <w:p w14:paraId="3464056D" w14:textId="77777777" w:rsidR="00156F29" w:rsidRPr="00156F29" w:rsidRDefault="009746BA" w:rsidP="00A92228">
      <w:pPr>
        <w:numPr>
          <w:ilvl w:val="0"/>
          <w:numId w:val="6"/>
        </w:numPr>
        <w:tabs>
          <w:tab w:val="clear" w:pos="720"/>
          <w:tab w:val="num" w:pos="567"/>
        </w:tabs>
        <w:spacing w:after="120" w:line="276" w:lineRule="auto"/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9746BA">
        <w:rPr>
          <w:rFonts w:ascii="Arial" w:hAnsi="Arial" w:cs="Arial"/>
          <w:sz w:val="22"/>
          <w:szCs w:val="22"/>
        </w:rPr>
        <w:br/>
      </w:r>
      <w:r w:rsidR="002D7369">
        <w:rPr>
          <w:rFonts w:ascii="Arial" w:hAnsi="Arial" w:cs="Arial"/>
          <w:sz w:val="22"/>
          <w:szCs w:val="22"/>
        </w:rPr>
        <w:t xml:space="preserve">   </w:t>
      </w:r>
      <w:r w:rsidRPr="009746BA">
        <w:rPr>
          <w:rFonts w:ascii="Arial" w:hAnsi="Arial" w:cs="Arial"/>
          <w:sz w:val="22"/>
          <w:szCs w:val="22"/>
        </w:rPr>
        <w:t>w określony</w:t>
      </w:r>
      <w:r w:rsidR="00C447E2">
        <w:rPr>
          <w:rFonts w:ascii="Arial" w:hAnsi="Arial" w:cs="Arial"/>
          <w:sz w:val="22"/>
          <w:szCs w:val="22"/>
        </w:rPr>
        <w:t>ch</w:t>
      </w:r>
      <w:r w:rsidRPr="009746BA">
        <w:rPr>
          <w:rFonts w:ascii="Arial" w:hAnsi="Arial" w:cs="Arial"/>
          <w:sz w:val="22"/>
          <w:szCs w:val="22"/>
        </w:rPr>
        <w:t xml:space="preserve"> przez Zamawiającego kryteri</w:t>
      </w:r>
      <w:r w:rsidR="00C447E2">
        <w:rPr>
          <w:rFonts w:ascii="Arial" w:hAnsi="Arial" w:cs="Arial"/>
          <w:sz w:val="22"/>
          <w:szCs w:val="22"/>
        </w:rPr>
        <w:t xml:space="preserve">ach, zgodnie ze wzorem: </w:t>
      </w:r>
    </w:p>
    <w:p w14:paraId="07382258" w14:textId="7C30FAF7" w:rsidR="009746BA" w:rsidRPr="00156F29" w:rsidRDefault="00C447E2" w:rsidP="00156F29">
      <w:pPr>
        <w:spacing w:after="120" w:line="276" w:lineRule="auto"/>
        <w:ind w:left="56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56F29">
        <w:rPr>
          <w:rFonts w:ascii="Arial" w:hAnsi="Arial" w:cs="Arial"/>
          <w:b/>
          <w:bCs/>
          <w:sz w:val="22"/>
          <w:szCs w:val="22"/>
        </w:rPr>
        <w:t>P= P1+P2</w:t>
      </w: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9746BA" w:rsidRPr="009746BA" w14:paraId="47A0165A" w14:textId="77777777" w:rsidTr="00685E0C">
        <w:tc>
          <w:tcPr>
            <w:tcW w:w="9002" w:type="dxa"/>
            <w:shd w:val="pct10" w:color="auto" w:fill="auto"/>
          </w:tcPr>
          <w:p w14:paraId="0F8A4C5C" w14:textId="23EE41DC" w:rsidR="009746BA" w:rsidRPr="009746BA" w:rsidRDefault="00AC39AE" w:rsidP="00B92FF3">
            <w:pPr>
              <w:spacing w:before="12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  <w:r w:rsidR="009746BA"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X. Opis sposobu obliczenia ceny.</w:t>
            </w:r>
          </w:p>
        </w:tc>
      </w:tr>
    </w:tbl>
    <w:p w14:paraId="1D59E061" w14:textId="77777777" w:rsidR="00DA1566" w:rsidRPr="00DA1566" w:rsidRDefault="00DA1566" w:rsidP="00B92FF3">
      <w:pPr>
        <w:numPr>
          <w:ilvl w:val="2"/>
          <w:numId w:val="13"/>
        </w:numPr>
        <w:tabs>
          <w:tab w:val="clear" w:pos="502"/>
          <w:tab w:val="left" w:pos="426"/>
          <w:tab w:val="num" w:pos="2160"/>
        </w:tabs>
        <w:autoSpaceDE w:val="0"/>
        <w:autoSpaceDN w:val="0"/>
        <w:adjustRightInd w:val="0"/>
        <w:spacing w:before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1C01B72B" w14:textId="77777777" w:rsidR="00DA1566" w:rsidRPr="00DA1566" w:rsidRDefault="00DA1566" w:rsidP="00AC3DB7">
      <w:pPr>
        <w:numPr>
          <w:ilvl w:val="2"/>
          <w:numId w:val="13"/>
        </w:numPr>
        <w:tabs>
          <w:tab w:val="clear" w:pos="502"/>
          <w:tab w:val="left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DA1566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DA1566">
        <w:rPr>
          <w:rFonts w:ascii="Arial" w:hAnsi="Arial" w:cs="Arial"/>
          <w:sz w:val="22"/>
          <w:szCs w:val="22"/>
        </w:rPr>
        <w:br/>
        <w:t>i rabaty.</w:t>
      </w:r>
    </w:p>
    <w:p w14:paraId="08DC9C81" w14:textId="77777777" w:rsidR="00DA1566" w:rsidRPr="00DA1566" w:rsidRDefault="00DA1566" w:rsidP="00AC3DB7">
      <w:pPr>
        <w:numPr>
          <w:ilvl w:val="2"/>
          <w:numId w:val="13"/>
        </w:numPr>
        <w:tabs>
          <w:tab w:val="clear" w:pos="502"/>
          <w:tab w:val="left" w:pos="426"/>
          <w:tab w:val="num" w:pos="21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sz w:val="22"/>
          <w:szCs w:val="22"/>
        </w:rPr>
        <w:t>Przy wyliczaniu ceny brutto przyjmuje się zasadę, że cenę brutto tworzy cena netto powiększona o podatek VAT.</w:t>
      </w:r>
    </w:p>
    <w:p w14:paraId="126CB6F7" w14:textId="77777777" w:rsidR="00DA1566" w:rsidRPr="00DA1566" w:rsidRDefault="00DA1566" w:rsidP="00AC3DB7">
      <w:pPr>
        <w:numPr>
          <w:ilvl w:val="2"/>
          <w:numId w:val="13"/>
        </w:numPr>
        <w:tabs>
          <w:tab w:val="clear" w:pos="502"/>
          <w:tab w:val="left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sz w:val="22"/>
          <w:szCs w:val="22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FB3DAC0" w14:textId="77777777" w:rsidR="00DA1566" w:rsidRPr="00DA1566" w:rsidRDefault="00DA1566" w:rsidP="00AC3DB7">
      <w:pPr>
        <w:numPr>
          <w:ilvl w:val="2"/>
          <w:numId w:val="13"/>
        </w:numPr>
        <w:tabs>
          <w:tab w:val="clear" w:pos="502"/>
          <w:tab w:val="num" w:pos="426"/>
          <w:tab w:val="num" w:pos="21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sz w:val="22"/>
          <w:szCs w:val="22"/>
          <w:lang w:eastAsia="en-US"/>
        </w:rPr>
        <w:t xml:space="preserve">Do wyliczenia ceny brutto, Wykonawca zastosuje właściwą stawkę podatku od towarów </w:t>
      </w:r>
      <w:r w:rsidRPr="00DA1566">
        <w:rPr>
          <w:rFonts w:ascii="Arial" w:hAnsi="Arial" w:cs="Arial"/>
          <w:sz w:val="22"/>
          <w:szCs w:val="22"/>
          <w:lang w:eastAsia="en-US"/>
        </w:rPr>
        <w:br/>
        <w:t>i usług (VAT) w wysokości procentowej obowiązującej w dniu wszczęcia postępowania.</w:t>
      </w:r>
      <w:r w:rsidRPr="00DA156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DA1566">
        <w:rPr>
          <w:rFonts w:ascii="Arial" w:hAnsi="Arial" w:cs="Arial"/>
          <w:sz w:val="22"/>
          <w:szCs w:val="22"/>
        </w:rPr>
        <w:t>Obowiązek ustalenia właściwej stawki VAT spoczywa na Wykonawcy.</w:t>
      </w:r>
    </w:p>
    <w:p w14:paraId="61DBDA5B" w14:textId="77777777" w:rsidR="00DA1566" w:rsidRPr="00DA1566" w:rsidRDefault="00DA1566" w:rsidP="00AC3DB7">
      <w:pPr>
        <w:numPr>
          <w:ilvl w:val="2"/>
          <w:numId w:val="13"/>
        </w:numPr>
        <w:tabs>
          <w:tab w:val="clear" w:pos="502"/>
          <w:tab w:val="num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4A54B065" w14:textId="77777777" w:rsidR="00DA1566" w:rsidRPr="00DA1566" w:rsidRDefault="00DA1566" w:rsidP="00AC3DB7">
      <w:pPr>
        <w:numPr>
          <w:ilvl w:val="2"/>
          <w:numId w:val="13"/>
        </w:numPr>
        <w:tabs>
          <w:tab w:val="clear" w:pos="502"/>
          <w:tab w:val="num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2DFFFCA4" w14:textId="708D6234" w:rsidR="00DA1566" w:rsidRPr="00156F29" w:rsidRDefault="00DA1566" w:rsidP="00AC3DB7">
      <w:pPr>
        <w:numPr>
          <w:ilvl w:val="2"/>
          <w:numId w:val="13"/>
        </w:numPr>
        <w:tabs>
          <w:tab w:val="clear" w:pos="502"/>
          <w:tab w:val="num" w:pos="426"/>
          <w:tab w:val="num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1566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7AFD5594" w14:textId="77777777" w:rsidR="00156F29" w:rsidRPr="00DA1566" w:rsidRDefault="00156F29" w:rsidP="00156F29">
      <w:pPr>
        <w:tabs>
          <w:tab w:val="num" w:pos="216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9746BA" w:rsidRPr="009746BA" w14:paraId="360010E9" w14:textId="77777777" w:rsidTr="00685E0C">
        <w:tc>
          <w:tcPr>
            <w:tcW w:w="9036" w:type="dxa"/>
            <w:shd w:val="pct10" w:color="auto" w:fill="auto"/>
          </w:tcPr>
          <w:p w14:paraId="558A4EDB" w14:textId="06614A80" w:rsidR="009746BA" w:rsidRPr="009746BA" w:rsidRDefault="009746BA" w:rsidP="00B92FF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B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X. Informacje o formalnościach, jakie powinny zostać dopełnione w celu wyboru najkorzystniejszej oferty</w:t>
            </w:r>
          </w:p>
        </w:tc>
      </w:tr>
    </w:tbl>
    <w:p w14:paraId="3B957CF5" w14:textId="77777777" w:rsidR="009746BA" w:rsidRPr="009746BA" w:rsidRDefault="009746BA" w:rsidP="00B92FF3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Jeżeli Wykonawca nie złożył wymaganych oświadczeń lub dokumentów potwierdzających spełnianie przez niego warunków udziału, złożone oświadczenia lub dokumenty </w:t>
      </w:r>
      <w:r w:rsidRPr="009746BA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9746BA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70E79353" w14:textId="77777777" w:rsidR="009746BA" w:rsidRPr="009746BA" w:rsidRDefault="009746BA" w:rsidP="00AC3DB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7F0BCC90" w14:textId="77777777" w:rsidR="009746BA" w:rsidRPr="009746BA" w:rsidRDefault="009746BA" w:rsidP="00AC3DB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746BA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746BA">
        <w:rPr>
          <w:rFonts w:ascii="Arial" w:hAnsi="Arial" w:cs="Arial"/>
          <w:bCs/>
        </w:rPr>
        <w:t>.</w:t>
      </w:r>
    </w:p>
    <w:p w14:paraId="02B3A26F" w14:textId="77777777" w:rsidR="009746BA" w:rsidRPr="009746BA" w:rsidRDefault="009746BA" w:rsidP="00AC3DB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lastRenderedPageBreak/>
        <w:t xml:space="preserve">Jeżeli zaoferowana cena wydaje się rażąco niska w stosunku do przedmiotu zamówienia </w:t>
      </w:r>
      <w:r w:rsidRPr="009746BA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Pr="009746BA">
        <w:rPr>
          <w:rFonts w:ascii="Arial" w:hAnsi="Arial" w:cs="Arial"/>
          <w:sz w:val="22"/>
          <w:szCs w:val="22"/>
        </w:rPr>
        <w:br/>
        <w:t>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406B2203" w14:textId="77777777" w:rsidR="009746BA" w:rsidRPr="009746BA" w:rsidRDefault="009746BA" w:rsidP="00AC3DB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Zamawiający przewiduje możliwość negocjacji cen z Wykonawcą w przypadku, gdy cena najkorzystniejszej oferty przekracza kwotę jaką Zamawiający zamierza przeznaczyć </w:t>
      </w:r>
      <w:r w:rsidRPr="009746BA">
        <w:rPr>
          <w:rFonts w:ascii="Arial" w:hAnsi="Arial" w:cs="Arial"/>
          <w:sz w:val="22"/>
          <w:szCs w:val="22"/>
        </w:rPr>
        <w:br/>
        <w:t>na sfinansowanie zamówienia, przy braku możliwości zwiększenia tej kwoty.</w:t>
      </w:r>
    </w:p>
    <w:p w14:paraId="6904B4F1" w14:textId="77777777" w:rsidR="009746BA" w:rsidRPr="009746BA" w:rsidRDefault="009746BA" w:rsidP="00AC3DB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Zamawiający poprawia w ofercie:</w:t>
      </w:r>
    </w:p>
    <w:p w14:paraId="749E68F3" w14:textId="77777777" w:rsidR="009746BA" w:rsidRPr="009746BA" w:rsidRDefault="009746BA" w:rsidP="001E57B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oczywiste omyłki pisarskie,</w:t>
      </w:r>
    </w:p>
    <w:p w14:paraId="7C2D2597" w14:textId="77777777" w:rsidR="009746BA" w:rsidRPr="009746BA" w:rsidRDefault="009746BA" w:rsidP="001E57B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6B0800AC" w14:textId="77777777" w:rsidR="009746BA" w:rsidRPr="009746BA" w:rsidRDefault="009746BA" w:rsidP="001E57B8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2D0EB933" w14:textId="77777777" w:rsidR="009746BA" w:rsidRPr="009746BA" w:rsidRDefault="009746BA" w:rsidP="009746B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28E3B6F7" w14:textId="77777777" w:rsidR="009746BA" w:rsidRPr="009746BA" w:rsidRDefault="009746BA" w:rsidP="009746B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7. W przypadku, o którym mowa w ust. 6 pkt c) niniejszego rozdziału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2EEE89D" w14:textId="77777777" w:rsidR="009746BA" w:rsidRPr="009746BA" w:rsidRDefault="009746BA" w:rsidP="009746B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8. </w:t>
      </w:r>
      <w:bookmarkStart w:id="11" w:name="_Hlk55883506"/>
      <w:r w:rsidRPr="009746BA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lub wyższej niż zaoferował </w:t>
      </w:r>
      <w:r w:rsidRPr="009746BA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14:paraId="625EA26E" w14:textId="77777777" w:rsidR="009746BA" w:rsidRPr="009746BA" w:rsidRDefault="009746BA" w:rsidP="009746B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9. </w:t>
      </w:r>
      <w:bookmarkEnd w:id="11"/>
      <w:r w:rsidRPr="009746BA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38A362B" w14:textId="77777777" w:rsidR="009746BA" w:rsidRPr="009746BA" w:rsidRDefault="009746BA" w:rsidP="00AC3DB7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484CF227" w14:textId="77777777" w:rsidR="009746BA" w:rsidRPr="009746BA" w:rsidRDefault="009746BA" w:rsidP="00AC3DB7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4AF29689" w14:textId="77777777" w:rsidR="009746BA" w:rsidRPr="009746BA" w:rsidRDefault="009746BA" w:rsidP="00AC3DB7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unieważnieniu zapytania ofertowego.</w:t>
      </w:r>
    </w:p>
    <w:p w14:paraId="5785F3D7" w14:textId="77777777" w:rsidR="009746BA" w:rsidRPr="009746BA" w:rsidRDefault="009746BA" w:rsidP="00AC3DB7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9746BA">
        <w:rPr>
          <w:rFonts w:ascii="Arial" w:hAnsi="Arial" w:cs="Arial"/>
          <w:iCs/>
          <w:sz w:val="22"/>
          <w:szCs w:val="22"/>
          <w:lang w:eastAsia="en-US"/>
        </w:rPr>
        <w:t xml:space="preserve">W przypadku udostępnienia zapytania ofertowego na stronie internetowej, Zamawiający udostępnia na tej stronie informacje </w:t>
      </w:r>
      <w:r w:rsidRPr="009746BA">
        <w:rPr>
          <w:rFonts w:ascii="Arial" w:hAnsi="Arial" w:cs="Arial"/>
          <w:iCs/>
          <w:sz w:val="22"/>
          <w:szCs w:val="22"/>
        </w:rPr>
        <w:t>o wyniku postępowania, która zawiera nazwę wybranego Wykonawcy, adres jego siedziby wskazany w ofercie oraz cenę zamówienia.</w:t>
      </w:r>
    </w:p>
    <w:p w14:paraId="48E8526D" w14:textId="77777777" w:rsidR="009746BA" w:rsidRPr="009746BA" w:rsidRDefault="009746BA" w:rsidP="00AC3DB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9746BA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13AEF8D7" w14:textId="77777777" w:rsidR="009746BA" w:rsidRPr="009746BA" w:rsidRDefault="009746BA" w:rsidP="00AC3DB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9746BA">
        <w:rPr>
          <w:rFonts w:ascii="Arial" w:hAnsi="Arial" w:cs="Arial"/>
          <w:sz w:val="22"/>
          <w:szCs w:val="22"/>
        </w:rPr>
        <w:t>W przypadku braku zgody, o której mowa w ust. 11, Zamawiający odrzuca ofertę tego Wykonawcy i zwraca się o wyrażenie takiej zgody do kolejnego Wykonawcy, którego oferta została najwyżej oceniona, chyba że zachodzą przesłanki do unieważnienia postępowania.</w:t>
      </w:r>
      <w:r w:rsidRPr="009746BA">
        <w:rPr>
          <w:rFonts w:ascii="Arial" w:hAnsi="Arial" w:cs="Arial"/>
        </w:rPr>
        <w:t xml:space="preserve"> </w:t>
      </w:r>
    </w:p>
    <w:p w14:paraId="3A8D1065" w14:textId="77777777" w:rsidR="009746BA" w:rsidRPr="009746BA" w:rsidRDefault="009746BA" w:rsidP="00AC3DB7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746BA">
        <w:rPr>
          <w:rFonts w:ascii="Arial" w:hAnsi="Arial" w:cs="Arial"/>
          <w:iCs/>
          <w:sz w:val="22"/>
          <w:szCs w:val="22"/>
          <w:lang w:eastAsia="en-US"/>
        </w:rPr>
        <w:t xml:space="preserve"> Je</w:t>
      </w:r>
      <w:r w:rsidRPr="009746BA">
        <w:rPr>
          <w:rFonts w:ascii="Arial" w:hAnsi="Arial" w:cs="Arial"/>
          <w:sz w:val="22"/>
          <w:szCs w:val="22"/>
          <w:lang w:eastAsia="en-US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50BAC6AF" w14:textId="77777777" w:rsidR="009746BA" w:rsidRPr="009746BA" w:rsidRDefault="009746BA" w:rsidP="00AC3DB7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746BA">
        <w:rPr>
          <w:rFonts w:ascii="Arial" w:hAnsi="Arial" w:cs="Arial"/>
          <w:iCs/>
          <w:sz w:val="22"/>
          <w:szCs w:val="22"/>
        </w:rPr>
        <w:lastRenderedPageBreak/>
        <w:t>Za wystarczające do uznania, że Wykonawca uchyla się od zawarcia umowy Zamawiający uznaje dwukrotne bezskuteczne wezwanie Wykonawcy do zawarcia umowy.</w:t>
      </w:r>
    </w:p>
    <w:p w14:paraId="2865192B" w14:textId="5F5570ED" w:rsidR="009746BA" w:rsidRDefault="009746BA" w:rsidP="00AC3DB7">
      <w:pPr>
        <w:numPr>
          <w:ilvl w:val="0"/>
          <w:numId w:val="20"/>
        </w:numPr>
        <w:tabs>
          <w:tab w:val="left" w:pos="567"/>
        </w:tabs>
        <w:spacing w:after="60" w:line="276" w:lineRule="auto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9746BA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6BDA2B3B" w14:textId="77777777" w:rsidR="00B92FF3" w:rsidRPr="009746BA" w:rsidRDefault="00B92FF3" w:rsidP="00B92FF3">
      <w:pPr>
        <w:tabs>
          <w:tab w:val="left" w:pos="567"/>
        </w:tabs>
        <w:spacing w:after="60" w:line="276" w:lineRule="auto"/>
        <w:ind w:left="425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/>
        <w:tblLook w:val="04A0" w:firstRow="1" w:lastRow="0" w:firstColumn="1" w:lastColumn="0" w:noHBand="0" w:noVBand="1"/>
      </w:tblPr>
      <w:tblGrid>
        <w:gridCol w:w="8820"/>
      </w:tblGrid>
      <w:tr w:rsidR="009746BA" w:rsidRPr="009746BA" w14:paraId="4C750A71" w14:textId="77777777" w:rsidTr="009746BA">
        <w:tc>
          <w:tcPr>
            <w:tcW w:w="8820" w:type="dxa"/>
            <w:shd w:val="clear" w:color="auto" w:fill="D9D9D9"/>
          </w:tcPr>
          <w:p w14:paraId="4983482F" w14:textId="5D73BF1B" w:rsidR="009746BA" w:rsidRPr="009746BA" w:rsidRDefault="009746BA" w:rsidP="00B92FF3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2" w:name="_Hlk30676024"/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XI. Odrzucenie oferty Wykonawcy</w:t>
            </w:r>
          </w:p>
        </w:tc>
      </w:tr>
    </w:tbl>
    <w:bookmarkEnd w:id="12"/>
    <w:p w14:paraId="411E62F3" w14:textId="77777777" w:rsidR="009746BA" w:rsidRPr="009746BA" w:rsidRDefault="009746BA" w:rsidP="00B92FF3">
      <w:pPr>
        <w:numPr>
          <w:ilvl w:val="0"/>
          <w:numId w:val="14"/>
        </w:numPr>
        <w:tabs>
          <w:tab w:val="left" w:pos="426"/>
        </w:tabs>
        <w:spacing w:before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Zamawiający odrzuca ofertę, jeżeli:</w:t>
      </w:r>
    </w:p>
    <w:p w14:paraId="45C6CC35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jest niezgodna z zapytaniem ofertowym,</w:t>
      </w:r>
    </w:p>
    <w:p w14:paraId="7694F57A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4B9A3C8F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3" w:name="_Hlk60053061"/>
      <w:r w:rsidRPr="009746BA">
        <w:rPr>
          <w:rFonts w:ascii="Arial" w:hAnsi="Arial" w:cs="Arial"/>
          <w:sz w:val="22"/>
          <w:szCs w:val="22"/>
        </w:rPr>
        <w:t>rozdz. XI ust. 6 pkt b) zapytania ofertoweg</w:t>
      </w:r>
      <w:bookmarkEnd w:id="13"/>
      <w:r w:rsidRPr="009746BA">
        <w:rPr>
          <w:rFonts w:ascii="Arial" w:hAnsi="Arial" w:cs="Arial"/>
          <w:sz w:val="22"/>
          <w:szCs w:val="22"/>
        </w:rPr>
        <w:t>o,</w:t>
      </w:r>
    </w:p>
    <w:p w14:paraId="771221DF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XI ust. 4 zapytania ofertowego, nie złożył wymaganych wyjaśnień albo Wykonawca nie wykazał, że oferta nie zawiera rażąco niskiej ceny,</w:t>
      </w:r>
    </w:p>
    <w:p w14:paraId="0DAA65BF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9746BA">
        <w:rPr>
          <w:rFonts w:ascii="Arial" w:hAnsi="Arial" w:cs="Arial"/>
          <w:sz w:val="22"/>
          <w:szCs w:val="22"/>
        </w:rPr>
        <w:br/>
        <w:t xml:space="preserve">w rozdz. XI ust. 6 pkt c) zapytania ofertowego, nie zgodził się na jej poprawienie. </w:t>
      </w:r>
    </w:p>
    <w:p w14:paraId="5D0DFC12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Wykonawca, pomimo wezwania, o którym mowa w rozdz. XI ust. 1 lub 2 zapytania ofertowego, nie złożył lub nie uzupełnił lub nie poprawił lub nie udzielił wyjaśnień dotyczących dokumentów lub nie złożył wymaganych pełnomocnictw albo złożył wadliwe pełnomocnictwa,</w:t>
      </w:r>
    </w:p>
    <w:p w14:paraId="7C8C1467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24F7B9C4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została złożona po terminie składania ofert,</w:t>
      </w:r>
    </w:p>
    <w:p w14:paraId="4E9E61E7" w14:textId="77777777" w:rsidR="009746BA" w:rsidRPr="009746BA" w:rsidRDefault="009746BA" w:rsidP="00AC3DB7">
      <w:pPr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jest nieważna na podstawie odrębnych przepisów,</w:t>
      </w:r>
    </w:p>
    <w:p w14:paraId="2D1EC29F" w14:textId="77777777" w:rsidR="009746BA" w:rsidRPr="009746BA" w:rsidRDefault="009746BA" w:rsidP="00AC3DB7">
      <w:pPr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została złożona przez Wykonawcę niezaproszonego do składania ofert,</w:t>
      </w:r>
    </w:p>
    <w:p w14:paraId="101D103A" w14:textId="77777777" w:rsidR="009746BA" w:rsidRPr="009746BA" w:rsidRDefault="009746BA" w:rsidP="00AC3DB7">
      <w:pPr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Wykonawca nie wyraził pisemnej zgody na wybór jego oferty po upływie terminu związania ofertą,</w:t>
      </w:r>
    </w:p>
    <w:p w14:paraId="460438F7" w14:textId="77777777" w:rsidR="009746BA" w:rsidRPr="009746BA" w:rsidRDefault="009746BA" w:rsidP="00AC3DB7">
      <w:pPr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hasło dostępu zostało przesłane przed upływem terminu składania ofert lub po upływie terminu otwarcia ofert lub oferta nie została zaszyfrowana,</w:t>
      </w:r>
    </w:p>
    <w:p w14:paraId="2B0A48E7" w14:textId="59139CD0" w:rsidR="009746BA" w:rsidRDefault="009746BA" w:rsidP="00AC3DB7">
      <w:pPr>
        <w:numPr>
          <w:ilvl w:val="0"/>
          <w:numId w:val="7"/>
        </w:numPr>
        <w:spacing w:after="6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6073B871" w14:textId="77777777" w:rsidR="00B92FF3" w:rsidRPr="009746BA" w:rsidRDefault="00B92FF3" w:rsidP="00B92FF3">
      <w:pPr>
        <w:spacing w:after="6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9246"/>
      </w:tblGrid>
      <w:tr w:rsidR="009746BA" w:rsidRPr="009746BA" w14:paraId="1F4A1E4D" w14:textId="77777777" w:rsidTr="009746BA">
        <w:tc>
          <w:tcPr>
            <w:tcW w:w="9246" w:type="dxa"/>
            <w:shd w:val="clear" w:color="auto" w:fill="D9D9D9"/>
          </w:tcPr>
          <w:p w14:paraId="449B9258" w14:textId="3C7747E6" w:rsidR="009746BA" w:rsidRPr="009746BA" w:rsidRDefault="009746BA" w:rsidP="00B92FF3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XII. Unieważnienie zapytania ofertowego</w:t>
            </w:r>
          </w:p>
        </w:tc>
      </w:tr>
    </w:tbl>
    <w:p w14:paraId="79792BC3" w14:textId="77777777" w:rsidR="009746BA" w:rsidRPr="009746BA" w:rsidRDefault="009746BA" w:rsidP="00B92FF3">
      <w:pPr>
        <w:numPr>
          <w:ilvl w:val="3"/>
          <w:numId w:val="4"/>
        </w:numPr>
        <w:tabs>
          <w:tab w:val="left" w:pos="426"/>
        </w:tabs>
        <w:spacing w:before="120" w:line="276" w:lineRule="auto"/>
        <w:ind w:left="568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Zamawiający unieważnia zapytanie ofertowe w następujących przypadkach:</w:t>
      </w:r>
    </w:p>
    <w:p w14:paraId="3890D618" w14:textId="77777777" w:rsidR="009746BA" w:rsidRPr="009746BA" w:rsidRDefault="009746BA" w:rsidP="00AC3DB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nie złożono żadnej oferty,</w:t>
      </w:r>
    </w:p>
    <w:p w14:paraId="2772331B" w14:textId="77777777" w:rsidR="009746BA" w:rsidRPr="009746BA" w:rsidRDefault="009746BA" w:rsidP="00AC3DB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wszystkie złożone oferty podlegały odrzuceniu,</w:t>
      </w:r>
    </w:p>
    <w:p w14:paraId="631F6B39" w14:textId="77777777" w:rsidR="009746BA" w:rsidRPr="009746BA" w:rsidRDefault="009746BA" w:rsidP="00AC3DB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XI ust. 5 zapytania ofertowego, </w:t>
      </w:r>
      <w:r w:rsidRPr="009746BA">
        <w:rPr>
          <w:rFonts w:ascii="Arial" w:hAnsi="Arial" w:cs="Arial"/>
          <w:sz w:val="22"/>
          <w:szCs w:val="22"/>
        </w:rPr>
        <w:br/>
        <w:t>nie przyniosły rezultatu albo Wykonawca odmówił przystąpienia do negocjacji,</w:t>
      </w:r>
    </w:p>
    <w:p w14:paraId="4761506F" w14:textId="77777777" w:rsidR="009746BA" w:rsidRPr="009746BA" w:rsidRDefault="009746BA" w:rsidP="00AC3DB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zostały złożone oferty dodatkowe o takiej samej cenie lub nie złożono dodatkowych ofert.</w:t>
      </w:r>
    </w:p>
    <w:p w14:paraId="7B578D49" w14:textId="6F4D6690" w:rsidR="009746BA" w:rsidRPr="00B92FF3" w:rsidRDefault="009746BA" w:rsidP="00AC3DB7">
      <w:pPr>
        <w:numPr>
          <w:ilvl w:val="3"/>
          <w:numId w:val="4"/>
        </w:numPr>
        <w:tabs>
          <w:tab w:val="left" w:pos="426"/>
          <w:tab w:val="left" w:pos="567"/>
        </w:tabs>
        <w:spacing w:after="60" w:line="276" w:lineRule="auto"/>
        <w:ind w:left="568" w:hanging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lastRenderedPageBreak/>
        <w:t xml:space="preserve">Zamawiający może podjąć decyzję </w:t>
      </w:r>
      <w:bookmarkStart w:id="14" w:name="_Hlk73528647"/>
      <w:r w:rsidRPr="009746BA">
        <w:rPr>
          <w:rFonts w:ascii="Arial" w:hAnsi="Arial" w:cs="Arial"/>
          <w:sz w:val="22"/>
          <w:szCs w:val="22"/>
          <w:lang w:eastAsia="en-US"/>
        </w:rPr>
        <w:t>o zamknięciu postępowania</w:t>
      </w:r>
      <w:bookmarkEnd w:id="14"/>
      <w:r w:rsidRPr="009746BA">
        <w:rPr>
          <w:rFonts w:ascii="Arial" w:hAnsi="Arial" w:cs="Arial"/>
          <w:sz w:val="22"/>
          <w:szCs w:val="22"/>
          <w:lang w:eastAsia="en-US"/>
        </w:rPr>
        <w:t xml:space="preserve"> bez dokonania wyboru.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9746BA">
        <w:rPr>
          <w:rFonts w:ascii="Arial" w:hAnsi="Arial" w:cs="Arial"/>
          <w:sz w:val="22"/>
          <w:szCs w:val="22"/>
        </w:rPr>
        <w:t xml:space="preserve">Zamawiający przekazuje niezwłocznie informację </w:t>
      </w:r>
      <w:r w:rsidRPr="009746BA">
        <w:rPr>
          <w:rFonts w:ascii="Arial" w:hAnsi="Arial" w:cs="Arial"/>
          <w:sz w:val="22"/>
          <w:szCs w:val="22"/>
          <w:lang w:eastAsia="en-US"/>
        </w:rPr>
        <w:t>o zamknięciu postępowania</w:t>
      </w:r>
      <w:r w:rsidRPr="009746BA">
        <w:rPr>
          <w:rFonts w:ascii="Arial" w:hAnsi="Arial" w:cs="Arial"/>
          <w:sz w:val="22"/>
          <w:szCs w:val="22"/>
        </w:rPr>
        <w:t xml:space="preserve"> Wykonawcom, którym przekazał zapytanie ofertowe 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a jeżeli zapytanie udostępniane jest na stronie internetowej, udostępnia na tej stronie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>i informuje Wykonawców których powiadomił o wszczęciu postępowania.</w:t>
      </w:r>
    </w:p>
    <w:p w14:paraId="076499D4" w14:textId="77777777" w:rsidR="00B92FF3" w:rsidRPr="00867388" w:rsidRDefault="00B92FF3" w:rsidP="00B92FF3">
      <w:pPr>
        <w:tabs>
          <w:tab w:val="left" w:pos="426"/>
          <w:tab w:val="left" w:pos="567"/>
        </w:tabs>
        <w:spacing w:after="60" w:line="276" w:lineRule="auto"/>
        <w:ind w:left="568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2B82D049" w14:textId="77777777" w:rsidTr="009746BA">
        <w:tc>
          <w:tcPr>
            <w:tcW w:w="9212" w:type="dxa"/>
            <w:shd w:val="clear" w:color="auto" w:fill="D9D9D9"/>
          </w:tcPr>
          <w:p w14:paraId="68D416FD" w14:textId="3D1A34D1" w:rsidR="009746BA" w:rsidRPr="009746BA" w:rsidRDefault="009746BA" w:rsidP="009746B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746B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</w:t>
            </w:r>
            <w:r w:rsidR="00AC39A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</w:t>
            </w:r>
            <w:r w:rsidRPr="009746B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 Projektowane postanowienia umowy</w:t>
            </w:r>
          </w:p>
        </w:tc>
      </w:tr>
    </w:tbl>
    <w:p w14:paraId="4C6A7F11" w14:textId="4CAB22A8" w:rsidR="00B92FF3" w:rsidRPr="00D71FBF" w:rsidRDefault="00D71FBF" w:rsidP="00D71FBF">
      <w:pPr>
        <w:spacing w:before="60"/>
        <w:jc w:val="both"/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</w:pPr>
      <w:r w:rsidRPr="00680C09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Zamawiający dopuszcza możliwość zastosowania wzoru umowy stosowanego przez Wykonawcę, pod warunkiem uwzględnienia w nim wszystkich projektowanych postanowień umowy wskazanych w niniejszym Rozdziale.</w:t>
      </w:r>
    </w:p>
    <w:p w14:paraId="547D5B55" w14:textId="396E02B4" w:rsidR="009746BA" w:rsidRPr="009746BA" w:rsidRDefault="009746BA" w:rsidP="009746BA">
      <w:pPr>
        <w:spacing w:before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46BA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5ECEACBC" w14:textId="77777777" w:rsidR="00FB0B29" w:rsidRPr="00FB0B29" w:rsidRDefault="00FB0B29" w:rsidP="00FB0B29">
      <w:pPr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FB0B29">
        <w:rPr>
          <w:rFonts w:ascii="Arial" w:hAnsi="Arial" w:cs="Arial"/>
          <w:sz w:val="22"/>
          <w:szCs w:val="22"/>
        </w:rPr>
        <w:t xml:space="preserve">Przedmiotem niniejszej umowy jest przedłużenie opieki serwisowej i konserwacji oprogramowania </w:t>
      </w:r>
      <w:r w:rsidRPr="00FB0B29">
        <w:rPr>
          <w:rFonts w:ascii="Arial" w:eastAsia="Arial" w:hAnsi="Arial" w:cs="Arial"/>
          <w:sz w:val="22"/>
          <w:szCs w:val="22"/>
          <w:lang w:bidi="pl-PL"/>
        </w:rPr>
        <w:t xml:space="preserve">kadrowo-płacowego </w:t>
      </w:r>
      <w:proofErr w:type="spellStart"/>
      <w:r w:rsidRPr="00FB0B29">
        <w:rPr>
          <w:rFonts w:ascii="Arial" w:eastAsia="Arial" w:hAnsi="Arial" w:cs="Arial"/>
          <w:sz w:val="22"/>
          <w:szCs w:val="22"/>
          <w:lang w:bidi="pl-PL"/>
        </w:rPr>
        <w:t>KPWin</w:t>
      </w:r>
      <w:proofErr w:type="spellEnd"/>
      <w:r w:rsidRPr="00FB0B29">
        <w:rPr>
          <w:rFonts w:ascii="Arial" w:eastAsia="Arial" w:hAnsi="Arial" w:cs="Arial"/>
          <w:sz w:val="22"/>
          <w:szCs w:val="22"/>
          <w:lang w:bidi="pl-PL"/>
        </w:rPr>
        <w:t xml:space="preserve"> Firmy </w:t>
      </w:r>
      <w:proofErr w:type="spellStart"/>
      <w:r w:rsidRPr="00FB0B29">
        <w:rPr>
          <w:rFonts w:ascii="Arial" w:eastAsia="Arial" w:hAnsi="Arial" w:cs="Arial"/>
          <w:sz w:val="22"/>
          <w:szCs w:val="22"/>
          <w:lang w:bidi="pl-PL"/>
        </w:rPr>
        <w:t>Agrobex</w:t>
      </w:r>
      <w:proofErr w:type="spellEnd"/>
      <w:r w:rsidRPr="00FB0B29">
        <w:rPr>
          <w:rFonts w:ascii="Arial" w:eastAsia="Arial" w:hAnsi="Arial" w:cs="Arial"/>
          <w:sz w:val="22"/>
          <w:szCs w:val="22"/>
          <w:lang w:bidi="pl-PL"/>
        </w:rPr>
        <w:t xml:space="preserve"> INFO Sp. z o.o. w</w:t>
      </w:r>
      <w:r w:rsidRPr="00FB0B29">
        <w:rPr>
          <w:rFonts w:ascii="Arial" w:hAnsi="Arial" w:cs="Arial"/>
          <w:sz w:val="22"/>
          <w:szCs w:val="22"/>
        </w:rPr>
        <w:t xml:space="preserve"> wersji sieciowej dla 6 stanowisk z modułami </w:t>
      </w:r>
      <w:proofErr w:type="spellStart"/>
      <w:r w:rsidRPr="00FB0B29">
        <w:rPr>
          <w:rFonts w:ascii="Arial" w:hAnsi="Arial" w:cs="Arial"/>
          <w:sz w:val="22"/>
          <w:szCs w:val="22"/>
        </w:rPr>
        <w:t>KPWin</w:t>
      </w:r>
      <w:proofErr w:type="spellEnd"/>
      <w:r w:rsidRPr="00FB0B29">
        <w:rPr>
          <w:rFonts w:ascii="Arial" w:hAnsi="Arial" w:cs="Arial"/>
          <w:sz w:val="22"/>
          <w:szCs w:val="22"/>
        </w:rPr>
        <w:t>, Banki, e-Pit, Emeryt, GRANTY, PPK, KARTY PRACY wraz z aktualizacją w okresie od dnia 01.01.2022r. do dnia 31.12.2024r.</w:t>
      </w:r>
    </w:p>
    <w:p w14:paraId="3D25EB01" w14:textId="77777777" w:rsidR="00FB0B29" w:rsidRDefault="00FB0B29" w:rsidP="00FB0B29">
      <w:pPr>
        <w:spacing w:line="276" w:lineRule="auto"/>
        <w:ind w:left="3541" w:firstLine="70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A351DD7" w14:textId="72B5686A" w:rsidR="00FB0B29" w:rsidRPr="00FB0B29" w:rsidRDefault="00FB0B29" w:rsidP="00FB0B29">
      <w:pPr>
        <w:spacing w:line="276" w:lineRule="auto"/>
        <w:ind w:left="3541" w:firstLine="70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FB0B29">
        <w:rPr>
          <w:rFonts w:ascii="Arial" w:hAnsi="Arial" w:cs="Arial"/>
          <w:b/>
          <w:bCs/>
          <w:sz w:val="22"/>
          <w:szCs w:val="22"/>
        </w:rPr>
        <w:t>§ 2</w:t>
      </w:r>
    </w:p>
    <w:p w14:paraId="12C6B0C0" w14:textId="77777777" w:rsidR="00FB0B29" w:rsidRPr="00FB0B29" w:rsidRDefault="00FB0B29" w:rsidP="00FB0B2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Wykonawca oświadcza, że:</w:t>
      </w:r>
    </w:p>
    <w:p w14:paraId="6B7781F3" w14:textId="44656046" w:rsidR="00FB0B29" w:rsidRPr="00FB0B29" w:rsidRDefault="00FB0B29" w:rsidP="00FB0B2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Wykona przedmiot umowy z należytą starannością, zgodnie z zapytaniem ofertowym oraz ofertą z dnia ………………...</w:t>
      </w:r>
    </w:p>
    <w:p w14:paraId="55269154" w14:textId="77777777" w:rsidR="00FB0B29" w:rsidRDefault="00FB0B29" w:rsidP="00FB0B29">
      <w:pPr>
        <w:spacing w:line="276" w:lineRule="auto"/>
        <w:ind w:left="3541" w:firstLine="70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A507D55" w14:textId="43A2206D" w:rsidR="00FB0B29" w:rsidRPr="00FB0B29" w:rsidRDefault="00FB0B29" w:rsidP="00FB0B29">
      <w:pPr>
        <w:spacing w:line="276" w:lineRule="auto"/>
        <w:ind w:left="3541" w:firstLine="70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FB0B29">
        <w:rPr>
          <w:rFonts w:ascii="Arial" w:hAnsi="Arial" w:cs="Arial"/>
          <w:b/>
          <w:bCs/>
          <w:sz w:val="22"/>
          <w:szCs w:val="22"/>
        </w:rPr>
        <w:t>§ 3</w:t>
      </w:r>
    </w:p>
    <w:p w14:paraId="6CE4FCA5" w14:textId="77777777" w:rsidR="00FB0B29" w:rsidRPr="00FB0B29" w:rsidRDefault="00FB0B29" w:rsidP="00FF5A19">
      <w:pPr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W celu zapewnienia sprawnego i prawidłowego działania oprogramowania kadrowo-płacowego </w:t>
      </w:r>
      <w:proofErr w:type="spellStart"/>
      <w:r w:rsidRPr="00FB0B29">
        <w:rPr>
          <w:rFonts w:ascii="Arial" w:eastAsia="Calibri" w:hAnsi="Arial" w:cs="Arial"/>
          <w:sz w:val="22"/>
          <w:szCs w:val="22"/>
          <w:lang w:eastAsia="en-US"/>
        </w:rPr>
        <w:t>KPWin</w:t>
      </w:r>
      <w:proofErr w:type="spellEnd"/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  firmy AGROBEX INFO Sp. z o.o. w wersji sieciowej dla 6 stanowisk, usługa konserwacji dotyczyć będzie dostarczania na bieżąco aktualizacji oprogramowania w okresie od dnia 01.01.2022r. do dnia 31.12.2024r. poprzez: </w:t>
      </w:r>
    </w:p>
    <w:p w14:paraId="27BD2CD2" w14:textId="77777777" w:rsidR="00FB0B29" w:rsidRPr="00FB0B29" w:rsidRDefault="00FB0B29" w:rsidP="00FF5A19">
      <w:pPr>
        <w:numPr>
          <w:ilvl w:val="0"/>
          <w:numId w:val="40"/>
        </w:numPr>
        <w:spacing w:after="200" w:line="276" w:lineRule="auto"/>
        <w:ind w:hanging="35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dostosowywanie oprogramowania do zmieniającego się stanu prawnego,</w:t>
      </w:r>
    </w:p>
    <w:p w14:paraId="1F6D36E7" w14:textId="77777777" w:rsidR="00FB0B29" w:rsidRPr="00FB0B29" w:rsidRDefault="00FB0B29" w:rsidP="00FF5A19">
      <w:pPr>
        <w:numPr>
          <w:ilvl w:val="0"/>
          <w:numId w:val="40"/>
        </w:numPr>
        <w:spacing w:after="200" w:line="276" w:lineRule="auto"/>
        <w:ind w:hanging="35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uwzględnienie uwag i sugestii Zamawiającego,</w:t>
      </w:r>
    </w:p>
    <w:p w14:paraId="3BE001C0" w14:textId="77777777" w:rsidR="00FB0B29" w:rsidRPr="00FB0B29" w:rsidRDefault="00FB0B29" w:rsidP="00FF5A19">
      <w:pPr>
        <w:numPr>
          <w:ilvl w:val="0"/>
          <w:numId w:val="40"/>
        </w:numPr>
        <w:spacing w:after="200" w:line="276" w:lineRule="auto"/>
        <w:ind w:hanging="35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uwzględnienie nowych narzędzi programowych,</w:t>
      </w:r>
    </w:p>
    <w:p w14:paraId="1BB007AE" w14:textId="77777777" w:rsidR="00FB0B29" w:rsidRPr="00FB0B29" w:rsidRDefault="00FB0B29" w:rsidP="00FF5A19">
      <w:pPr>
        <w:numPr>
          <w:ilvl w:val="0"/>
          <w:numId w:val="40"/>
        </w:numPr>
        <w:spacing w:after="200" w:line="276" w:lineRule="auto"/>
        <w:ind w:hanging="35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uwzględnienie nowych generacji sprzętu komputerowego,</w:t>
      </w:r>
    </w:p>
    <w:p w14:paraId="28DB9241" w14:textId="6762065B" w:rsidR="00FB0B29" w:rsidRPr="00FB0B29" w:rsidRDefault="00FB0B29" w:rsidP="00FF5A19">
      <w:pPr>
        <w:numPr>
          <w:ilvl w:val="0"/>
          <w:numId w:val="40"/>
        </w:numPr>
        <w:spacing w:after="200" w:line="276" w:lineRule="auto"/>
        <w:ind w:hanging="35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uwzględnienie własnych pomysłów i doświadczeń.</w:t>
      </w:r>
    </w:p>
    <w:p w14:paraId="0A868090" w14:textId="77777777" w:rsidR="00FB0B29" w:rsidRPr="00FB0B29" w:rsidRDefault="00FB0B29" w:rsidP="00FF5A19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Zamawiającemu przysługuje prawo do korzystania z każdej nowej wersji             oprogramowania w ramach wynagrodzenia za usługę. Wykonawca umożliwi Zamawiającemu pobieranie nowej wersji oprogramowania:</w:t>
      </w:r>
    </w:p>
    <w:p w14:paraId="64FEC996" w14:textId="77777777" w:rsidR="00FB0B29" w:rsidRPr="00FB0B29" w:rsidRDefault="00FB0B29" w:rsidP="00FF5A19">
      <w:pPr>
        <w:numPr>
          <w:ilvl w:val="0"/>
          <w:numId w:val="35"/>
        </w:numPr>
        <w:autoSpaceDE w:val="0"/>
        <w:autoSpaceDN w:val="0"/>
        <w:spacing w:line="276" w:lineRule="auto"/>
        <w:ind w:left="1145" w:hanging="43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poprzez Internet w ramach wynagrodzenia należnego Wykonawcy za usługi konserwacyjne w przypadku wersji nie zmieniającej struktur zbiorów bazowych i organizacji pracy programu, albo </w:t>
      </w:r>
    </w:p>
    <w:p w14:paraId="1D885EF4" w14:textId="77777777" w:rsidR="00FB0B29" w:rsidRPr="00FB0B29" w:rsidRDefault="00FB0B29" w:rsidP="00FF5A19">
      <w:pPr>
        <w:numPr>
          <w:ilvl w:val="0"/>
          <w:numId w:val="35"/>
        </w:numPr>
        <w:autoSpaceDE w:val="0"/>
        <w:autoSpaceDN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B0B29">
        <w:rPr>
          <w:rFonts w:ascii="Arial" w:hAnsi="Arial" w:cs="Arial"/>
          <w:sz w:val="22"/>
          <w:szCs w:val="22"/>
        </w:rPr>
        <w:t>z nośnika przesyłanego drogą pocztową w ramach wynagrodzenia Zamawiającego, albo</w:t>
      </w:r>
    </w:p>
    <w:p w14:paraId="4DE27769" w14:textId="65036078" w:rsidR="00FB0B29" w:rsidRPr="00594B98" w:rsidRDefault="00FB0B29" w:rsidP="00594B98">
      <w:pPr>
        <w:numPr>
          <w:ilvl w:val="0"/>
          <w:numId w:val="35"/>
        </w:numPr>
        <w:autoSpaceDE w:val="0"/>
        <w:autoSpaceDN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B0B29">
        <w:rPr>
          <w:rFonts w:ascii="Arial" w:hAnsi="Arial" w:cs="Arial"/>
          <w:sz w:val="22"/>
          <w:szCs w:val="22"/>
        </w:rPr>
        <w:t>poprzez zainstalowanie jej przez Wykonawcę w siedzibie Zamawiającego na jego wniosek.</w:t>
      </w:r>
    </w:p>
    <w:p w14:paraId="040BE179" w14:textId="77777777" w:rsidR="00FB0B29" w:rsidRPr="00FB0B29" w:rsidRDefault="00FB0B29" w:rsidP="00FF5A19">
      <w:pPr>
        <w:numPr>
          <w:ilvl w:val="1"/>
          <w:numId w:val="37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FB0B29">
        <w:rPr>
          <w:rFonts w:ascii="Arial" w:hAnsi="Arial" w:cs="Arial"/>
          <w:sz w:val="22"/>
          <w:szCs w:val="22"/>
        </w:rPr>
        <w:t>W celu zapewnienia sprawnego i prawidłowego działania oprogramowania, usługa doradztwa i opieki serwisowej w okresie od 01.01.2022r. do 31.12.2024r., polegać będzie na:</w:t>
      </w:r>
    </w:p>
    <w:p w14:paraId="56D588C4" w14:textId="519012AC" w:rsidR="00FB0B29" w:rsidRPr="00FB0B29" w:rsidRDefault="00FB0B29" w:rsidP="00FF5A19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stałej opiece serwisowej w trakcie trwania niniejszej umowy, polegającej na świadczeniu wszelkiej pomocy informatycznej i merytorycznej </w:t>
      </w:r>
      <w:r w:rsidR="00A22A37">
        <w:rPr>
          <w:rFonts w:ascii="Arial" w:eastAsia="Calibri" w:hAnsi="Arial" w:cs="Arial"/>
          <w:sz w:val="22"/>
          <w:szCs w:val="22"/>
          <w:lang w:eastAsia="en-US"/>
        </w:rPr>
        <w:t xml:space="preserve">w formie zdalnej </w:t>
      </w:r>
      <w:r w:rsidR="00A22A3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(on-line) </w:t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>w zakresie bieżącej eksploatacji oprogramowania, w terminie wzajemnie uzgodnionym</w:t>
      </w:r>
      <w:r w:rsidR="009D1AD2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8ECAEAE" w14:textId="5C680C0E" w:rsidR="00FB0B29" w:rsidRPr="00FB0B29" w:rsidRDefault="00FB0B29" w:rsidP="00FF5A19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4684">
        <w:rPr>
          <w:rFonts w:ascii="Arial" w:eastAsia="Calibri" w:hAnsi="Arial" w:cs="Arial"/>
          <w:sz w:val="22"/>
          <w:szCs w:val="22"/>
          <w:lang w:eastAsia="en-US"/>
        </w:rPr>
        <w:t>usuwaniu skutków awarii spowodowanych wystąpieniem niezawinionych przez Wykonawcę</w:t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 nieprawidłowości w eksploatacji oprogramowania,</w:t>
      </w:r>
      <w:r w:rsidR="009D1A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a powstałych </w:t>
      </w:r>
      <w:r w:rsidR="009D1AD2">
        <w:rPr>
          <w:rFonts w:ascii="Arial" w:eastAsia="Calibri" w:hAnsi="Arial" w:cs="Arial"/>
          <w:sz w:val="22"/>
          <w:szCs w:val="22"/>
          <w:lang w:eastAsia="en-US"/>
        </w:rPr>
        <w:br/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np. wskutek wadliwego działania sprzętu, uszkodzenia zbioru danych, błędów </w:t>
      </w:r>
      <w:r w:rsidR="009D1AD2">
        <w:rPr>
          <w:rFonts w:ascii="Arial" w:eastAsia="Calibri" w:hAnsi="Arial" w:cs="Arial"/>
          <w:sz w:val="22"/>
          <w:szCs w:val="22"/>
          <w:lang w:eastAsia="en-US"/>
        </w:rPr>
        <w:br/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>w obsłudze. Wykonawca zobowiązany jest do usuwania nieprawidłowości zdalnie lub w siedzibie Zamawiającego w ciągu dwóch dni roboczych od dnia zgłoszenia skutków awarii, w godz. 8:00-15:00, pod nadzorem pracownika obsługującego oprogramowanie. Wynagrodzenie zostanie ustalone na podstawie faktycznej ilości godzin pracy i stawki godzinowej.</w:t>
      </w:r>
    </w:p>
    <w:p w14:paraId="1EC8659D" w14:textId="3168FE89" w:rsidR="00FB0B29" w:rsidRPr="00FB0B29" w:rsidRDefault="00FB0B29" w:rsidP="00FB0B29">
      <w:pPr>
        <w:autoSpaceDE w:val="0"/>
        <w:autoSpaceDN w:val="0"/>
        <w:spacing w:line="276" w:lineRule="auto"/>
        <w:ind w:left="426" w:firstLine="3822"/>
        <w:jc w:val="both"/>
        <w:rPr>
          <w:rFonts w:ascii="Arial" w:hAnsi="Arial" w:cs="Arial"/>
          <w:b/>
          <w:bCs/>
          <w:sz w:val="22"/>
          <w:szCs w:val="22"/>
        </w:rPr>
      </w:pPr>
      <w:r w:rsidRPr="00FB0B29">
        <w:rPr>
          <w:rFonts w:ascii="Arial" w:hAnsi="Arial" w:cs="Arial"/>
          <w:b/>
          <w:bCs/>
          <w:sz w:val="22"/>
          <w:szCs w:val="22"/>
        </w:rPr>
        <w:t>§ 4</w:t>
      </w:r>
    </w:p>
    <w:p w14:paraId="08EEFDB9" w14:textId="1EA34F01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09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Za świadczenie usług w zakresie abonamentu/konserwacji w okresie obowiązywania umowy, Zamawiający płacić będzie ryczałtowe wynagrodzenie, miesięczne </w:t>
      </w:r>
      <w:r w:rsidR="009D1AD2">
        <w:rPr>
          <w:rFonts w:ascii="Arial" w:eastAsia="Calibri" w:hAnsi="Arial" w:cs="Arial"/>
          <w:sz w:val="22"/>
          <w:szCs w:val="22"/>
          <w:lang w:eastAsia="en-US"/>
        </w:rPr>
        <w:br/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>w wysokości ……. zł brutto. W zakresie abonamentu Wykonawca świadczył będzie usługi doradztwa i opieki serwisowej w wymiarze 1 godziny miesięcznie.</w:t>
      </w:r>
    </w:p>
    <w:p w14:paraId="538852D6" w14:textId="7A1A8BA3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09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Za świadczenie usług doradztwa i opieki serwisowej w wymiarze przekraczającym </w:t>
      </w:r>
      <w:r w:rsidR="009D1AD2">
        <w:rPr>
          <w:rFonts w:ascii="Arial" w:eastAsia="Calibri" w:hAnsi="Arial" w:cs="Arial"/>
          <w:sz w:val="22"/>
          <w:szCs w:val="22"/>
          <w:lang w:eastAsia="en-US"/>
        </w:rPr>
        <w:br/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>1 godzinę miesięcznie, Zamawiający zapłaci Wykonawcy wynagrodzenie, ustalone na podstawie faktycznej liczby godzin pracy i stawki godzinowej w wysokości …….. zł brutto.</w:t>
      </w:r>
    </w:p>
    <w:p w14:paraId="2FDEB129" w14:textId="65F8E9C4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09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Zamawiający pokryje koszty przejazdu Wykonawcy z siedziby Wykonawcy do siedziby Zamawiającego jak i z siedziby Zamawiającego do siedziby Wykonawcy jako iloczyn zryczałtowanego czasu przejazdu i połowy stawki godzinowej określonej </w:t>
      </w:r>
      <w:r w:rsidR="00B40684">
        <w:rPr>
          <w:rFonts w:ascii="Arial" w:eastAsia="Calibri" w:hAnsi="Arial" w:cs="Arial"/>
          <w:sz w:val="22"/>
          <w:szCs w:val="22"/>
          <w:lang w:eastAsia="en-US"/>
        </w:rPr>
        <w:br/>
      </w:r>
      <w:r w:rsidRPr="004E4684">
        <w:rPr>
          <w:rFonts w:ascii="Arial" w:eastAsia="Calibri" w:hAnsi="Arial" w:cs="Arial"/>
          <w:sz w:val="22"/>
          <w:szCs w:val="22"/>
          <w:lang w:eastAsia="en-US"/>
        </w:rPr>
        <w:t xml:space="preserve">w ust. </w:t>
      </w:r>
      <w:r w:rsidR="004E4684" w:rsidRPr="004E4684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4E4684">
        <w:rPr>
          <w:rFonts w:ascii="Arial" w:eastAsia="Calibri" w:hAnsi="Arial" w:cs="Arial"/>
          <w:sz w:val="22"/>
          <w:szCs w:val="22"/>
          <w:lang w:eastAsia="en-US"/>
        </w:rPr>
        <w:t>, powiększone</w:t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 o koszty używania samochodu osobowego liczone przy uwzględnieniu ilości faktycznie przejechanych kilometrów i zryczałtowanej stawki na </w:t>
      </w:r>
      <w:r w:rsidR="00B40684">
        <w:rPr>
          <w:rFonts w:ascii="Arial" w:eastAsia="Calibri" w:hAnsi="Arial" w:cs="Arial"/>
          <w:sz w:val="22"/>
          <w:szCs w:val="22"/>
          <w:lang w:eastAsia="en-US"/>
        </w:rPr>
        <w:br/>
      </w: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1 km przewidzianej dla pojazdu osobowego, zgodnie z Rozporządzeniem Ministra Transportu z dnia 23.10.2007 r. zmieniającym rozporządzenie w sprawie warunków ustalania oraz sposobu dokonywania zwrotu kosztów używania do celów służbowych samochodów osobowych, motocykli i motorowerów niebędących własnością pracodawcy (Dz.U. 2007 nr 201 poz. 1462). Zryczałtowany czas nie może każdorazowo przekroczyć 3 godzin, natomiast mając na uwadze koszty używania pojazdu - liczba kilometrów każdorazowo nie może przekroczyć 50 km licząc przejazd do i z siedziby Zamawiającego. </w:t>
      </w:r>
    </w:p>
    <w:p w14:paraId="0D3F4E6F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09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Zapłata wynagrodzenia za wykonanie usług wskazanych w ust. 1 i 2 następować będzie na podstawie faktur VAT wystawionych przez Wykonawcę na koniec każdego miesiąca.</w:t>
      </w:r>
    </w:p>
    <w:p w14:paraId="50B0B850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Wynagrodzenie płatne każdorazowo będzie w terminie 14 dni od daty prawidłowo wystawionej i doręczonej Zamawiającemu faktury VAT.</w:t>
      </w:r>
    </w:p>
    <w:p w14:paraId="269BB38D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Wynagrodzenie przysługujące Wykonawcy jest płatne przelewem na rachunek bankowy Wykonawcy określony w fakturze, który wskazany jest w rejestrze podatników VAT, o którym mowa w art. 96b ustawy o podatku od towarów                      i usług.</w:t>
      </w:r>
    </w:p>
    <w:p w14:paraId="3E43DD92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Zamawiający wyraża zgodę na wystawienie i otrzymanie faktury w dowolnym formacie elektronicznym.</w:t>
      </w:r>
    </w:p>
    <w:p w14:paraId="4C981077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Faktury VAT w formie elektronicznej zostaną przesłane z adresu e-mail Wykonawcy: …………………… na adresy e-mail Zamawiającego: ……………………</w:t>
      </w:r>
    </w:p>
    <w:p w14:paraId="5C21332A" w14:textId="52AC1F8C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Faktura powinna być wystawiona na: </w:t>
      </w:r>
    </w:p>
    <w:p w14:paraId="302C61D9" w14:textId="5EF91C76" w:rsidR="00FB0B29" w:rsidRPr="00FB0B29" w:rsidRDefault="00FB0B29" w:rsidP="00AC39AE">
      <w:pPr>
        <w:spacing w:after="200" w:line="276" w:lineRule="auto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Wojewódzki Urząd Pracy w Poznaniu</w:t>
      </w:r>
    </w:p>
    <w:p w14:paraId="256DA743" w14:textId="0C4EC2B1" w:rsidR="00AC39AE" w:rsidRDefault="00FB0B29" w:rsidP="00AC39AE">
      <w:pPr>
        <w:spacing w:after="200" w:line="276" w:lineRule="auto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ul. Szyperska 14</w:t>
      </w:r>
    </w:p>
    <w:p w14:paraId="276AA7F1" w14:textId="76F4B917" w:rsidR="00FB0B29" w:rsidRPr="00FB0B29" w:rsidRDefault="00FB0B29" w:rsidP="00AC39AE">
      <w:pPr>
        <w:spacing w:after="200" w:line="276" w:lineRule="auto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61-754 Poznań</w:t>
      </w:r>
    </w:p>
    <w:p w14:paraId="077410A4" w14:textId="6A7EE3D0" w:rsidR="00FB0B29" w:rsidRPr="00FB0B29" w:rsidRDefault="00FB0B29" w:rsidP="00AC39AE">
      <w:pPr>
        <w:spacing w:after="200" w:line="276" w:lineRule="auto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NIP 778-13-79-161</w:t>
      </w:r>
    </w:p>
    <w:p w14:paraId="0AAF152F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lastRenderedPageBreak/>
        <w:t>Do faktury ustrukturyzowanej zastosowanie mają przepisy Ustawy z dnia                        9 listopada 2018 r. o elektronicznym fakturowaniu w zamówieniach publicznych, koncesjach na roboty budowlane lub usługi oraz partnerstwie publiczno-prywatnym (Dz.U.2020 poz. 1666).</w:t>
      </w:r>
    </w:p>
    <w:p w14:paraId="79CC68FD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31E4A59A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Umowa zostaje zawarta na okres od 01 stycznia 2022r. do 31 grudnia 2024r.</w:t>
      </w:r>
    </w:p>
    <w:p w14:paraId="2BB1C9CE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Zamawiający może wypowiedzieć umowę z zachowaniem 3 miesięcznego okresu wypowiedzenia ze skutkiem na koniec miesiąca kalendarzowego.</w:t>
      </w:r>
    </w:p>
    <w:p w14:paraId="5E97BAE7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 xml:space="preserve">W razie wygaśnięcia bądź rozwiązania Umowy, Zamawiający jest uprawniony do korzystania z przedłużenia opieki serwisowej i konserwacji oraz aktualizacji oprogramowania w wersji aktualnej na dzień rozwiązania Umowy, natomiast po tym dniu Wykonawca nie jest zobowiązany do świadczenia na rzecz Zamawiającego jakichkolwiek usług objętych Umową. </w:t>
      </w:r>
    </w:p>
    <w:p w14:paraId="7DEA0C4D" w14:textId="77777777" w:rsidR="00FB0B29" w:rsidRPr="00FB0B29" w:rsidRDefault="00FB0B29" w:rsidP="00FF5A19">
      <w:pPr>
        <w:numPr>
          <w:ilvl w:val="0"/>
          <w:numId w:val="36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sz w:val="22"/>
          <w:szCs w:val="22"/>
          <w:lang w:eastAsia="en-US"/>
        </w:rPr>
        <w:t>Do uzgadniania z Wykonawcą spraw merytorycznych i organizacyjnych związanych z realizacją niniejszej Umowy, kontroli przebiegu realizacji prac Zamawiający upoważnia: ………………………………………..</w:t>
      </w:r>
    </w:p>
    <w:p w14:paraId="3667A349" w14:textId="19D9D53A" w:rsidR="00FB0B29" w:rsidRPr="00FB0B29" w:rsidRDefault="00FB0B29" w:rsidP="00FB0B29">
      <w:pPr>
        <w:spacing w:after="200" w:line="276" w:lineRule="auto"/>
        <w:ind w:left="3575" w:firstLine="673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B0B29">
        <w:rPr>
          <w:rFonts w:ascii="Arial" w:eastAsia="Calibri" w:hAnsi="Arial" w:cs="Arial"/>
          <w:b/>
          <w:bCs/>
          <w:sz w:val="22"/>
          <w:szCs w:val="22"/>
          <w:lang w:eastAsia="en-US"/>
        </w:rPr>
        <w:t>§ 5</w:t>
      </w:r>
    </w:p>
    <w:p w14:paraId="40EFEEA0" w14:textId="77777777" w:rsidR="00FB0B29" w:rsidRPr="00FB0B29" w:rsidRDefault="00FB0B29" w:rsidP="00FF5A19">
      <w:pPr>
        <w:numPr>
          <w:ilvl w:val="0"/>
          <w:numId w:val="38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Arial" w:hAnsi="Arial" w:cs="Arial"/>
          <w:sz w:val="22"/>
          <w:szCs w:val="22"/>
          <w:lang w:eastAsia="en-US" w:bidi="pl-PL"/>
        </w:rPr>
        <w:t>Wszelkie zmiany umowy mogą nastąpić za zgodą obu stron i wymagają formy pisemnej pod rygorem nieważności.</w:t>
      </w:r>
    </w:p>
    <w:p w14:paraId="4FA2586D" w14:textId="77777777" w:rsidR="00FB0B29" w:rsidRPr="00FB0B29" w:rsidRDefault="00FB0B29" w:rsidP="00FF5A19">
      <w:pPr>
        <w:numPr>
          <w:ilvl w:val="0"/>
          <w:numId w:val="38"/>
        </w:numPr>
        <w:spacing w:after="200" w:line="276" w:lineRule="auto"/>
        <w:ind w:left="743" w:hanging="60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B29">
        <w:rPr>
          <w:rFonts w:ascii="Arial" w:eastAsia="Arial" w:hAnsi="Arial" w:cs="Arial"/>
          <w:sz w:val="22"/>
          <w:szCs w:val="22"/>
          <w:lang w:eastAsia="en-US" w:bidi="pl-PL"/>
        </w:rPr>
        <w:t>W sprawach nieuregulowanych umową, zastosowanie mają odpowiednie przepisy Kodeksu Cywilnego i innych obowiązujących aktów prawnych.</w:t>
      </w:r>
    </w:p>
    <w:p w14:paraId="523ACFB4" w14:textId="77777777" w:rsidR="00FB0B29" w:rsidRPr="00FB0B29" w:rsidRDefault="00FB0B29" w:rsidP="00FB0B29">
      <w:pPr>
        <w:spacing w:after="200" w:line="276" w:lineRule="auto"/>
        <w:ind w:left="3575" w:firstLine="673"/>
        <w:contextualSpacing/>
        <w:jc w:val="both"/>
        <w:rPr>
          <w:rFonts w:ascii="Arial" w:eastAsia="Arial" w:hAnsi="Arial" w:cs="Arial"/>
          <w:b/>
          <w:bCs/>
          <w:sz w:val="22"/>
          <w:szCs w:val="22"/>
          <w:lang w:eastAsia="en-US" w:bidi="pl-PL"/>
        </w:rPr>
      </w:pPr>
      <w:r w:rsidRPr="00FB0B29">
        <w:rPr>
          <w:rFonts w:ascii="Arial" w:eastAsia="Arial" w:hAnsi="Arial" w:cs="Arial"/>
          <w:b/>
          <w:bCs/>
          <w:sz w:val="22"/>
          <w:szCs w:val="22"/>
          <w:lang w:eastAsia="en-US" w:bidi="pl-PL"/>
        </w:rPr>
        <w:t>§ 6</w:t>
      </w:r>
    </w:p>
    <w:p w14:paraId="353F1C8F" w14:textId="77777777" w:rsidR="00FB0B29" w:rsidRPr="00FB0B29" w:rsidRDefault="00FB0B29" w:rsidP="00FB0B29">
      <w:pPr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FB0B29">
        <w:rPr>
          <w:rFonts w:ascii="Arial" w:eastAsia="Arial" w:hAnsi="Arial" w:cs="Arial"/>
          <w:sz w:val="22"/>
          <w:szCs w:val="22"/>
          <w:lang w:bidi="pl-PL"/>
        </w:rPr>
        <w:t>Ewentualne spory powstałe w związku z realizacją umowy będą rozpoznawane                 przez Sąd właściwy miejscowo ze względu na siedzibę Zamawiającego.</w:t>
      </w:r>
    </w:p>
    <w:p w14:paraId="51377091" w14:textId="77777777" w:rsidR="00FB0B29" w:rsidRPr="00FB0B29" w:rsidRDefault="00FB0B29" w:rsidP="00FB0B29">
      <w:pPr>
        <w:jc w:val="both"/>
        <w:rPr>
          <w:rFonts w:ascii="Arial" w:eastAsia="Arial" w:hAnsi="Arial" w:cs="Arial"/>
          <w:sz w:val="22"/>
          <w:szCs w:val="22"/>
          <w:lang w:bidi="pl-PL"/>
        </w:rPr>
      </w:pPr>
    </w:p>
    <w:p w14:paraId="5ABCCF2D" w14:textId="7B73469F" w:rsidR="00FB0B29" w:rsidRPr="00FB0B29" w:rsidRDefault="00FB0B29" w:rsidP="00E01C50">
      <w:pPr>
        <w:spacing w:after="200" w:line="276" w:lineRule="auto"/>
        <w:ind w:left="3575" w:firstLine="673"/>
        <w:contextualSpacing/>
        <w:jc w:val="both"/>
        <w:rPr>
          <w:rFonts w:ascii="Arial" w:eastAsia="Arial" w:hAnsi="Arial" w:cs="Arial"/>
          <w:b/>
          <w:bCs/>
          <w:sz w:val="22"/>
          <w:szCs w:val="22"/>
          <w:lang w:eastAsia="en-US" w:bidi="pl-PL"/>
        </w:rPr>
      </w:pPr>
      <w:r w:rsidRPr="00FB0B29">
        <w:rPr>
          <w:rFonts w:ascii="Arial" w:eastAsia="Arial" w:hAnsi="Arial" w:cs="Arial"/>
          <w:b/>
          <w:bCs/>
          <w:sz w:val="22"/>
          <w:szCs w:val="22"/>
          <w:lang w:eastAsia="en-US" w:bidi="pl-PL"/>
        </w:rPr>
        <w:t>§ 7</w:t>
      </w:r>
    </w:p>
    <w:p w14:paraId="1864D5D4" w14:textId="4E004566" w:rsidR="00FB0B29" w:rsidRPr="00FB0B29" w:rsidRDefault="00FB0B29" w:rsidP="00FF5A19">
      <w:pPr>
        <w:numPr>
          <w:ilvl w:val="0"/>
          <w:numId w:val="3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B0B29">
        <w:rPr>
          <w:rFonts w:ascii="Arial" w:hAnsi="Arial" w:cs="Arial"/>
          <w:sz w:val="22"/>
          <w:szCs w:val="22"/>
        </w:rPr>
        <w:t>W celu realizacji zamówienia określonego w § 1 Umowy strony postanawiają, że w celu spełnienia obowiązków wynikających z przepisów prawa, w szczególności wymogów Rozporządzenia Parlamentu Europejskiego i Rady (UE) 2016/679  z dnia 27.04.2016</w:t>
      </w:r>
      <w:r>
        <w:rPr>
          <w:rFonts w:ascii="Arial" w:hAnsi="Arial" w:cs="Arial"/>
          <w:sz w:val="22"/>
          <w:szCs w:val="22"/>
        </w:rPr>
        <w:t xml:space="preserve"> </w:t>
      </w:r>
      <w:r w:rsidRPr="00FB0B2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FB0B29">
        <w:rPr>
          <w:rFonts w:ascii="Arial" w:hAnsi="Arial" w:cs="Arial"/>
          <w:sz w:val="22"/>
          <w:szCs w:val="22"/>
        </w:rPr>
        <w:t>w sprawie ochrony osób fizycznych w związku z przetwarzaniem danych osobowych</w:t>
      </w:r>
      <w:r>
        <w:rPr>
          <w:rFonts w:ascii="Arial" w:hAnsi="Arial" w:cs="Arial"/>
          <w:sz w:val="22"/>
          <w:szCs w:val="22"/>
        </w:rPr>
        <w:br/>
      </w:r>
      <w:r w:rsidRPr="00FB0B29">
        <w:rPr>
          <w:rFonts w:ascii="Arial" w:hAnsi="Arial" w:cs="Arial"/>
          <w:sz w:val="22"/>
          <w:szCs w:val="22"/>
        </w:rPr>
        <w:t xml:space="preserve"> i w sprawie swobodnego przepływu takich danych oraz uchylenia dyrektywy 95/46/WE (ogólne rozporządzenie o ochronie danych), zwanego dalej Rozporządzeniem, oraz właściwej realizacji postanowień niniejszej Umowy, Zleceniodawca, będący administratorem w rozumieniu art. 4 ust. 7 Rozporządzenia, powierza bezpłatnie Wykonawcy do przetwarzania dane osób fizycznych, które będą uczestniczyły </w:t>
      </w:r>
      <w:r w:rsidR="00E01C50">
        <w:rPr>
          <w:rFonts w:ascii="Arial" w:hAnsi="Arial" w:cs="Arial"/>
          <w:sz w:val="22"/>
          <w:szCs w:val="22"/>
        </w:rPr>
        <w:br/>
      </w:r>
      <w:r w:rsidRPr="00FB0B29">
        <w:rPr>
          <w:rFonts w:ascii="Arial" w:hAnsi="Arial" w:cs="Arial"/>
          <w:sz w:val="22"/>
          <w:szCs w:val="22"/>
        </w:rPr>
        <w:t>w realizacji przedmiotu zamówienia.</w:t>
      </w:r>
    </w:p>
    <w:p w14:paraId="6F6BEFBE" w14:textId="77777777" w:rsidR="00FB0B29" w:rsidRPr="00FB0B29" w:rsidRDefault="00FB0B29" w:rsidP="00FF5A19">
      <w:pPr>
        <w:numPr>
          <w:ilvl w:val="0"/>
          <w:numId w:val="3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B0B29">
        <w:rPr>
          <w:rFonts w:ascii="Arial" w:hAnsi="Arial" w:cs="Arial"/>
          <w:sz w:val="22"/>
          <w:szCs w:val="22"/>
        </w:rPr>
        <w:t>Zakres powierzonych danych osobowych: imię i nazwisko, miejsce pracy.</w:t>
      </w:r>
    </w:p>
    <w:p w14:paraId="1AD9420A" w14:textId="77777777" w:rsidR="00FB0B29" w:rsidRPr="00FB0B29" w:rsidRDefault="00FB0B29" w:rsidP="00FF5A19">
      <w:pPr>
        <w:numPr>
          <w:ilvl w:val="0"/>
          <w:numId w:val="3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Wykonawca zobowiązuje się do spełnienia wymogów Rozporządzenia                                w szczególności:</w:t>
      </w:r>
    </w:p>
    <w:p w14:paraId="1BC73068" w14:textId="77777777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powierzonych do przetwarzania danych środki wymagane na mocy art.32 Rozporządzenia;</w:t>
      </w:r>
    </w:p>
    <w:p w14:paraId="4398D727" w14:textId="31157AE7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zobowiązuje się dopuszczać do przetwarzania danych tylko osoby upoważnione i</w:t>
      </w:r>
      <w:r w:rsidR="00EC0E63">
        <w:rPr>
          <w:rFonts w:ascii="Arial" w:hAnsi="Arial" w:cs="Arial"/>
          <w:sz w:val="22"/>
          <w:szCs w:val="22"/>
          <w:lang w:eastAsia="en-US"/>
        </w:rPr>
        <w:t> </w:t>
      </w:r>
      <w:r w:rsidRPr="00FB0B29">
        <w:rPr>
          <w:rFonts w:ascii="Arial" w:hAnsi="Arial" w:cs="Arial"/>
          <w:sz w:val="22"/>
          <w:szCs w:val="22"/>
          <w:lang w:eastAsia="en-US"/>
        </w:rPr>
        <w:t>zobowiązać je do zachowania w tajemnicy przetwarzanych przez nie danych;</w:t>
      </w:r>
    </w:p>
    <w:p w14:paraId="5982D70C" w14:textId="561F2AAD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bez pisemnej zgody Zleceniodawcy nie będzie korzystał przy realizacji zamówienia z</w:t>
      </w:r>
      <w:r w:rsidR="00896946">
        <w:rPr>
          <w:rFonts w:ascii="Arial" w:hAnsi="Arial" w:cs="Arial"/>
          <w:sz w:val="22"/>
          <w:szCs w:val="22"/>
          <w:lang w:eastAsia="en-US"/>
        </w:rPr>
        <w:t> </w:t>
      </w:r>
      <w:r w:rsidRPr="00FB0B29">
        <w:rPr>
          <w:rFonts w:ascii="Arial" w:hAnsi="Arial" w:cs="Arial"/>
          <w:sz w:val="22"/>
          <w:szCs w:val="22"/>
          <w:lang w:eastAsia="en-US"/>
        </w:rPr>
        <w:t xml:space="preserve">usług innych podmiotów; </w:t>
      </w:r>
    </w:p>
    <w:p w14:paraId="0B80C612" w14:textId="77777777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lastRenderedPageBreak/>
        <w:t>dane nie będą przekazane do państwa trzeciego lub organizacji międzynarodowej;</w:t>
      </w:r>
    </w:p>
    <w:p w14:paraId="663B6ACA" w14:textId="63BF718B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biorąc pod uwagę charakter przetwarzania, w miarę możliwości Wykonawca będzie pomagać administratorowi poprzez odpowiednie środki techniczne i organizacyjne wywiązać się z obowiązku odpowiadania na żądania osoby, której dane dotyczą, w</w:t>
      </w:r>
      <w:r w:rsidR="00EC0E63">
        <w:rPr>
          <w:rFonts w:ascii="Arial" w:hAnsi="Arial" w:cs="Arial"/>
          <w:sz w:val="22"/>
          <w:szCs w:val="22"/>
          <w:lang w:eastAsia="en-US"/>
        </w:rPr>
        <w:t> </w:t>
      </w:r>
      <w:r w:rsidRPr="00FB0B29">
        <w:rPr>
          <w:rFonts w:ascii="Arial" w:hAnsi="Arial" w:cs="Arial"/>
          <w:sz w:val="22"/>
          <w:szCs w:val="22"/>
          <w:lang w:eastAsia="en-US"/>
        </w:rPr>
        <w:t>zakresie wykonywania jej praw określonych w rozdziale III Rozporządzenia;</w:t>
      </w:r>
    </w:p>
    <w:p w14:paraId="107CC7D0" w14:textId="77777777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uwzględniając charakter przetwarzania oraz dostępne mu informacje, pomaga administratorowi wywiązać się z obowiązków określonych w art. 32–36 Rozporządzenia;</w:t>
      </w:r>
    </w:p>
    <w:p w14:paraId="1E0A36C7" w14:textId="77777777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w przypadku naruszenia ochrony danych osobowych w miarę możliwości nie później niż w terminie 48 godzin po stwierdzeniu naruszenia zgłasza je administratorowi;</w:t>
      </w:r>
    </w:p>
    <w:p w14:paraId="08E43D53" w14:textId="31AD8781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po zakończeniu świadczenia usług związanych z przetwarzaniem oraz zakończeniu okresu archiwizacji przewidzianego w przepisach prawa usuwa wszelkie pozyskane i</w:t>
      </w:r>
      <w:r w:rsidR="00896946">
        <w:rPr>
          <w:rFonts w:ascii="Arial" w:hAnsi="Arial" w:cs="Arial"/>
          <w:sz w:val="22"/>
          <w:szCs w:val="22"/>
          <w:lang w:eastAsia="en-US"/>
        </w:rPr>
        <w:t> </w:t>
      </w:r>
      <w:r w:rsidRPr="00FB0B29">
        <w:rPr>
          <w:rFonts w:ascii="Arial" w:hAnsi="Arial" w:cs="Arial"/>
          <w:sz w:val="22"/>
          <w:szCs w:val="22"/>
          <w:lang w:eastAsia="en-US"/>
        </w:rPr>
        <w:t xml:space="preserve">przechowywane u siebie dane osobowe oraz usuwa wszelkie ich istniejące kopie, chyba że inny przepis prawa nakazuje przechowywanie powierzonych danych osobowych; </w:t>
      </w:r>
    </w:p>
    <w:p w14:paraId="37114224" w14:textId="3EAFFA8D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2C232044" w14:textId="77777777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informować administratora o kontrolach przeprowadzonych przez upoważnione do nich instytucje oraz wykazanych w ich wyniku niezgodnościach przetwarzania danych osobowych;</w:t>
      </w:r>
    </w:p>
    <w:p w14:paraId="5A99AB97" w14:textId="77777777" w:rsidR="00FB0B29" w:rsidRPr="00FB0B29" w:rsidRDefault="00FB0B29" w:rsidP="00757308">
      <w:pPr>
        <w:numPr>
          <w:ilvl w:val="0"/>
          <w:numId w:val="33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B0B29">
        <w:rPr>
          <w:rFonts w:ascii="Arial" w:hAnsi="Arial" w:cs="Arial"/>
          <w:sz w:val="22"/>
          <w:szCs w:val="22"/>
          <w:lang w:eastAsia="en-US"/>
        </w:rPr>
        <w:t>udzielać na żądanie administratora wszelkich informacji dotyczących przetwarzania danych osobowych.</w:t>
      </w:r>
    </w:p>
    <w:p w14:paraId="5458A65B" w14:textId="4231919D" w:rsidR="00FB0B29" w:rsidRDefault="00FB0B29" w:rsidP="00FF5A19">
      <w:pPr>
        <w:numPr>
          <w:ilvl w:val="0"/>
          <w:numId w:val="3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B0B29">
        <w:rPr>
          <w:rFonts w:ascii="Arial" w:hAnsi="Arial" w:cs="Arial"/>
          <w:sz w:val="22"/>
          <w:szCs w:val="22"/>
        </w:rPr>
        <w:t>Wykonawca oświadcza, że jest świadom sankcji grożących z tytułu naruszenia przepisów prawa, w tym podlegania odpowiedzialności karnej oraz odszkodowawczej zarówno wobec Zleceniobiorcy jak i osób, których dane będą przetwarzane w związku z</w:t>
      </w:r>
      <w:r w:rsidR="00EC0E63">
        <w:rPr>
          <w:rFonts w:ascii="Arial" w:hAnsi="Arial" w:cs="Arial"/>
          <w:sz w:val="22"/>
          <w:szCs w:val="22"/>
        </w:rPr>
        <w:t> </w:t>
      </w:r>
      <w:r w:rsidRPr="00FB0B29">
        <w:rPr>
          <w:rFonts w:ascii="Arial" w:hAnsi="Arial" w:cs="Arial"/>
          <w:sz w:val="22"/>
          <w:szCs w:val="22"/>
        </w:rPr>
        <w:t xml:space="preserve">zawartą umową. </w:t>
      </w:r>
    </w:p>
    <w:p w14:paraId="02ABF9DF" w14:textId="77777777" w:rsidR="00F92BEC" w:rsidRPr="00F92BEC" w:rsidRDefault="00F92BEC" w:rsidP="00F92BEC">
      <w:p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746BA" w:rsidRPr="009746BA" w14:paraId="023F674E" w14:textId="77777777" w:rsidTr="00685E0C">
        <w:tc>
          <w:tcPr>
            <w:tcW w:w="9212" w:type="dxa"/>
            <w:shd w:val="pct10" w:color="auto" w:fill="auto"/>
          </w:tcPr>
          <w:p w14:paraId="74447B69" w14:textId="4D68F1D7" w:rsidR="009746BA" w:rsidRPr="009746BA" w:rsidRDefault="009746BA" w:rsidP="009746B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  <w:r w:rsidR="00F92BE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V. Sposób porozumiewania się Zamawiającego z Wykonawcami oraz wskazanie osoby wyznaczonej do kontaktów z Wykonawcami</w:t>
            </w:r>
          </w:p>
        </w:tc>
      </w:tr>
    </w:tbl>
    <w:p w14:paraId="556ACE10" w14:textId="744F93A5" w:rsidR="009746BA" w:rsidRPr="009746BA" w:rsidRDefault="009746BA" w:rsidP="00AC3DB7">
      <w:pPr>
        <w:numPr>
          <w:ilvl w:val="0"/>
          <w:numId w:val="12"/>
        </w:numPr>
        <w:spacing w:before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5" w:name="_Hlk36112797"/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</w:t>
      </w:r>
      <w:proofErr w:type="spellStart"/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 xml:space="preserve">. Dz.U. z 2020 r. poz. 1041), </w:t>
      </w:r>
      <w:bookmarkStart w:id="16" w:name="_Hlk36113259"/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5"/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(t.</w:t>
      </w:r>
      <w:r w:rsidR="000C531B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>j. Dz.U. z 2020 r. poz. 344 ze zm.) z wykorzystaniem</w:t>
      </w:r>
      <w:bookmarkStart w:id="17" w:name="_Hlk36113819"/>
      <w:bookmarkEnd w:id="16"/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7"/>
      <w:r w:rsidRPr="009746BA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7D701487" w14:textId="77777777" w:rsidR="009746BA" w:rsidRPr="009746BA" w:rsidRDefault="009746BA" w:rsidP="00AC3D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Wykonawca zobowiązany jest złożyć ofertę wraz z niezbędnymi informacjami, koniecznymi do wyboru najkorzystniejszej oferty</w:t>
      </w:r>
      <w:r w:rsidRPr="009746BA">
        <w:rPr>
          <w:rFonts w:ascii="Arial" w:hAnsi="Arial" w:cs="Arial"/>
        </w:rPr>
        <w:t xml:space="preserve"> </w:t>
      </w:r>
      <w:r w:rsidRPr="009746BA">
        <w:rPr>
          <w:rFonts w:ascii="Arial" w:hAnsi="Arial" w:cs="Arial"/>
          <w:sz w:val="22"/>
          <w:szCs w:val="22"/>
        </w:rPr>
        <w:t xml:space="preserve">lub pełnomocnictwa, a także dokumenty lub oświadczenia składane na żądanie Zamawiającego, o których mowa w rozdziale </w:t>
      </w:r>
      <w:r w:rsidRPr="009746BA">
        <w:rPr>
          <w:rFonts w:ascii="Arial" w:hAnsi="Arial" w:cs="Arial"/>
          <w:sz w:val="22"/>
          <w:szCs w:val="22"/>
        </w:rPr>
        <w:br/>
        <w:t xml:space="preserve">XI ust. 1 zapytania ofertowego (niezależnie od etapu postępowania, na którym wymagane jest ich złożenie), </w:t>
      </w:r>
      <w:r w:rsidRPr="009746BA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4FD07248" w14:textId="77777777" w:rsidR="009746BA" w:rsidRPr="009746BA" w:rsidRDefault="009746BA" w:rsidP="00B7574F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w formie pisemnej (opatrzonej własnoręcznym podpisem) osobiście, za pośrednictwem operatora pocztowego lub posłańca, </w:t>
      </w:r>
      <w:bookmarkStart w:id="18" w:name="_Hlk71609747"/>
      <w:r w:rsidRPr="009746BA">
        <w:rPr>
          <w:rFonts w:ascii="Arial" w:eastAsia="Calibri" w:hAnsi="Arial" w:cs="Arial"/>
          <w:sz w:val="22"/>
          <w:szCs w:val="22"/>
          <w:lang w:eastAsia="en-US"/>
        </w:rPr>
        <w:t>albo</w:t>
      </w:r>
      <w:bookmarkStart w:id="19" w:name="_Hlk58844806"/>
      <w:bookmarkEnd w:id="18"/>
    </w:p>
    <w:p w14:paraId="0ABD1C16" w14:textId="77777777" w:rsidR="009746BA" w:rsidRPr="009746BA" w:rsidRDefault="009746BA" w:rsidP="00B7574F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w formie elektronicznej </w:t>
      </w:r>
      <w:r w:rsidRPr="009746BA">
        <w:rPr>
          <w:rFonts w:ascii="Arial" w:eastAsia="Calibri" w:hAnsi="Arial" w:cs="Arial"/>
          <w:sz w:val="22"/>
          <w:szCs w:val="22"/>
        </w:rPr>
        <w:t>lub</w:t>
      </w:r>
      <w:r w:rsidRPr="009746BA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9746BA">
        <w:rPr>
          <w:rFonts w:ascii="Arial" w:eastAsia="Calibri" w:hAnsi="Arial" w:cs="Arial"/>
          <w:sz w:val="22"/>
          <w:szCs w:val="22"/>
        </w:rPr>
        <w:t>albo</w:t>
      </w:r>
      <w:r w:rsidRPr="009746BA">
        <w:rPr>
          <w:rFonts w:ascii="Arial" w:hAnsi="Arial" w:cs="Arial"/>
          <w:sz w:val="22"/>
          <w:szCs w:val="22"/>
        </w:rPr>
        <w:t xml:space="preserve"> podpisem osobistym - za pośrednictwem poczty elektronicznej</w:t>
      </w:r>
      <w:bookmarkEnd w:id="19"/>
      <w:r w:rsidRPr="009746BA">
        <w:rPr>
          <w:rFonts w:ascii="Arial" w:hAnsi="Arial" w:cs="Arial"/>
          <w:sz w:val="22"/>
          <w:szCs w:val="22"/>
        </w:rPr>
        <w:t>.</w:t>
      </w:r>
    </w:p>
    <w:p w14:paraId="13EB2900" w14:textId="77777777" w:rsidR="009746BA" w:rsidRPr="009746BA" w:rsidRDefault="009746BA" w:rsidP="00AC3D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bCs/>
          <w:sz w:val="22"/>
          <w:szCs w:val="22"/>
        </w:rPr>
        <w:t>Zamawiający</w:t>
      </w:r>
      <w:r w:rsidRPr="009746BA">
        <w:rPr>
          <w:rFonts w:ascii="Arial" w:hAnsi="Arial" w:cs="Arial"/>
          <w:bCs/>
          <w:sz w:val="16"/>
          <w:szCs w:val="16"/>
        </w:rPr>
        <w:t xml:space="preserve"> </w:t>
      </w:r>
      <w:r w:rsidRPr="009746BA">
        <w:rPr>
          <w:rFonts w:ascii="Arial" w:hAnsi="Arial" w:cs="Arial"/>
          <w:bCs/>
          <w:sz w:val="22"/>
          <w:szCs w:val="22"/>
        </w:rPr>
        <w:t>umożliwia</w:t>
      </w:r>
      <w:r w:rsidRPr="009746BA">
        <w:rPr>
          <w:rFonts w:ascii="Arial" w:hAnsi="Arial" w:cs="Arial"/>
          <w:bCs/>
          <w:sz w:val="16"/>
          <w:szCs w:val="16"/>
        </w:rPr>
        <w:t xml:space="preserve"> </w:t>
      </w:r>
      <w:r w:rsidRPr="009746BA">
        <w:rPr>
          <w:rFonts w:ascii="Arial" w:hAnsi="Arial" w:cs="Arial"/>
          <w:bCs/>
          <w:sz w:val="22"/>
          <w:szCs w:val="22"/>
        </w:rPr>
        <w:t>składanie</w:t>
      </w:r>
      <w:r w:rsidRPr="009746BA">
        <w:rPr>
          <w:rFonts w:ascii="Arial" w:hAnsi="Arial" w:cs="Arial"/>
          <w:bCs/>
          <w:sz w:val="16"/>
          <w:szCs w:val="16"/>
        </w:rPr>
        <w:t xml:space="preserve"> </w:t>
      </w:r>
      <w:r w:rsidRPr="009746BA">
        <w:rPr>
          <w:rFonts w:ascii="Arial" w:hAnsi="Arial" w:cs="Arial"/>
          <w:bCs/>
          <w:sz w:val="22"/>
          <w:szCs w:val="22"/>
        </w:rPr>
        <w:t>pozostałych</w:t>
      </w:r>
      <w:r w:rsidRPr="009746BA">
        <w:rPr>
          <w:rFonts w:ascii="Arial" w:hAnsi="Arial" w:cs="Arial"/>
          <w:bCs/>
          <w:sz w:val="16"/>
          <w:szCs w:val="16"/>
        </w:rPr>
        <w:t xml:space="preserve"> </w:t>
      </w:r>
      <w:r w:rsidRPr="009746BA">
        <w:rPr>
          <w:rFonts w:ascii="Arial" w:hAnsi="Arial" w:cs="Arial"/>
          <w:bCs/>
          <w:sz w:val="22"/>
          <w:szCs w:val="22"/>
        </w:rPr>
        <w:t xml:space="preserve">dokumentów/oświadczeń, niewymienionych w ust. 2, w tym m.in. wyjaśnień złożonych na wezwanie Zamawiającego, </w:t>
      </w:r>
      <w:r w:rsidRPr="009746BA">
        <w:rPr>
          <w:rFonts w:ascii="Arial" w:hAnsi="Arial" w:cs="Arial"/>
          <w:sz w:val="22"/>
          <w:szCs w:val="22"/>
        </w:rPr>
        <w:t xml:space="preserve">o których mowa </w:t>
      </w:r>
      <w:r w:rsidRPr="009746BA">
        <w:rPr>
          <w:rFonts w:ascii="Arial" w:hAnsi="Arial" w:cs="Arial"/>
          <w:sz w:val="22"/>
          <w:szCs w:val="22"/>
        </w:rPr>
        <w:lastRenderedPageBreak/>
        <w:t>w rozdz. XI ust. 3 i 4</w:t>
      </w:r>
      <w:r w:rsidRPr="009746BA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9746BA">
        <w:rPr>
          <w:rFonts w:ascii="Arial" w:hAnsi="Arial" w:cs="Arial"/>
          <w:sz w:val="22"/>
          <w:szCs w:val="22"/>
          <w:lang w:eastAsia="en-US"/>
        </w:rPr>
        <w:t>zapytania ofertowego</w:t>
      </w:r>
      <w:r w:rsidRPr="009746BA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9746BA">
        <w:rPr>
          <w:rFonts w:ascii="Arial" w:hAnsi="Arial" w:cs="Arial"/>
          <w:sz w:val="22"/>
          <w:szCs w:val="22"/>
        </w:rPr>
        <w:t>o których mowa w rozdz. XVI ust. 1</w:t>
      </w:r>
      <w:r w:rsidRPr="009746BA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9746BA">
        <w:rPr>
          <w:rFonts w:ascii="Arial" w:hAnsi="Arial" w:cs="Arial"/>
          <w:bCs/>
          <w:sz w:val="22"/>
          <w:szCs w:val="22"/>
        </w:rPr>
        <w:t xml:space="preserve">, </w:t>
      </w:r>
      <w:r w:rsidRPr="009746BA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9746BA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9746BA">
        <w:rPr>
          <w:rFonts w:ascii="Arial" w:hAnsi="Arial" w:cs="Arial"/>
          <w:bCs/>
          <w:sz w:val="22"/>
          <w:szCs w:val="22"/>
          <w:lang w:eastAsia="en-US"/>
        </w:rPr>
        <w:t xml:space="preserve"> kodeksu cywilnego, za pośrednictwem poczty elektronicznej.</w:t>
      </w:r>
    </w:p>
    <w:p w14:paraId="3F909089" w14:textId="77777777" w:rsidR="009746BA" w:rsidRPr="009746BA" w:rsidRDefault="009746BA" w:rsidP="00AC3D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28059FB4" w14:textId="77777777" w:rsidR="009746BA" w:rsidRPr="009746BA" w:rsidRDefault="009746BA" w:rsidP="009258ED">
      <w:pPr>
        <w:numPr>
          <w:ilvl w:val="0"/>
          <w:numId w:val="21"/>
        </w:numPr>
        <w:tabs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7ACC7E40" w14:textId="77777777" w:rsidR="009746BA" w:rsidRPr="009746BA" w:rsidRDefault="009746BA" w:rsidP="00230D39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9746B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1214507E" w14:textId="77777777" w:rsidR="009746BA" w:rsidRPr="009746BA" w:rsidRDefault="009746BA" w:rsidP="00AC3D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0B706B6D" w14:textId="77777777" w:rsidR="00A27C34" w:rsidRDefault="009746BA" w:rsidP="00A27C34">
      <w:pPr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Jeżeli Zamawiający lub Wykonawca przekazują korespondencję drogą elektroniczną, każda ze stron na żądanie drugiej niezwłocznie potwierdza fakt ich otrzymania.</w:t>
      </w:r>
    </w:p>
    <w:p w14:paraId="24CBB1DE" w14:textId="0EBF647A" w:rsidR="00A27C34" w:rsidRDefault="009746BA" w:rsidP="009746BA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We wszelkiej korespondencji związanej z postępowaniem, Zamawiający i Wykonawcy posługują się numerem postępowania.</w:t>
      </w:r>
    </w:p>
    <w:p w14:paraId="2158AA89" w14:textId="77777777" w:rsidR="00A27C34" w:rsidRPr="00A27C34" w:rsidRDefault="009746BA" w:rsidP="00E03D37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27C34">
        <w:rPr>
          <w:rFonts w:ascii="Arial" w:hAnsi="Arial" w:cs="Arial"/>
          <w:sz w:val="22"/>
          <w:szCs w:val="22"/>
          <w:lang w:eastAsia="en-US"/>
        </w:rPr>
        <w:t xml:space="preserve">Osoba do kontaktu z Wykonawcami: </w:t>
      </w:r>
    </w:p>
    <w:p w14:paraId="5711464A" w14:textId="77777777" w:rsidR="00A27C34" w:rsidRDefault="00A12AE8" w:rsidP="00A27C3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A27C34">
        <w:rPr>
          <w:rFonts w:ascii="Arial" w:hAnsi="Arial" w:cs="Arial"/>
          <w:sz w:val="22"/>
          <w:szCs w:val="22"/>
          <w:lang w:eastAsia="en-US"/>
        </w:rPr>
        <w:t>Beata Górniewicz</w:t>
      </w:r>
    </w:p>
    <w:p w14:paraId="5BB522F8" w14:textId="77777777" w:rsidR="00A27C34" w:rsidRDefault="009746BA" w:rsidP="00A27C3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 w:rsidRPr="00A27C34">
        <w:rPr>
          <w:rFonts w:ascii="Arial" w:hAnsi="Arial" w:cs="Arial"/>
          <w:color w:val="000000"/>
          <w:sz w:val="22"/>
          <w:szCs w:val="22"/>
          <w:lang w:val="en-GB"/>
        </w:rPr>
        <w:t xml:space="preserve">email: </w:t>
      </w:r>
      <w:hyperlink r:id="rId9" w:history="1">
        <w:r w:rsidRPr="00A27C34">
          <w:rPr>
            <w:rFonts w:ascii="Arial" w:hAnsi="Arial" w:cs="Arial"/>
            <w:sz w:val="22"/>
            <w:szCs w:val="22"/>
            <w:lang w:val="en-GB"/>
          </w:rPr>
          <w:t>zamowienia.publiczne@wup.poznan.pl</w:t>
        </w:r>
      </w:hyperlink>
      <w:r w:rsidR="00A27C34" w:rsidRPr="00A27C34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7D62152" w14:textId="4E129B59" w:rsidR="009746BA" w:rsidRDefault="009746BA" w:rsidP="00A27C3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27C34">
        <w:rPr>
          <w:rFonts w:ascii="Arial" w:hAnsi="Arial" w:cs="Arial"/>
          <w:sz w:val="22"/>
          <w:szCs w:val="22"/>
        </w:rPr>
        <w:t>tel</w:t>
      </w:r>
      <w:r w:rsidRPr="00A27C34">
        <w:rPr>
          <w:rFonts w:ascii="Arial" w:hAnsi="Arial" w:cs="Arial"/>
          <w:color w:val="000000"/>
          <w:sz w:val="22"/>
          <w:szCs w:val="22"/>
        </w:rPr>
        <w:t>. 61-846-38-33</w:t>
      </w:r>
    </w:p>
    <w:p w14:paraId="3ADE81CB" w14:textId="77777777" w:rsidR="00F92BEC" w:rsidRPr="00A27C34" w:rsidRDefault="00F92BEC" w:rsidP="00A27C3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9746BA" w:rsidRPr="009746BA" w14:paraId="4E972E4D" w14:textId="77777777" w:rsidTr="009746BA">
        <w:tc>
          <w:tcPr>
            <w:tcW w:w="9072" w:type="dxa"/>
            <w:shd w:val="clear" w:color="auto" w:fill="D9D9D9"/>
          </w:tcPr>
          <w:p w14:paraId="7DB973AA" w14:textId="05262822" w:rsidR="009746BA" w:rsidRPr="009746BA" w:rsidRDefault="009746BA" w:rsidP="009746BA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  <w:r w:rsidRPr="009746B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XV. Pozostałe informacje</w:t>
            </w:r>
          </w:p>
        </w:tc>
      </w:tr>
    </w:tbl>
    <w:p w14:paraId="18D82F65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before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warunkiem, </w:t>
      </w:r>
      <w:r w:rsidRPr="009746BA"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 w:rsidRPr="009746BA"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389EECFD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43F681B3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62DA770F" w14:textId="28518EC1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</w:t>
      </w:r>
      <w:r w:rsidR="00C77887">
        <w:rPr>
          <w:rFonts w:ascii="Arial" w:hAnsi="Arial" w:cs="Arial"/>
          <w:sz w:val="22"/>
          <w:szCs w:val="22"/>
        </w:rPr>
        <w:t> </w:t>
      </w:r>
      <w:r w:rsidRPr="009746BA">
        <w:rPr>
          <w:rFonts w:ascii="Arial" w:hAnsi="Arial" w:cs="Arial"/>
          <w:sz w:val="22"/>
          <w:szCs w:val="22"/>
        </w:rPr>
        <w:t>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72165BC7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9746BA">
        <w:rPr>
          <w:rFonts w:ascii="Arial" w:hAnsi="Arial" w:cs="Arial"/>
          <w:sz w:val="22"/>
          <w:szCs w:val="22"/>
        </w:rPr>
        <w:br/>
        <w:t xml:space="preserve">i informuje o tym Wykonawców, którym przekazał zapytanie ofertowe, a jeżeli zapytanie udostępniane jest na stronie internetowej, udostępnia na tej stronie </w:t>
      </w:r>
      <w:r w:rsidRPr="009746BA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5ECBDF9F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bookmarkStart w:id="20" w:name="_Hlk65491453"/>
      <w:r w:rsidRPr="009746BA">
        <w:rPr>
          <w:rFonts w:ascii="Arial" w:hAnsi="Arial" w:cs="Arial"/>
          <w:sz w:val="22"/>
          <w:szCs w:val="22"/>
        </w:rPr>
        <w:lastRenderedPageBreak/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9746BA">
        <w:rPr>
          <w:rFonts w:ascii="Arial" w:hAnsi="Arial" w:cs="Arial"/>
          <w:bCs/>
          <w:sz w:val="22"/>
          <w:szCs w:val="22"/>
        </w:rPr>
        <w:t xml:space="preserve">. </w:t>
      </w:r>
    </w:p>
    <w:p w14:paraId="4E4EBA31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color w:val="000000"/>
          <w:sz w:val="22"/>
          <w:szCs w:val="22"/>
          <w:lang w:eastAsia="en-US"/>
        </w:rPr>
        <w:t>Nie ujawnia się informacji stanowiących tajemnicę przedsiębiorstwa w rozumieniu przepisów ustawy  z dnia  16 kwietnia 1993 r. o zwa</w:t>
      </w:r>
      <w:bookmarkStart w:id="21" w:name="_Hlk50023983"/>
      <w:r w:rsidRPr="009746B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lczaniu nieuczciwej konkurencji </w:t>
      </w:r>
      <w:r w:rsidRPr="009746B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(Dz. U. z 2020 r. poz. </w:t>
      </w:r>
      <w:bookmarkEnd w:id="21"/>
      <w:r w:rsidRPr="009746BA">
        <w:rPr>
          <w:rFonts w:ascii="Arial" w:eastAsia="Calibri" w:hAnsi="Arial" w:cs="Arial"/>
          <w:color w:val="000000"/>
          <w:sz w:val="22"/>
          <w:szCs w:val="22"/>
          <w:lang w:eastAsia="en-US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3D49C510" w14:textId="39631A38" w:rsidR="009746BA" w:rsidRPr="009746BA" w:rsidRDefault="009746BA" w:rsidP="009746B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Uzasadnienie </w:t>
      </w:r>
      <w:r w:rsidRPr="009746B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(zawarte w formularzu ofertowym) </w:t>
      </w:r>
      <w:r w:rsidRPr="009746BA">
        <w:rPr>
          <w:rFonts w:ascii="Arial" w:hAnsi="Arial" w:cs="Arial"/>
          <w:sz w:val="22"/>
          <w:szCs w:val="22"/>
          <w:lang w:eastAsia="en-US"/>
        </w:rPr>
        <w:t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</w:t>
      </w:r>
      <w:r w:rsidR="00725047">
        <w:rPr>
          <w:rFonts w:ascii="Arial" w:hAnsi="Arial" w:cs="Arial"/>
          <w:sz w:val="22"/>
          <w:szCs w:val="22"/>
          <w:lang w:eastAsia="en-US"/>
        </w:rPr>
        <w:t> </w:t>
      </w:r>
      <w:r w:rsidRPr="009746BA">
        <w:rPr>
          <w:rFonts w:ascii="Arial" w:hAnsi="Arial" w:cs="Arial"/>
          <w:sz w:val="22"/>
          <w:szCs w:val="22"/>
          <w:lang w:eastAsia="en-US"/>
        </w:rPr>
        <w:t>wyniku dokonania oceny zasadności i prawidłowości ich zastrzeżenia, uzna, że informacje te mają charakter tajemnicy przedsiębiorstwa w rozumieniu przepisów ustawy o</w:t>
      </w:r>
      <w:r w:rsidR="001A2459">
        <w:rPr>
          <w:rFonts w:ascii="Arial" w:hAnsi="Arial" w:cs="Arial"/>
          <w:sz w:val="22"/>
          <w:szCs w:val="22"/>
          <w:lang w:eastAsia="en-US"/>
        </w:rPr>
        <w:t> </w:t>
      </w:r>
      <w:r w:rsidRPr="009746BA">
        <w:rPr>
          <w:rFonts w:ascii="Arial" w:hAnsi="Arial" w:cs="Arial"/>
          <w:sz w:val="22"/>
          <w:szCs w:val="22"/>
          <w:lang w:eastAsia="en-US"/>
        </w:rPr>
        <w:t>zwalczaniu nieuczciwej konkurencji.</w:t>
      </w:r>
    </w:p>
    <w:p w14:paraId="7BB3FF99" w14:textId="6B2A58B5" w:rsidR="009746BA" w:rsidRPr="009746BA" w:rsidRDefault="009746BA" w:rsidP="009746BA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trike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zobowiązany jest wraz z przekazaniem tych informacji, wykazać spełnienie przesłanek określonych w art. 11 ust. 2 ustawy z dnia 16 kwietnia 1993 r. </w:t>
      </w:r>
      <w:r w:rsidRPr="009746B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43617B0E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Wykonawca nie może zastrzec informacji, o:</w:t>
      </w:r>
    </w:p>
    <w:p w14:paraId="0DBAA646" w14:textId="77777777" w:rsidR="009746BA" w:rsidRPr="009746BA" w:rsidRDefault="009746BA" w:rsidP="00230D39">
      <w:pPr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nazwach albo imionach i nazwiskach oraz siedzibach lub miejscach prowadzonej działalności gospodarczej albo miejscach zamieszkania Wykonawcy, jeżeli jest </w:t>
      </w:r>
      <w:r w:rsidRPr="009746BA">
        <w:rPr>
          <w:rFonts w:ascii="Arial" w:hAnsi="Arial" w:cs="Arial"/>
          <w:sz w:val="22"/>
          <w:szCs w:val="22"/>
        </w:rPr>
        <w:br/>
        <w:t xml:space="preserve">to miejsce prowadzenia działalności gospodarczej,  </w:t>
      </w:r>
    </w:p>
    <w:p w14:paraId="4C898B45" w14:textId="77777777" w:rsidR="009746BA" w:rsidRPr="009746BA" w:rsidRDefault="009746BA" w:rsidP="00230D39">
      <w:pPr>
        <w:numPr>
          <w:ilvl w:val="0"/>
          <w:numId w:val="23"/>
        </w:numPr>
        <w:tabs>
          <w:tab w:val="left" w:pos="284"/>
        </w:tabs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>cenach lub kosztach zawartych w ofertach.</w:t>
      </w:r>
    </w:p>
    <w:p w14:paraId="53B0A69D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3AF4B8FD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>i załączyć do oferty jako odrębną część, nie złączoną z ofertą w sposób trwały.</w:t>
      </w:r>
    </w:p>
    <w:p w14:paraId="5969A796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Jeżeli Wykonawca składa ofertę w formie elektronicznej  lub w postaci elektronicznej wszelkie informacje stanowiące tajemnicę przedsiębiorstwa w rozumieniu ustawy </w:t>
      </w:r>
      <w:r w:rsidRPr="009746BA">
        <w:rPr>
          <w:rFonts w:ascii="Arial" w:hAnsi="Arial" w:cs="Arial"/>
          <w:sz w:val="22"/>
          <w:szCs w:val="22"/>
          <w:lang w:eastAsia="en-US"/>
        </w:rPr>
        <w:br/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454F11FD" w14:textId="77777777" w:rsidR="009746BA" w:rsidRPr="009746BA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hAnsi="Arial" w:cs="Arial"/>
          <w:sz w:val="22"/>
          <w:szCs w:val="22"/>
          <w:lang w:eastAsia="en-US"/>
        </w:rPr>
        <w:t xml:space="preserve">Postępowanie o udzielenie zamówienia prowadzi się </w:t>
      </w:r>
      <w:r w:rsidRPr="009746BA">
        <w:rPr>
          <w:rFonts w:ascii="Arial" w:hAnsi="Arial" w:cs="Arial"/>
          <w:b/>
          <w:bCs/>
          <w:sz w:val="22"/>
          <w:szCs w:val="22"/>
          <w:lang w:eastAsia="en-US"/>
        </w:rPr>
        <w:t>w języku polskim</w:t>
      </w:r>
      <w:r w:rsidRPr="009746BA">
        <w:rPr>
          <w:rFonts w:ascii="Arial" w:hAnsi="Arial" w:cs="Arial"/>
          <w:sz w:val="22"/>
          <w:szCs w:val="22"/>
          <w:lang w:eastAsia="en-US"/>
        </w:rPr>
        <w:t>.</w:t>
      </w:r>
    </w:p>
    <w:bookmarkEnd w:id="20"/>
    <w:p w14:paraId="0571F15A" w14:textId="77777777" w:rsidR="009746BA" w:rsidRPr="00EA4F07" w:rsidRDefault="009746BA" w:rsidP="009746BA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A4F07">
        <w:rPr>
          <w:rFonts w:ascii="Arial" w:eastAsia="Andale Sans UI" w:hAnsi="Arial" w:cs="Arial"/>
          <w:bCs/>
          <w:kern w:val="1"/>
          <w:sz w:val="22"/>
          <w:szCs w:val="22"/>
          <w:lang w:eastAsia="ar-SA"/>
        </w:rPr>
        <w:t>Ochrona danych osobowych. Obowiązek informacyjny Zamawiającego.</w:t>
      </w:r>
      <w:r w:rsidRPr="00EA4F07">
        <w:rPr>
          <w:rFonts w:ascii="Arial" w:hAnsi="Arial" w:cs="Arial"/>
          <w:bCs/>
          <w:i/>
        </w:rPr>
        <w:t xml:space="preserve"> </w:t>
      </w:r>
    </w:p>
    <w:p w14:paraId="7F44C662" w14:textId="77777777" w:rsidR="009746BA" w:rsidRPr="009746BA" w:rsidRDefault="009746BA" w:rsidP="009746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W związku z przetwarzaniem danych osobowych, na podstawie art. 13 ust. 1 i 2 </w:t>
      </w:r>
      <w:r w:rsidRPr="009746BA">
        <w:rPr>
          <w:rFonts w:ascii="Arial" w:hAnsi="Arial" w:cs="Arial"/>
          <w:sz w:val="22"/>
          <w:szCs w:val="22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informuję, że:</w:t>
      </w:r>
    </w:p>
    <w:p w14:paraId="0C7BA2C1" w14:textId="77777777" w:rsidR="009746BA" w:rsidRPr="009746BA" w:rsidRDefault="009746BA" w:rsidP="009D4280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Administratorem Państwa danych osobowych jest Wojewódzki Urząd Pracy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br/>
        <w:t xml:space="preserve">z siedzibą w Poznaniu przy ul. Szyperskiej 14. Z administratorem danych można się skontaktować poprzez adres mailowy </w:t>
      </w:r>
      <w:hyperlink r:id="rId10" w:history="1">
        <w:r w:rsidRPr="009746BA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wup@wup.poznan.pl</w:t>
        </w:r>
      </w:hyperlink>
      <w:r w:rsidRPr="009746BA">
        <w:rPr>
          <w:rFonts w:ascii="Arial" w:eastAsia="Calibri" w:hAnsi="Arial" w:cs="Arial"/>
          <w:sz w:val="22"/>
          <w:szCs w:val="22"/>
          <w:lang w:eastAsia="en-US"/>
        </w:rPr>
        <w:t>, telefonicznie pod numerem 61 846 38 19 lub pisemnie na adres siedziby administratora.</w:t>
      </w:r>
    </w:p>
    <w:p w14:paraId="7E1F710B" w14:textId="77777777" w:rsidR="009746BA" w:rsidRPr="009746BA" w:rsidRDefault="009746BA" w:rsidP="009D4280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Wojewódzki Urząd Pracy w Poznaniu wyznaczył inspektora ochrony danych, z którym można się skontaktować poprzez email </w:t>
      </w:r>
      <w:hyperlink r:id="rId11" w:history="1">
        <w:r w:rsidRPr="009746BA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ochronadanych@wup.poznan.pl</w:t>
        </w:r>
      </w:hyperlink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 lub pisemnie na adres siedziby Urzędu. Z inspektorem ochrony danych można się kontaktować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br/>
        <w:t>we wszystkich sprawach dotyczących przetwarzania danych osobowych oraz korzystania z praw związanych z przetwarzaniem danych, którego dokonuje Wojewódzki Urząd Pracy w Poznaniu.</w:t>
      </w:r>
    </w:p>
    <w:p w14:paraId="1740B646" w14:textId="1CFF05B0" w:rsidR="009746BA" w:rsidRPr="009746BA" w:rsidRDefault="009746BA" w:rsidP="009D4280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w związku z przepisami ustawy z dnia 27 sierpnia 2009r. o finansach publicznych oraz Ustawy z dnia 14 lipca 1983r. o narodowym zasobie archiwalnym i archiwach.</w:t>
      </w:r>
    </w:p>
    <w:p w14:paraId="289D57E6" w14:textId="77777777" w:rsidR="009746BA" w:rsidRPr="009746BA" w:rsidRDefault="009746BA" w:rsidP="009D4280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9746BA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podmiotom kontrolującym oraz innym podmiotom uprawnionym na podstawie przepisów prawa.</w:t>
      </w:r>
    </w:p>
    <w:p w14:paraId="3741DC6F" w14:textId="2C110332" w:rsidR="009746BA" w:rsidRPr="009746BA" w:rsidRDefault="009746BA" w:rsidP="009D4280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Dane będą przechowywane do momentu wygaśnięcia obowiązku przechowywania danych wynikającego z przepisów, tj. dla zamówień współfinansowanych z</w:t>
      </w:r>
      <w:r w:rsidR="00B0307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Europejskich Funduszy Strukturalnych przez okres 10 lat, w pozostałych przypadkach zgodnie z obowiązującymi przepisami prawa.</w:t>
      </w:r>
    </w:p>
    <w:p w14:paraId="74B26BE8" w14:textId="77777777" w:rsidR="009746BA" w:rsidRPr="009746BA" w:rsidRDefault="009746BA" w:rsidP="00B03077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W odniesieniu do danych pozyskanych w związku z prowadzonym zapytaniem ofertowym przysługują Państwu następujące uprawnienia: </w:t>
      </w:r>
    </w:p>
    <w:p w14:paraId="7BE29E76" w14:textId="77777777" w:rsidR="009746BA" w:rsidRPr="009746BA" w:rsidRDefault="009746BA" w:rsidP="00B03077">
      <w:pPr>
        <w:numPr>
          <w:ilvl w:val="1"/>
          <w:numId w:val="16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3FE60662" w14:textId="77777777" w:rsidR="009746BA" w:rsidRPr="009746BA" w:rsidRDefault="009746BA" w:rsidP="00B03077">
      <w:pPr>
        <w:numPr>
          <w:ilvl w:val="1"/>
          <w:numId w:val="16"/>
        </w:numPr>
        <w:tabs>
          <w:tab w:val="left" w:pos="851"/>
        </w:tabs>
        <w:spacing w:after="120" w:line="276" w:lineRule="auto"/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prawo do sprostowania (poprawiania) swoich danych;</w:t>
      </w:r>
    </w:p>
    <w:p w14:paraId="768FBEA1" w14:textId="77777777" w:rsidR="009746BA" w:rsidRPr="009746BA" w:rsidRDefault="009746BA" w:rsidP="00B03077">
      <w:pPr>
        <w:numPr>
          <w:ilvl w:val="1"/>
          <w:numId w:val="16"/>
        </w:numPr>
        <w:tabs>
          <w:tab w:val="left" w:pos="851"/>
        </w:tabs>
        <w:spacing w:after="120" w:line="276" w:lineRule="auto"/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 xml:space="preserve">prawo do usunięcia danych osobowych, w sytuacji, gdy przetwarzanie danych nie następuje w celu wywiązania się z obowiązku wynikającego z przepisu prawa; </w:t>
      </w:r>
    </w:p>
    <w:p w14:paraId="03912F50" w14:textId="77A42458" w:rsidR="009746BA" w:rsidRPr="009746BA" w:rsidRDefault="009746BA" w:rsidP="00B03077">
      <w:pPr>
        <w:numPr>
          <w:ilvl w:val="1"/>
          <w:numId w:val="16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prawo do ograniczenia przetwarzania danych, przy czym wystąpienie z takim żądaniem nie ogranicza przetwarzania danych osobowych do czasu zakończenia postępowania. Od dnia zakończenia postępowania o udzielenie zamówienia, w</w:t>
      </w:r>
      <w:r w:rsidR="00815C5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przypadku gdy wniesienie żądania, o którym mowa w zdaniu pierwszym, spowoduje ograniczenie przetwarzania danych osobowych zawartych w protokole i</w:t>
      </w:r>
      <w:r w:rsidR="00815C5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załącznikach do protokołu, zamawiający nie udostępnia tych danych zawartych w</w:t>
      </w:r>
      <w:r w:rsidR="00815C5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protokole i w załącznikach do protokołu, chyba że zachodzą przesłanki, o których mowa w art. 18 ust. 2 RODO;</w:t>
      </w:r>
    </w:p>
    <w:p w14:paraId="73D0B73F" w14:textId="77777777" w:rsidR="009746BA" w:rsidRPr="009746BA" w:rsidRDefault="009746BA" w:rsidP="00B03077">
      <w:pPr>
        <w:numPr>
          <w:ilvl w:val="1"/>
          <w:numId w:val="16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lastRenderedPageBreak/>
        <w:t>prawo do wniesienia sprzeciwu wobec przetwarzania w związku z Pani/ Pana sytuacją szczególną.</w:t>
      </w:r>
    </w:p>
    <w:p w14:paraId="2912EC04" w14:textId="77777777" w:rsidR="009746BA" w:rsidRPr="009746BA" w:rsidRDefault="009746BA" w:rsidP="00815C55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Przysługuje Państwu również prawo wniesienia skargi do Prezes Urzędu Ochrony Danych Osobowych,</w:t>
      </w:r>
      <w:r w:rsidRPr="009746BA">
        <w:rPr>
          <w:rFonts w:ascii="Arial" w:eastAsia="Calibri" w:hAnsi="Arial" w:cs="Arial"/>
          <w:color w:val="FF0000"/>
          <w:sz w:val="22"/>
          <w:szCs w:val="22"/>
          <w:shd w:val="clear" w:color="auto" w:fill="FFFFFF"/>
          <w:lang w:eastAsia="en-US"/>
        </w:rPr>
        <w:t xml:space="preserve"> </w:t>
      </w:r>
      <w:r w:rsidRPr="009746B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ul. Stawki 2, 00-193 Warszawa</w:t>
      </w:r>
      <w:r w:rsidRPr="009746B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5F5204E" w14:textId="77777777" w:rsidR="009746BA" w:rsidRPr="009746BA" w:rsidRDefault="009746BA" w:rsidP="00815C55">
      <w:pPr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6BA">
        <w:rPr>
          <w:rFonts w:ascii="Arial" w:eastAsia="Calibri" w:hAnsi="Arial" w:cs="Arial"/>
          <w:sz w:val="22"/>
          <w:szCs w:val="22"/>
          <w:lang w:eastAsia="en-US"/>
        </w:rPr>
        <w:t>Podanie danych osobowych w związku udziałem w postępowaniu o rozstrzygniecie zapytania ofertowego nie jest obowiązkowe, ale może być warunkiem niezbędnym do wzięcia w nim udziału.</w:t>
      </w:r>
    </w:p>
    <w:p w14:paraId="37E53BC9" w14:textId="77777777" w:rsidR="009746BA" w:rsidRPr="009746BA" w:rsidRDefault="009746BA" w:rsidP="009746B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03353A0" w14:textId="77777777" w:rsidR="009746BA" w:rsidRPr="009746BA" w:rsidRDefault="009746BA" w:rsidP="009746BA">
      <w:pPr>
        <w:spacing w:line="276" w:lineRule="auto"/>
        <w:jc w:val="both"/>
      </w:pPr>
      <w:r w:rsidRPr="009746BA">
        <w:tab/>
      </w:r>
      <w:r w:rsidRPr="009746BA">
        <w:tab/>
      </w:r>
      <w:r w:rsidRPr="009746BA">
        <w:tab/>
      </w:r>
      <w:r w:rsidRPr="009746BA">
        <w:tab/>
      </w:r>
      <w:r w:rsidRPr="009746BA">
        <w:tab/>
      </w:r>
    </w:p>
    <w:p w14:paraId="7C1C1782" w14:textId="77777777" w:rsidR="009746BA" w:rsidRPr="009746BA" w:rsidRDefault="009746BA" w:rsidP="009746BA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 w:rsidRPr="009746BA">
        <w:rPr>
          <w:rFonts w:ascii="Arial" w:hAnsi="Arial" w:cs="Arial"/>
          <w:sz w:val="22"/>
          <w:szCs w:val="22"/>
        </w:rPr>
        <w:t xml:space="preserve">                                                              Zatwierdzam</w:t>
      </w:r>
    </w:p>
    <w:p w14:paraId="15CBAD79" w14:textId="68B5AA98" w:rsidR="00503C2C" w:rsidRPr="00922B74" w:rsidRDefault="00503C2C" w:rsidP="009746BA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</w:p>
    <w:p w14:paraId="401F9938" w14:textId="763187C2" w:rsidR="003B31F4" w:rsidRPr="003B31F4" w:rsidRDefault="0095402C" w:rsidP="003B31F4">
      <w:pPr>
        <w:jc w:val="center"/>
        <w:rPr>
          <w:rFonts w:ascii="Arial" w:hAnsi="Arial" w:cs="Arial"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="003B31F4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3B31F4" w:rsidRPr="003B31F4">
        <w:rPr>
          <w:rFonts w:ascii="Arial" w:hAnsi="Arial" w:cs="Arial"/>
          <w:sz w:val="22"/>
          <w:szCs w:val="22"/>
        </w:rPr>
        <w:t xml:space="preserve">WICEDYREKTOR </w:t>
      </w:r>
      <w:r w:rsidR="003B31F4" w:rsidRPr="003B31F4">
        <w:rPr>
          <w:rFonts w:ascii="Arial" w:hAnsi="Arial" w:cs="Arial"/>
          <w:sz w:val="22"/>
          <w:szCs w:val="22"/>
        </w:rPr>
        <w:br/>
      </w:r>
      <w:r w:rsidR="003B31F4" w:rsidRPr="003B31F4">
        <w:rPr>
          <w:rFonts w:ascii="Arial" w:hAnsi="Arial" w:cs="Arial"/>
          <w:sz w:val="22"/>
          <w:szCs w:val="22"/>
        </w:rPr>
        <w:tab/>
      </w:r>
      <w:r w:rsidR="003B31F4" w:rsidRPr="003B31F4">
        <w:rPr>
          <w:rFonts w:ascii="Arial" w:hAnsi="Arial" w:cs="Arial"/>
          <w:sz w:val="22"/>
          <w:szCs w:val="22"/>
        </w:rPr>
        <w:tab/>
      </w:r>
      <w:r w:rsidR="003B31F4" w:rsidRPr="003B31F4">
        <w:rPr>
          <w:rFonts w:ascii="Arial" w:hAnsi="Arial" w:cs="Arial"/>
          <w:sz w:val="22"/>
          <w:szCs w:val="22"/>
        </w:rPr>
        <w:tab/>
      </w:r>
      <w:r w:rsidR="003B31F4" w:rsidRPr="003B31F4">
        <w:rPr>
          <w:rFonts w:ascii="Arial" w:hAnsi="Arial" w:cs="Arial"/>
          <w:sz w:val="22"/>
          <w:szCs w:val="22"/>
        </w:rPr>
        <w:tab/>
      </w:r>
      <w:r w:rsidR="003B31F4" w:rsidRPr="003B31F4">
        <w:rPr>
          <w:rFonts w:ascii="Arial" w:hAnsi="Arial" w:cs="Arial"/>
          <w:sz w:val="22"/>
          <w:szCs w:val="22"/>
        </w:rPr>
        <w:tab/>
      </w:r>
      <w:r w:rsidR="003B31F4" w:rsidRPr="003B31F4">
        <w:rPr>
          <w:rFonts w:ascii="Arial" w:hAnsi="Arial" w:cs="Arial"/>
          <w:sz w:val="22"/>
          <w:szCs w:val="22"/>
        </w:rPr>
        <w:tab/>
        <w:t>Wojewódzkiego Urzędu Pracy</w:t>
      </w:r>
    </w:p>
    <w:p w14:paraId="1745D968" w14:textId="77777777" w:rsidR="003B31F4" w:rsidRPr="003B31F4" w:rsidRDefault="003B31F4" w:rsidP="003B31F4">
      <w:pPr>
        <w:jc w:val="center"/>
        <w:rPr>
          <w:rFonts w:ascii="Arial" w:hAnsi="Arial" w:cs="Arial"/>
          <w:sz w:val="22"/>
          <w:szCs w:val="22"/>
        </w:rPr>
      </w:pPr>
      <w:r w:rsidRPr="003B31F4">
        <w:rPr>
          <w:rFonts w:ascii="Arial" w:hAnsi="Arial" w:cs="Arial"/>
          <w:sz w:val="22"/>
          <w:szCs w:val="22"/>
        </w:rPr>
        <w:t xml:space="preserve">                                                                    w Poznaniu</w:t>
      </w:r>
    </w:p>
    <w:p w14:paraId="6DB21902" w14:textId="77777777" w:rsidR="003B31F4" w:rsidRPr="003B31F4" w:rsidRDefault="003B31F4" w:rsidP="003B31F4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3B31F4">
        <w:rPr>
          <w:rFonts w:ascii="Arial" w:hAnsi="Arial" w:cs="Arial"/>
          <w:sz w:val="22"/>
          <w:szCs w:val="22"/>
        </w:rPr>
        <w:t>Sławomir Wąsiewski</w:t>
      </w:r>
    </w:p>
    <w:p w14:paraId="2B6BB292" w14:textId="647664B3" w:rsidR="0095402C" w:rsidRPr="0095402C" w:rsidRDefault="0095402C" w:rsidP="00371E32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</w:p>
    <w:p w14:paraId="13AD321B" w14:textId="5B79CAA4" w:rsidR="0095402C" w:rsidRPr="00190603" w:rsidRDefault="0095402C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95402C" w:rsidRPr="00190603" w:rsidSect="00BC2343">
          <w:footerReference w:type="default" r:id="rId12"/>
          <w:headerReference w:type="first" r:id="rId13"/>
          <w:footerReference w:type="first" r:id="rId14"/>
          <w:pgSz w:w="11906" w:h="16838" w:code="9"/>
          <w:pgMar w:top="992" w:right="1418" w:bottom="851" w:left="1418" w:header="397" w:footer="397" w:gutter="0"/>
          <w:cols w:space="708"/>
          <w:titlePg/>
          <w:docGrid w:linePitch="360"/>
        </w:sectPr>
      </w:pPr>
    </w:p>
    <w:p w14:paraId="0E2D612B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  <w:r w:rsidRPr="00BC2343"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Załącznik nr 1 do zapytania ofertowego</w:t>
      </w:r>
    </w:p>
    <w:p w14:paraId="7DF55787" w14:textId="77777777" w:rsidR="00BC2343" w:rsidRPr="00BC2343" w:rsidRDefault="00BC2343" w:rsidP="00BC2343">
      <w:pPr>
        <w:spacing w:line="276" w:lineRule="auto"/>
        <w:rPr>
          <w:rFonts w:ascii="Arial" w:hAnsi="Arial" w:cs="Arial"/>
          <w:sz w:val="18"/>
          <w:szCs w:val="18"/>
        </w:rPr>
      </w:pPr>
      <w:bookmarkStart w:id="25" w:name="_Hlk60136859"/>
      <w:bookmarkStart w:id="26" w:name="_Hlk60221233"/>
      <w:r w:rsidRPr="00BC2343">
        <w:rPr>
          <w:rFonts w:ascii="Arial" w:eastAsia="Calibri" w:hAnsi="Arial" w:cs="Arial"/>
          <w:sz w:val="18"/>
          <w:szCs w:val="18"/>
        </w:rPr>
        <w:tab/>
      </w:r>
      <w:r w:rsidRPr="00BC2343">
        <w:rPr>
          <w:rFonts w:ascii="Arial" w:eastAsia="Calibri" w:hAnsi="Arial" w:cs="Arial"/>
          <w:sz w:val="18"/>
          <w:szCs w:val="18"/>
        </w:rPr>
        <w:tab/>
      </w:r>
    </w:p>
    <w:p w14:paraId="482BDCFD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BC2343">
        <w:rPr>
          <w:rFonts w:ascii="Arial" w:hAnsi="Arial" w:cs="Arial"/>
          <w:iCs/>
          <w:sz w:val="18"/>
          <w:szCs w:val="18"/>
        </w:rPr>
        <w:t>………………………………………………………….</w:t>
      </w:r>
    </w:p>
    <w:p w14:paraId="55C9B4FE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iCs/>
          <w:sz w:val="16"/>
          <w:szCs w:val="16"/>
        </w:rPr>
      </w:pPr>
      <w:r w:rsidRPr="00BC2343">
        <w:rPr>
          <w:rFonts w:ascii="Arial" w:hAnsi="Arial" w:cs="Arial"/>
          <w:iCs/>
          <w:sz w:val="16"/>
          <w:szCs w:val="16"/>
        </w:rPr>
        <w:t>(firma/imię i nazwisko Wykonawcy)</w:t>
      </w:r>
    </w:p>
    <w:p w14:paraId="3631615F" w14:textId="77777777" w:rsidR="00BC2343" w:rsidRPr="00BC2343" w:rsidRDefault="00BC2343" w:rsidP="00BC2343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Cs/>
          <w:sz w:val="18"/>
          <w:szCs w:val="18"/>
        </w:rPr>
      </w:pPr>
    </w:p>
    <w:p w14:paraId="1F713EF9" w14:textId="77777777" w:rsidR="00BC2343" w:rsidRPr="00BC2343" w:rsidRDefault="00BC2343" w:rsidP="00BC2343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Cs/>
          <w:sz w:val="18"/>
          <w:szCs w:val="18"/>
        </w:rPr>
      </w:pPr>
      <w:r w:rsidRPr="00BC2343">
        <w:rPr>
          <w:rFonts w:ascii="Arial" w:hAnsi="Arial" w:cs="Arial"/>
          <w:iCs/>
          <w:sz w:val="18"/>
          <w:szCs w:val="18"/>
        </w:rPr>
        <w:t>Adres…………………………………………………….</w:t>
      </w:r>
    </w:p>
    <w:p w14:paraId="5689988B" w14:textId="77777777" w:rsidR="00BC2343" w:rsidRPr="00BC2343" w:rsidRDefault="00BC2343" w:rsidP="00BC2343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Cs/>
          <w:sz w:val="18"/>
          <w:szCs w:val="18"/>
        </w:rPr>
      </w:pPr>
      <w:r w:rsidRPr="00BC2343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77ADEE46" w14:textId="77777777" w:rsidR="00BC2343" w:rsidRPr="00BC2343" w:rsidRDefault="00BC2343" w:rsidP="00BC2343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iCs/>
          <w:sz w:val="18"/>
          <w:szCs w:val="18"/>
        </w:rPr>
      </w:pPr>
      <w:r w:rsidRPr="00BC2343">
        <w:rPr>
          <w:rFonts w:ascii="Arial" w:hAnsi="Arial" w:cs="Arial"/>
          <w:iCs/>
          <w:sz w:val="18"/>
          <w:szCs w:val="18"/>
        </w:rPr>
        <w:t>NIP………………………………………………………</w:t>
      </w:r>
    </w:p>
    <w:bookmarkEnd w:id="25"/>
    <w:p w14:paraId="669AF534" w14:textId="77777777" w:rsidR="00BC2343" w:rsidRPr="00BC2343" w:rsidRDefault="00BC2343" w:rsidP="00BC2343">
      <w:pPr>
        <w:spacing w:after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sz w:val="18"/>
          <w:szCs w:val="18"/>
          <w:lang w:eastAsia="en-US"/>
        </w:rPr>
        <w:t>Tel. ………………….… E-mail ………………….…..</w:t>
      </w:r>
    </w:p>
    <w:bookmarkEnd w:id="26"/>
    <w:p w14:paraId="61BDBCCE" w14:textId="6C6C1734" w:rsidR="00BC2343" w:rsidRPr="00BC2343" w:rsidRDefault="00BC2343" w:rsidP="00BC234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C2343">
        <w:rPr>
          <w:rFonts w:ascii="Arial" w:hAnsi="Arial" w:cs="Arial"/>
          <w:sz w:val="22"/>
          <w:szCs w:val="22"/>
        </w:rPr>
        <w:t>WUPXXV/</w:t>
      </w:r>
      <w:r w:rsidR="00F72A87">
        <w:rPr>
          <w:rFonts w:ascii="Arial" w:hAnsi="Arial" w:cs="Arial"/>
          <w:sz w:val="22"/>
          <w:szCs w:val="22"/>
        </w:rPr>
        <w:t>1</w:t>
      </w:r>
      <w:r w:rsidRPr="00BC2343">
        <w:rPr>
          <w:rFonts w:ascii="Arial" w:hAnsi="Arial" w:cs="Arial"/>
          <w:sz w:val="22"/>
          <w:szCs w:val="22"/>
        </w:rPr>
        <w:t>/0724/</w:t>
      </w:r>
      <w:r w:rsidR="001771DA">
        <w:rPr>
          <w:rFonts w:ascii="Arial" w:hAnsi="Arial" w:cs="Arial"/>
          <w:sz w:val="22"/>
          <w:szCs w:val="22"/>
        </w:rPr>
        <w:t>18</w:t>
      </w:r>
      <w:r w:rsidRPr="00BC2343">
        <w:rPr>
          <w:rFonts w:ascii="Arial" w:hAnsi="Arial" w:cs="Arial"/>
          <w:sz w:val="22"/>
          <w:szCs w:val="22"/>
        </w:rPr>
        <w:t>/2021</w:t>
      </w:r>
    </w:p>
    <w:p w14:paraId="470120C6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11532207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3D4D0EB4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5039F704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5AC6364F" w14:textId="77777777" w:rsidR="00BC2343" w:rsidRPr="00BC2343" w:rsidRDefault="00BC2343" w:rsidP="00BC234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11E5716" w14:textId="77777777" w:rsidR="00BC2343" w:rsidRPr="00BC2343" w:rsidRDefault="00BC2343" w:rsidP="00BC234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03FF8711" w14:textId="3AAD1253" w:rsidR="00BC2343" w:rsidRPr="00BC2343" w:rsidRDefault="00BC2343" w:rsidP="001771DA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="00547DB6" w:rsidRPr="00E13D0E">
        <w:rPr>
          <w:rFonts w:ascii="Arial" w:hAnsi="Arial" w:cs="Arial"/>
          <w:sz w:val="22"/>
          <w:szCs w:val="22"/>
        </w:rPr>
        <w:t xml:space="preserve">Usługa przedłużenia opieki serwisowej </w:t>
      </w:r>
      <w:r w:rsidR="001771DA">
        <w:rPr>
          <w:rFonts w:ascii="Arial" w:hAnsi="Arial" w:cs="Arial"/>
          <w:sz w:val="22"/>
          <w:szCs w:val="22"/>
        </w:rPr>
        <w:br/>
      </w:r>
      <w:r w:rsidR="00547DB6" w:rsidRPr="00E13D0E">
        <w:rPr>
          <w:rFonts w:ascii="Arial" w:hAnsi="Arial" w:cs="Arial"/>
          <w:sz w:val="22"/>
          <w:szCs w:val="22"/>
        </w:rPr>
        <w:t xml:space="preserve">i konserwacji programu kadrowo-płacowego </w:t>
      </w:r>
      <w:proofErr w:type="spellStart"/>
      <w:r w:rsidR="00547DB6" w:rsidRPr="00E13D0E">
        <w:rPr>
          <w:rFonts w:ascii="Arial" w:hAnsi="Arial" w:cs="Arial"/>
          <w:sz w:val="22"/>
          <w:szCs w:val="22"/>
        </w:rPr>
        <w:t>KPWin</w:t>
      </w:r>
      <w:proofErr w:type="spellEnd"/>
      <w:r w:rsidR="00547DB6" w:rsidRPr="00E13D0E">
        <w:rPr>
          <w:rFonts w:ascii="Arial" w:hAnsi="Arial" w:cs="Arial"/>
          <w:sz w:val="22"/>
          <w:szCs w:val="22"/>
        </w:rPr>
        <w:t xml:space="preserve"> firmy AGROBEX INFO wraz </w:t>
      </w:r>
      <w:r w:rsidR="001771DA">
        <w:rPr>
          <w:rFonts w:ascii="Arial" w:hAnsi="Arial" w:cs="Arial"/>
          <w:sz w:val="22"/>
          <w:szCs w:val="22"/>
        </w:rPr>
        <w:br/>
      </w:r>
      <w:r w:rsidR="00547DB6" w:rsidRPr="00E13D0E">
        <w:rPr>
          <w:rFonts w:ascii="Arial" w:hAnsi="Arial" w:cs="Arial"/>
          <w:sz w:val="22"/>
          <w:szCs w:val="22"/>
        </w:rPr>
        <w:t>z aktualizacją w okresie 01.01.2022 r. – 31.12.2024 r.</w:t>
      </w:r>
      <w:r w:rsidRPr="00BC2343">
        <w:rPr>
          <w:rFonts w:ascii="Arial" w:hAnsi="Arial" w:cs="Arial"/>
          <w:sz w:val="22"/>
          <w:szCs w:val="22"/>
        </w:rPr>
        <w:t>”</w:t>
      </w: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7CED40C2" w14:textId="77777777" w:rsidR="00BC2343" w:rsidRPr="00BC2343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24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34DA56E9" w14:textId="7E6AB732" w:rsidR="00BC2343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240" w:after="12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D1D18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2D1D18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D1D1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za kwotę w wysokości:</w:t>
      </w:r>
    </w:p>
    <w:p w14:paraId="5F03031B" w14:textId="77777777" w:rsidR="004E73E5" w:rsidRPr="002D1D18" w:rsidRDefault="004E73E5" w:rsidP="004E73E5">
      <w:pPr>
        <w:autoSpaceDE w:val="0"/>
        <w:autoSpaceDN w:val="0"/>
        <w:adjustRightInd w:val="0"/>
        <w:spacing w:before="240" w:after="120" w:line="276" w:lineRule="auto"/>
        <w:ind w:left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1AE7D6" w14:textId="0B332D6C" w:rsidR="002D1D18" w:rsidRPr="002D1D18" w:rsidRDefault="002D1D18" w:rsidP="00345D68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D1D18">
        <w:rPr>
          <w:rFonts w:ascii="Arial" w:hAnsi="Arial" w:cs="Arial"/>
          <w:b/>
          <w:bCs/>
          <w:sz w:val="22"/>
          <w:szCs w:val="22"/>
        </w:rPr>
        <w:t xml:space="preserve">Cena brutto za świadczenie usług w zakresie abonamentu/konserwacji – </w:t>
      </w:r>
    </w:p>
    <w:p w14:paraId="69C2D260" w14:textId="6DCA0072" w:rsidR="005B51D4" w:rsidRDefault="002D1D18" w:rsidP="00345D68">
      <w:pPr>
        <w:spacing w:line="276" w:lineRule="auto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2D1D18">
        <w:rPr>
          <w:rFonts w:ascii="Arial" w:hAnsi="Arial" w:cs="Arial"/>
          <w:b/>
          <w:bCs/>
          <w:sz w:val="22"/>
          <w:szCs w:val="22"/>
        </w:rPr>
        <w:t xml:space="preserve">wynagrodzenie miesięczne </w:t>
      </w:r>
      <w:r w:rsidR="005B51D4" w:rsidRPr="002D1D18">
        <w:rPr>
          <w:rFonts w:ascii="Arial" w:hAnsi="Arial" w:cs="Arial"/>
          <w:sz w:val="22"/>
          <w:szCs w:val="22"/>
        </w:rPr>
        <w:t>…………………….zł</w:t>
      </w:r>
    </w:p>
    <w:p w14:paraId="79800787" w14:textId="40CD176A" w:rsidR="00345D68" w:rsidRPr="00345D68" w:rsidRDefault="00345D68" w:rsidP="00345D68">
      <w:pPr>
        <w:spacing w:line="276" w:lineRule="auto"/>
        <w:ind w:left="426" w:firstLine="282"/>
        <w:jc w:val="both"/>
        <w:rPr>
          <w:rFonts w:ascii="Arial" w:hAnsi="Arial" w:cs="Arial"/>
          <w:bCs/>
          <w:sz w:val="22"/>
          <w:szCs w:val="22"/>
        </w:rPr>
      </w:pPr>
      <w:r w:rsidRPr="00345D68">
        <w:rPr>
          <w:rFonts w:ascii="Arial" w:hAnsi="Arial" w:cs="Arial"/>
          <w:bCs/>
          <w:i/>
          <w:iCs/>
          <w:sz w:val="22"/>
          <w:szCs w:val="22"/>
        </w:rPr>
        <w:t>(słownie: ………………..…………………………………………………   złotych brutto).</w:t>
      </w:r>
    </w:p>
    <w:p w14:paraId="3744E99C" w14:textId="686AA4E2" w:rsidR="00BC2343" w:rsidRPr="00345D68" w:rsidRDefault="002D1D18" w:rsidP="00345D68">
      <w:pPr>
        <w:numPr>
          <w:ilvl w:val="0"/>
          <w:numId w:val="50"/>
        </w:num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27" w:name="_Hlk81914538"/>
      <w:r w:rsidRPr="00345D68">
        <w:rPr>
          <w:rFonts w:ascii="Arial" w:hAnsi="Arial" w:cs="Arial"/>
          <w:b/>
          <w:bCs/>
          <w:sz w:val="22"/>
          <w:szCs w:val="22"/>
        </w:rPr>
        <w:t xml:space="preserve">Stawka godzinowa </w:t>
      </w:r>
      <w:r w:rsidR="00345D68">
        <w:rPr>
          <w:rFonts w:ascii="Arial" w:hAnsi="Arial" w:cs="Arial"/>
          <w:b/>
          <w:bCs/>
          <w:sz w:val="22"/>
          <w:szCs w:val="22"/>
        </w:rPr>
        <w:t xml:space="preserve">brutto </w:t>
      </w:r>
      <w:r w:rsidRPr="00345D68">
        <w:rPr>
          <w:rFonts w:ascii="Arial" w:hAnsi="Arial" w:cs="Arial"/>
          <w:b/>
          <w:bCs/>
          <w:sz w:val="22"/>
          <w:szCs w:val="22"/>
        </w:rPr>
        <w:t xml:space="preserve">za świadczenie usług doradztwa i opieki serwisowej w wymiarze przekraczającym 1 godzinę miesięcznie </w:t>
      </w:r>
      <w:r w:rsidR="00BC2343" w:rsidRPr="00345D68">
        <w:rPr>
          <w:rFonts w:ascii="Arial" w:hAnsi="Arial" w:cs="Arial"/>
          <w:b/>
          <w:bCs/>
          <w:sz w:val="22"/>
          <w:szCs w:val="22"/>
        </w:rPr>
        <w:t>…………………….zł</w:t>
      </w:r>
    </w:p>
    <w:p w14:paraId="534ADDF3" w14:textId="29C598EB" w:rsidR="00AC3DB7" w:rsidRPr="00345D68" w:rsidRDefault="00BC2343" w:rsidP="00345D68">
      <w:pPr>
        <w:spacing w:before="240" w:after="120" w:line="276" w:lineRule="auto"/>
        <w:ind w:left="425" w:firstLine="283"/>
        <w:jc w:val="both"/>
        <w:rPr>
          <w:rFonts w:ascii="Arial" w:hAnsi="Arial" w:cs="Arial"/>
          <w:bCs/>
          <w:i/>
          <w:iCs/>
          <w:sz w:val="22"/>
          <w:szCs w:val="22"/>
        </w:rPr>
      </w:pPr>
      <w:bookmarkStart w:id="28" w:name="_Hlk82581552"/>
      <w:bookmarkEnd w:id="27"/>
      <w:r w:rsidRPr="00345D68">
        <w:rPr>
          <w:rFonts w:ascii="Arial" w:hAnsi="Arial" w:cs="Arial"/>
          <w:bCs/>
          <w:i/>
          <w:iCs/>
          <w:sz w:val="22"/>
          <w:szCs w:val="22"/>
        </w:rPr>
        <w:t>(słownie: ………………..…………………………………………………  złotych brutto)</w:t>
      </w:r>
      <w:r w:rsidR="00F027A9" w:rsidRPr="00345D68">
        <w:rPr>
          <w:rFonts w:ascii="Arial" w:hAnsi="Arial" w:cs="Arial"/>
          <w:bCs/>
          <w:i/>
          <w:iCs/>
          <w:sz w:val="22"/>
          <w:szCs w:val="22"/>
        </w:rPr>
        <w:t>.</w:t>
      </w:r>
      <w:bookmarkEnd w:id="28"/>
    </w:p>
    <w:p w14:paraId="6BA72544" w14:textId="77777777" w:rsidR="00F027A9" w:rsidRPr="00F027A9" w:rsidRDefault="00F027A9" w:rsidP="00F027A9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15B0CAE" w14:textId="77777777" w:rsidR="00E872C6" w:rsidRPr="00AC3DB7" w:rsidRDefault="00E872C6" w:rsidP="00E872C6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893EB6E" w14:textId="1D5C1AEA" w:rsidR="00BC2343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7DBB8CDC" w14:textId="783C52D1" w:rsidR="00BC2343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1F17D314" w14:textId="61D1E1E6" w:rsidR="00BC2343" w:rsidRPr="00A8236E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BC2343">
        <w:rPr>
          <w:rFonts w:ascii="Arial" w:eastAsia="Calibri" w:hAnsi="Arial" w:cs="Arial"/>
          <w:sz w:val="22"/>
          <w:szCs w:val="22"/>
          <w:lang w:eastAsia="en-US"/>
        </w:rPr>
        <w:t xml:space="preserve">od </w:t>
      </w:r>
      <w:r w:rsidR="001771DA" w:rsidRPr="00E13D0E">
        <w:rPr>
          <w:rFonts w:ascii="Arial" w:hAnsi="Arial" w:cs="Arial"/>
          <w:sz w:val="22"/>
          <w:szCs w:val="22"/>
        </w:rPr>
        <w:t xml:space="preserve">01.01.2022 r. </w:t>
      </w:r>
      <w:r w:rsidRPr="00BC234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71DA">
        <w:rPr>
          <w:rFonts w:ascii="Arial" w:eastAsia="Calibri" w:hAnsi="Arial" w:cs="Arial"/>
          <w:sz w:val="22"/>
          <w:szCs w:val="22"/>
          <w:lang w:eastAsia="en-US"/>
        </w:rPr>
        <w:br/>
      </w:r>
      <w:r w:rsidRPr="00BC2343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="00F44C37" w:rsidRPr="00A8236E">
        <w:rPr>
          <w:rFonts w:ascii="Arial" w:hAnsi="Arial" w:cs="Arial"/>
          <w:sz w:val="22"/>
          <w:szCs w:val="20"/>
        </w:rPr>
        <w:t>31.12.202</w:t>
      </w:r>
      <w:r w:rsidR="00664631">
        <w:rPr>
          <w:rFonts w:ascii="Arial" w:hAnsi="Arial" w:cs="Arial"/>
          <w:sz w:val="22"/>
          <w:szCs w:val="20"/>
        </w:rPr>
        <w:t>4</w:t>
      </w:r>
      <w:r w:rsidR="00F44C37" w:rsidRPr="00A8236E">
        <w:rPr>
          <w:rFonts w:ascii="Arial" w:hAnsi="Arial" w:cs="Arial"/>
          <w:sz w:val="22"/>
          <w:szCs w:val="20"/>
        </w:rPr>
        <w:t> r.</w:t>
      </w:r>
    </w:p>
    <w:p w14:paraId="7009632E" w14:textId="67DC702E" w:rsidR="00BC2343" w:rsidRPr="00A8236E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 </w:t>
      </w:r>
      <w:r w:rsidRPr="00BC2343">
        <w:rPr>
          <w:rFonts w:ascii="Arial" w:hAnsi="Arial" w:cs="Arial"/>
          <w:sz w:val="22"/>
          <w:szCs w:val="22"/>
        </w:rPr>
        <w:t>od dnia upływu  składania ofert.</w:t>
      </w:r>
    </w:p>
    <w:p w14:paraId="332ECF67" w14:textId="7955BE6D" w:rsidR="00BC2343" w:rsidRPr="00A8236E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25D76747" w14:textId="6F08A0BE" w:rsidR="00BC2343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53A1E5DC" w14:textId="6311D0D3" w:rsidR="00BC2343" w:rsidRPr="00A8236E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04FC0550" w14:textId="77777777" w:rsidR="00BC2343" w:rsidRPr="00BC2343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hAnsi="Arial" w:cs="Arial"/>
          <w:sz w:val="22"/>
          <w:szCs w:val="22"/>
        </w:rPr>
        <w:lastRenderedPageBreak/>
        <w:t>Niniejszym informuję, że informacje składające się na ofertę, zawarte na stronach ….....*</w:t>
      </w:r>
      <w:r w:rsidRPr="00BC2343">
        <w:rPr>
          <w:rFonts w:ascii="Arial" w:hAnsi="Arial" w:cs="Arial"/>
        </w:rPr>
        <w:t xml:space="preserve">/ </w:t>
      </w:r>
      <w:r w:rsidRPr="00BC2343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okoliczności**:………………………………………………….. </w:t>
      </w:r>
    </w:p>
    <w:p w14:paraId="5364801D" w14:textId="77777777" w:rsidR="00BC2343" w:rsidRPr="00BC2343" w:rsidRDefault="00BC2343" w:rsidP="006D5E1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C2343">
        <w:rPr>
          <w:rFonts w:ascii="Arial" w:hAnsi="Arial" w:cs="Arial"/>
          <w:sz w:val="22"/>
          <w:szCs w:val="22"/>
        </w:rPr>
        <w:t>**</w:t>
      </w:r>
      <w:r w:rsidRPr="00BC2343">
        <w:rPr>
          <w:rFonts w:ascii="Arial" w:hAnsi="Arial" w:cs="Arial"/>
          <w:sz w:val="18"/>
          <w:szCs w:val="18"/>
        </w:rPr>
        <w:t>Wykonawca winien wykazać zastrzeżenie informacji zgodnie z rozdziałem XVI zapytania ofertowego.</w:t>
      </w:r>
    </w:p>
    <w:p w14:paraId="5193BF43" w14:textId="76D29047" w:rsidR="00BC2343" w:rsidRPr="00BC2343" w:rsidRDefault="00BC2343" w:rsidP="00230D39">
      <w:pPr>
        <w:numPr>
          <w:ilvl w:val="2"/>
          <w:numId w:val="25"/>
        </w:numPr>
        <w:tabs>
          <w:tab w:val="clear" w:pos="2160"/>
          <w:tab w:val="num" w:pos="426"/>
        </w:tabs>
        <w:autoSpaceDE w:val="0"/>
        <w:autoSpaceDN w:val="0"/>
        <w:adjustRightInd w:val="0"/>
        <w:spacing w:line="276" w:lineRule="auto"/>
        <w:ind w:hanging="21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C1D484E" w14:textId="77777777" w:rsidR="00BC2343" w:rsidRPr="00BC2343" w:rsidRDefault="00BC2343" w:rsidP="00230D3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Oświadczenie o spełnianiu warunków</w:t>
      </w:r>
    </w:p>
    <w:p w14:paraId="7A6B9F71" w14:textId="77777777" w:rsidR="00BC2343" w:rsidRPr="00BC2343" w:rsidRDefault="00BC2343" w:rsidP="00230D39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C2343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14:paraId="6B0ADF08" w14:textId="775737AF" w:rsidR="00B618F3" w:rsidRDefault="00B618F3" w:rsidP="00BC2343">
      <w:pPr>
        <w:spacing w:line="276" w:lineRule="auto"/>
        <w:ind w:left="4957" w:firstLine="6"/>
        <w:jc w:val="both"/>
        <w:rPr>
          <w:rFonts w:ascii="Arial" w:hAnsi="Arial" w:cs="Arial"/>
          <w:i/>
          <w:iCs/>
          <w:sz w:val="22"/>
          <w:szCs w:val="22"/>
        </w:rPr>
      </w:pPr>
    </w:p>
    <w:p w14:paraId="680034ED" w14:textId="6AFB47C7" w:rsidR="000478ED" w:rsidRDefault="000478ED" w:rsidP="00BC2343">
      <w:pPr>
        <w:spacing w:line="276" w:lineRule="auto"/>
        <w:ind w:left="4957" w:firstLine="6"/>
        <w:jc w:val="both"/>
        <w:rPr>
          <w:rFonts w:ascii="Arial" w:hAnsi="Arial" w:cs="Arial"/>
          <w:i/>
          <w:iCs/>
          <w:sz w:val="22"/>
          <w:szCs w:val="22"/>
        </w:rPr>
      </w:pPr>
    </w:p>
    <w:p w14:paraId="44FD9BC6" w14:textId="77777777" w:rsidR="000478ED" w:rsidRDefault="000478ED" w:rsidP="00BC2343">
      <w:pPr>
        <w:spacing w:line="276" w:lineRule="auto"/>
        <w:ind w:left="4957" w:firstLine="6"/>
        <w:jc w:val="both"/>
        <w:rPr>
          <w:rFonts w:ascii="Arial" w:hAnsi="Arial" w:cs="Arial"/>
          <w:i/>
          <w:iCs/>
          <w:sz w:val="22"/>
          <w:szCs w:val="22"/>
        </w:rPr>
      </w:pPr>
    </w:p>
    <w:p w14:paraId="0DD09A5B" w14:textId="3EA214F5" w:rsidR="00BC2343" w:rsidRPr="00BC2343" w:rsidRDefault="00BC2343" w:rsidP="00BC2343">
      <w:pPr>
        <w:spacing w:line="276" w:lineRule="auto"/>
        <w:ind w:left="4957" w:firstLine="6"/>
        <w:jc w:val="both"/>
        <w:rPr>
          <w:rFonts w:ascii="Arial" w:hAnsi="Arial" w:cs="Arial"/>
          <w:i/>
          <w:iCs/>
          <w:sz w:val="22"/>
          <w:szCs w:val="22"/>
        </w:rPr>
      </w:pPr>
      <w:r w:rsidRPr="00BC2343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6BE428B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bookmarkStart w:id="29" w:name="_Hlk60221256"/>
      <w:r w:rsidRPr="00BC2343">
        <w:rPr>
          <w:rFonts w:ascii="Arial" w:hAnsi="Arial" w:cs="Arial"/>
          <w:sz w:val="20"/>
          <w:szCs w:val="20"/>
        </w:rPr>
        <w:tab/>
      </w:r>
      <w:r w:rsidRPr="00BC2343">
        <w:rPr>
          <w:rFonts w:ascii="Arial" w:hAnsi="Arial" w:cs="Arial"/>
          <w:sz w:val="20"/>
          <w:szCs w:val="20"/>
        </w:rPr>
        <w:tab/>
      </w:r>
      <w:r w:rsidRPr="00BC2343">
        <w:rPr>
          <w:rFonts w:ascii="Arial" w:hAnsi="Arial" w:cs="Arial"/>
          <w:sz w:val="20"/>
          <w:szCs w:val="20"/>
        </w:rPr>
        <w:tab/>
      </w:r>
      <w:r w:rsidRPr="00BC2343">
        <w:rPr>
          <w:rFonts w:ascii="Arial" w:hAnsi="Arial" w:cs="Arial"/>
          <w:sz w:val="20"/>
          <w:szCs w:val="20"/>
        </w:rPr>
        <w:tab/>
      </w:r>
      <w:r w:rsidRPr="00BC2343">
        <w:rPr>
          <w:rFonts w:ascii="Arial" w:hAnsi="Arial" w:cs="Arial"/>
          <w:sz w:val="20"/>
          <w:szCs w:val="20"/>
        </w:rPr>
        <w:tab/>
      </w:r>
      <w:r w:rsidRPr="00BC2343">
        <w:rPr>
          <w:rFonts w:ascii="Arial" w:hAnsi="Arial" w:cs="Arial"/>
          <w:sz w:val="20"/>
          <w:szCs w:val="20"/>
        </w:rPr>
        <w:tab/>
      </w: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  <w:t xml:space="preserve">(podpis osoby uprawnionej do składania </w:t>
      </w:r>
    </w:p>
    <w:p w14:paraId="1C0B8BCA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</w:r>
      <w:r w:rsidRPr="00BC2343">
        <w:rPr>
          <w:rFonts w:ascii="Arial" w:hAnsi="Arial" w:cs="Arial"/>
          <w:sz w:val="16"/>
          <w:szCs w:val="16"/>
        </w:rPr>
        <w:tab/>
        <w:t>oświadczeń woli w imieniu wykonawcy)</w:t>
      </w:r>
    </w:p>
    <w:bookmarkEnd w:id="29"/>
    <w:p w14:paraId="01FE8E31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DA19E0F" w14:textId="5A91F2CA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C2343">
        <w:rPr>
          <w:rFonts w:ascii="Arial" w:hAnsi="Arial" w:cs="Arial"/>
          <w:iCs/>
          <w:sz w:val="22"/>
          <w:szCs w:val="22"/>
        </w:rPr>
        <w:t>Miejscowość ….........................................</w:t>
      </w:r>
      <w:r w:rsidR="009145AE">
        <w:rPr>
          <w:rFonts w:ascii="Arial" w:hAnsi="Arial" w:cs="Arial"/>
          <w:iCs/>
          <w:sz w:val="22"/>
          <w:szCs w:val="22"/>
        </w:rPr>
        <w:t>,</w:t>
      </w:r>
      <w:r w:rsidRPr="00BC2343">
        <w:rPr>
          <w:rFonts w:ascii="Arial" w:hAnsi="Arial" w:cs="Arial"/>
          <w:iCs/>
          <w:sz w:val="22"/>
          <w:szCs w:val="22"/>
        </w:rPr>
        <w:t xml:space="preserve"> dnia …........................................ roku.</w:t>
      </w:r>
    </w:p>
    <w:p w14:paraId="5C395807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C2343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BC2343">
        <w:rPr>
          <w:rFonts w:ascii="Arial" w:hAnsi="Arial" w:cs="Arial"/>
          <w:sz w:val="16"/>
          <w:szCs w:val="16"/>
        </w:rPr>
        <w:t xml:space="preserve"> odpowiednio zastosować</w:t>
      </w:r>
    </w:p>
    <w:p w14:paraId="72082C8D" w14:textId="77777777" w:rsidR="00B618F3" w:rsidRDefault="00B618F3" w:rsidP="00BC23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</w:p>
    <w:p w14:paraId="1EF2E654" w14:textId="301D606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BC2343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677AD990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EF95A3A" w14:textId="77777777" w:rsidR="00BC2343" w:rsidRPr="00BC2343" w:rsidRDefault="00BC2343" w:rsidP="00BC2343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C2343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6F075901" w14:textId="77777777" w:rsidR="00BC2343" w:rsidRPr="00BC2343" w:rsidRDefault="00BC2343" w:rsidP="00230D39">
      <w:pPr>
        <w:numPr>
          <w:ilvl w:val="0"/>
          <w:numId w:val="27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23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pisemną </w:t>
      </w:r>
      <w:r w:rsidRPr="00BC2343">
        <w:rPr>
          <w:rFonts w:ascii="Arial" w:hAnsi="Arial" w:cs="Arial"/>
          <w:b/>
          <w:bCs/>
          <w:sz w:val="20"/>
          <w:szCs w:val="20"/>
          <w:lang w:eastAsia="en-US"/>
        </w:rPr>
        <w:t xml:space="preserve">(opatrzoną własnoręcznym podpisem) </w:t>
      </w:r>
      <w:r w:rsidRPr="00BC23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albo </w:t>
      </w:r>
    </w:p>
    <w:p w14:paraId="07EE77F9" w14:textId="75E65177" w:rsidR="00BC2343" w:rsidRPr="00BC2343" w:rsidRDefault="00BC2343" w:rsidP="00230D39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C23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formę elektroniczną </w:t>
      </w:r>
      <w:r w:rsidRPr="00BC2343">
        <w:rPr>
          <w:rFonts w:ascii="Arial" w:hAnsi="Arial" w:cs="Arial"/>
          <w:b/>
          <w:bCs/>
          <w:sz w:val="20"/>
          <w:szCs w:val="20"/>
          <w:lang w:eastAsia="en-US"/>
        </w:rPr>
        <w:t>(opatrzoną kwalifikowanym podpisem elektronicznym)</w:t>
      </w:r>
      <w:r w:rsidRPr="00BC23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, </w:t>
      </w:r>
      <w:r w:rsidRPr="00BC234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lub postać elektroniczną</w:t>
      </w:r>
      <w:r w:rsidRPr="00BC2343">
        <w:rPr>
          <w:rFonts w:ascii="Arial" w:hAnsi="Arial" w:cs="Arial"/>
          <w:b/>
          <w:bCs/>
          <w:sz w:val="20"/>
          <w:szCs w:val="20"/>
          <w:lang w:eastAsia="en-US"/>
        </w:rPr>
        <w:t xml:space="preserve"> opatrzoną podpisem zaufanym albo podpisem osobistym</w:t>
      </w:r>
      <w:r w:rsidRPr="00BC23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BC234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(e-dowód)</w:t>
      </w:r>
      <w:r w:rsidR="00FD3CAC"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14:paraId="627D41A1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A4BA3D6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2343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42D94D97" w14:textId="77777777" w:rsidR="00BC2343" w:rsidRPr="00BC2343" w:rsidRDefault="00BC2343" w:rsidP="00BC23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8275A5" w14:textId="77777777" w:rsidR="00BC2343" w:rsidRPr="00BC2343" w:rsidRDefault="00BC2343" w:rsidP="00BC23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C2343">
        <w:rPr>
          <w:rFonts w:ascii="Arial" w:hAnsi="Arial" w:cs="Arial"/>
          <w:b/>
          <w:bCs/>
          <w:sz w:val="20"/>
          <w:szCs w:val="20"/>
        </w:rPr>
        <w:t xml:space="preserve">Ofertę w formie lub postaci elektronicznej  </w:t>
      </w:r>
      <w:bookmarkStart w:id="30" w:name="_Hlk72845008"/>
      <w:r w:rsidRPr="00BC2343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30"/>
      <w:r w:rsidRPr="00BC2343">
        <w:rPr>
          <w:rFonts w:ascii="Arial" w:hAnsi="Arial" w:cs="Arial"/>
          <w:b/>
          <w:bCs/>
          <w:sz w:val="20"/>
          <w:szCs w:val="20"/>
        </w:rPr>
        <w:t>.</w:t>
      </w:r>
    </w:p>
    <w:p w14:paraId="18E801FA" w14:textId="77777777" w:rsidR="00BC2343" w:rsidRPr="00BC2343" w:rsidRDefault="00BC2343" w:rsidP="00BC23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C2343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17A08ECB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592B35A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7F7409C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376945D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472678A5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9EF2902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7050E1D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7FB46F3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7DDDBF00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EF56467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7199191" w14:textId="77777777" w:rsidR="00BC2343" w:rsidRPr="00BC2343" w:rsidRDefault="00BC2343" w:rsidP="00BC2343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AF252D2" w14:textId="77777777" w:rsidR="00BC2343" w:rsidRPr="00BC2343" w:rsidRDefault="00BC2343" w:rsidP="00BC23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1D6038C1" w14:textId="77777777" w:rsidR="00BC2343" w:rsidRPr="00BC2343" w:rsidRDefault="00BC2343" w:rsidP="00BC23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F6DFE43" w14:textId="77777777" w:rsidR="00BC2343" w:rsidRPr="00BC2343" w:rsidRDefault="00BC2343" w:rsidP="00BC23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9C00205" w14:textId="77777777" w:rsidR="00BC2343" w:rsidRPr="00BC2343" w:rsidRDefault="00BC2343" w:rsidP="00BC23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61A3DB4" w14:textId="064DA056" w:rsidR="00BC2343" w:rsidRDefault="00BC2343" w:rsidP="00BC2343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85E9860" w14:textId="6D060489" w:rsidR="00BC2343" w:rsidRPr="00BC2343" w:rsidRDefault="00C1243D" w:rsidP="00BC2343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  <w:r>
        <w:rPr>
          <w:rFonts w:ascii="Arial" w:eastAsia="Calibri" w:hAnsi="Arial" w:cs="Arial"/>
          <w:b/>
          <w:i/>
          <w:iCs/>
          <w:sz w:val="22"/>
          <w:szCs w:val="22"/>
        </w:rPr>
        <w:lastRenderedPageBreak/>
        <w:t>Z</w:t>
      </w:r>
      <w:r w:rsidR="00BC2343" w:rsidRPr="00BC2343">
        <w:rPr>
          <w:rFonts w:ascii="Arial" w:eastAsia="Calibri" w:hAnsi="Arial" w:cs="Arial"/>
          <w:b/>
          <w:i/>
          <w:iCs/>
          <w:sz w:val="22"/>
          <w:szCs w:val="22"/>
        </w:rPr>
        <w:t xml:space="preserve">ałącznik nr </w:t>
      </w:r>
      <w:r>
        <w:rPr>
          <w:rFonts w:ascii="Arial" w:eastAsia="Calibri" w:hAnsi="Arial" w:cs="Arial"/>
          <w:b/>
          <w:i/>
          <w:iCs/>
          <w:sz w:val="22"/>
          <w:szCs w:val="22"/>
        </w:rPr>
        <w:t>2</w:t>
      </w:r>
      <w:r w:rsidR="00BC2343" w:rsidRPr="00BC2343">
        <w:rPr>
          <w:rFonts w:ascii="Arial" w:eastAsia="Calibri" w:hAnsi="Arial" w:cs="Arial"/>
          <w:b/>
          <w:i/>
          <w:iCs/>
          <w:sz w:val="22"/>
          <w:szCs w:val="22"/>
        </w:rPr>
        <w:t xml:space="preserve"> do zapytania ofertowego</w:t>
      </w:r>
    </w:p>
    <w:p w14:paraId="014F64D6" w14:textId="77777777" w:rsidR="00FF5A19" w:rsidRPr="00FF5A19" w:rsidRDefault="00FF5A19" w:rsidP="00FF5A19">
      <w:pPr>
        <w:jc w:val="center"/>
        <w:rPr>
          <w:rFonts w:ascii="Arial Narrow" w:hAnsi="Arial Narrow"/>
          <w:b/>
        </w:rPr>
      </w:pPr>
      <w:bookmarkStart w:id="31" w:name="_Hlk81996397"/>
      <w:r w:rsidRPr="00FF5A19">
        <w:rPr>
          <w:rFonts w:ascii="Arial Narrow" w:hAnsi="Arial Narrow"/>
          <w:b/>
        </w:rPr>
        <w:t>Opis przedmiotu zamówienia</w:t>
      </w:r>
    </w:p>
    <w:p w14:paraId="5DDC10AD" w14:textId="77777777" w:rsidR="00FF5A19" w:rsidRPr="00FF5A19" w:rsidRDefault="00FF5A19" w:rsidP="00FF5A19">
      <w:pPr>
        <w:jc w:val="center"/>
        <w:rPr>
          <w:rFonts w:ascii="Arial Narrow" w:hAnsi="Arial Narrow"/>
          <w:b/>
        </w:rPr>
      </w:pPr>
    </w:p>
    <w:p w14:paraId="5E7899C2" w14:textId="77777777" w:rsidR="00FF5A19" w:rsidRPr="00FF5A19" w:rsidRDefault="00FF5A19" w:rsidP="00FF5A19">
      <w:pPr>
        <w:rPr>
          <w:rFonts w:ascii="Arial Narrow" w:hAnsi="Arial Narrow"/>
          <w:u w:val="single"/>
        </w:rPr>
      </w:pPr>
      <w:r w:rsidRPr="00FF5A19">
        <w:rPr>
          <w:rFonts w:ascii="Arial Narrow" w:hAnsi="Arial Narrow"/>
          <w:u w:val="single"/>
        </w:rPr>
        <w:t xml:space="preserve">Funkcjonalność oprogramowania kadrowo-płacowego – opieka serwisowa i konserwacja </w:t>
      </w:r>
    </w:p>
    <w:p w14:paraId="53AF95C5" w14:textId="77777777" w:rsidR="00FF5A19" w:rsidRPr="00FF5A19" w:rsidRDefault="00FF5A19" w:rsidP="00FF5A19">
      <w:pPr>
        <w:spacing w:line="276" w:lineRule="auto"/>
        <w:jc w:val="both"/>
        <w:rPr>
          <w:rFonts w:ascii="Arial Narrow" w:hAnsi="Arial Narrow"/>
          <w:b/>
        </w:rPr>
      </w:pPr>
    </w:p>
    <w:p w14:paraId="12118ECB" w14:textId="77777777" w:rsidR="00FF5A19" w:rsidRPr="00FF5A19" w:rsidRDefault="00FF5A19" w:rsidP="00FF5A19">
      <w:pPr>
        <w:numPr>
          <w:ilvl w:val="0"/>
          <w:numId w:val="41"/>
        </w:numPr>
        <w:spacing w:line="276" w:lineRule="auto"/>
        <w:jc w:val="both"/>
        <w:rPr>
          <w:rFonts w:ascii="Arial Narrow" w:hAnsi="Arial Narrow"/>
        </w:rPr>
      </w:pPr>
      <w:r w:rsidRPr="00FF5A19">
        <w:rPr>
          <w:rFonts w:ascii="Arial Narrow" w:hAnsi="Arial Narrow"/>
        </w:rPr>
        <w:t xml:space="preserve">Wojewódzki Urząd Pracy w Poznaniu posiada oprogramowanie kadrowo-płacowe </w:t>
      </w:r>
      <w:proofErr w:type="spellStart"/>
      <w:r w:rsidRPr="00FF5A19">
        <w:rPr>
          <w:rFonts w:ascii="Arial Narrow" w:hAnsi="Arial Narrow"/>
        </w:rPr>
        <w:t>KPWin</w:t>
      </w:r>
      <w:proofErr w:type="spellEnd"/>
      <w:r w:rsidRPr="00FF5A19">
        <w:rPr>
          <w:rFonts w:ascii="Arial Narrow" w:hAnsi="Arial Narrow"/>
        </w:rPr>
        <w:t xml:space="preserve"> firmy AGROBEX INFO Sp. z o.o. w wersji do 6-ciu stanowisk.</w:t>
      </w:r>
    </w:p>
    <w:p w14:paraId="469FCE9F" w14:textId="77777777" w:rsidR="00FF5A19" w:rsidRPr="00FF5A19" w:rsidRDefault="00FF5A19" w:rsidP="00FF5A19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jc w:val="both"/>
        <w:rPr>
          <w:rFonts w:ascii="Arial Narrow" w:eastAsia="Calibri" w:hAnsi="Arial Narrow"/>
          <w:shd w:val="clear" w:color="auto" w:fill="C6D9F1"/>
          <w:lang w:eastAsia="en-US"/>
        </w:rPr>
      </w:pPr>
      <w:r w:rsidRPr="00FF5A19">
        <w:rPr>
          <w:rFonts w:ascii="Arial Narrow" w:eastAsia="Calibri" w:hAnsi="Arial Narrow"/>
          <w:lang w:eastAsia="en-US"/>
        </w:rPr>
        <w:t>Usługa obejmuje:</w:t>
      </w:r>
    </w:p>
    <w:p w14:paraId="7BC69189" w14:textId="77777777" w:rsidR="00FF5A19" w:rsidRPr="00FF5A19" w:rsidRDefault="00FF5A19" w:rsidP="00FF5A19">
      <w:pPr>
        <w:shd w:val="clear" w:color="auto" w:fill="FFFFFF"/>
        <w:spacing w:after="200" w:line="276" w:lineRule="auto"/>
        <w:ind w:left="360"/>
        <w:contextualSpacing/>
        <w:jc w:val="both"/>
        <w:rPr>
          <w:rFonts w:ascii="Arial Narrow" w:eastAsia="Calibri" w:hAnsi="Arial Narrow"/>
          <w:lang w:eastAsia="en-US"/>
        </w:rPr>
      </w:pPr>
      <w:r w:rsidRPr="00FF5A19">
        <w:rPr>
          <w:rFonts w:ascii="Arial Narrow" w:eastAsia="Calibri" w:hAnsi="Arial Narrow"/>
          <w:lang w:eastAsia="en-US"/>
        </w:rPr>
        <w:t xml:space="preserve">- przedłużenie opieki serwisowej i konserwacji programu kadrowo-płacowego </w:t>
      </w:r>
      <w:proofErr w:type="spellStart"/>
      <w:r w:rsidRPr="00FF5A19">
        <w:rPr>
          <w:rFonts w:ascii="Arial Narrow" w:eastAsia="Calibri" w:hAnsi="Arial Narrow"/>
          <w:sz w:val="22"/>
          <w:szCs w:val="22"/>
          <w:lang w:eastAsia="en-US"/>
        </w:rPr>
        <w:t>KPWin</w:t>
      </w:r>
      <w:proofErr w:type="spellEnd"/>
      <w:r w:rsidRPr="00FF5A19">
        <w:rPr>
          <w:rFonts w:ascii="Arial Narrow" w:eastAsia="Calibri" w:hAnsi="Arial Narrow"/>
          <w:sz w:val="22"/>
          <w:szCs w:val="22"/>
          <w:lang w:eastAsia="en-US"/>
        </w:rPr>
        <w:t xml:space="preserve"> firmy AGROBEX INFO</w:t>
      </w:r>
      <w:r w:rsidRPr="00FF5A19">
        <w:rPr>
          <w:rFonts w:ascii="Arial Narrow" w:eastAsia="Calibri" w:hAnsi="Arial Narrow"/>
          <w:lang w:eastAsia="en-US"/>
        </w:rPr>
        <w:t xml:space="preserve"> wraz z aktualizacją w okresie 01.01.2022r. – 31.12.2024r. </w:t>
      </w:r>
    </w:p>
    <w:p w14:paraId="0BCA2491" w14:textId="77777777" w:rsidR="00FF5A19" w:rsidRPr="00FF5A19" w:rsidRDefault="00FF5A19" w:rsidP="00FF5A19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jc w:val="both"/>
        <w:rPr>
          <w:rFonts w:ascii="Arial Narrow" w:eastAsia="Calibri" w:hAnsi="Arial Narrow"/>
          <w:shd w:val="clear" w:color="auto" w:fill="C6D9F1"/>
          <w:lang w:eastAsia="en-US"/>
        </w:rPr>
      </w:pPr>
      <w:r w:rsidRPr="00FF5A19">
        <w:rPr>
          <w:rFonts w:ascii="Arial Narrow" w:eastAsia="Calibri" w:hAnsi="Arial Narrow"/>
          <w:lang w:eastAsia="en-US"/>
        </w:rPr>
        <w:t xml:space="preserve">Oprogramowanie kadrowo-płacowe </w:t>
      </w:r>
      <w:proofErr w:type="spellStart"/>
      <w:r w:rsidRPr="00FF5A19">
        <w:rPr>
          <w:rFonts w:ascii="Arial Narrow" w:eastAsia="Calibri" w:hAnsi="Arial Narrow"/>
          <w:lang w:eastAsia="en-US"/>
        </w:rPr>
        <w:t>KPWin</w:t>
      </w:r>
      <w:proofErr w:type="spellEnd"/>
      <w:r w:rsidRPr="00FF5A19">
        <w:rPr>
          <w:rFonts w:ascii="Arial Narrow" w:eastAsia="Calibri" w:hAnsi="Arial Narrow"/>
          <w:lang w:eastAsia="en-US"/>
        </w:rPr>
        <w:t xml:space="preserve"> AGROBEX INFO musi być w pełni dostosowane                         do wszystkich przepisów prawa obowiązujących Zamawiającego na dzień 01.01.2022 r.</w:t>
      </w:r>
    </w:p>
    <w:p w14:paraId="64E98273" w14:textId="77777777" w:rsidR="00FF5A19" w:rsidRPr="00FF5A19" w:rsidRDefault="00FF5A19" w:rsidP="00FF5A19">
      <w:pPr>
        <w:numPr>
          <w:ilvl w:val="0"/>
          <w:numId w:val="41"/>
        </w:numPr>
        <w:tabs>
          <w:tab w:val="left" w:pos="426"/>
        </w:tabs>
        <w:spacing w:after="200" w:line="276" w:lineRule="auto"/>
        <w:contextualSpacing/>
        <w:jc w:val="both"/>
        <w:rPr>
          <w:rFonts w:ascii="Arial Narrow" w:eastAsia="Calibri" w:hAnsi="Arial Narrow" w:cs="Arial"/>
          <w:shd w:val="clear" w:color="auto" w:fill="FFFFFF"/>
          <w:lang w:eastAsia="en-US"/>
        </w:rPr>
      </w:pPr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 xml:space="preserve">Na dzień składania ofert oprogramowanie kadrowo-płacowe </w:t>
      </w:r>
      <w:proofErr w:type="spellStart"/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>KPWin</w:t>
      </w:r>
      <w:proofErr w:type="spellEnd"/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 xml:space="preserve"> AGROBEX INFO musi być aktualne i spełniać następujące funkcje i wymagania:</w:t>
      </w:r>
    </w:p>
    <w:p w14:paraId="6D3E6352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pracę na systemach WINDOWS 10 i wyższych,</w:t>
      </w:r>
    </w:p>
    <w:p w14:paraId="0D753010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automatyczne tworzenie plików wspomagających rozliczenia z Urzędem Skarbowym i ZUS,</w:t>
      </w:r>
    </w:p>
    <w:p w14:paraId="63C17F3F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generowanie plików umożliwiających współpracę z programem Płatnik, SOD- offline, Home Banking i Portalem Pracowniczym,</w:t>
      </w:r>
    </w:p>
    <w:p w14:paraId="113B7EE3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tworzenie raportów i sprawozdań ułatwiających rozliczenia z GUS,</w:t>
      </w:r>
    </w:p>
    <w:p w14:paraId="327F8CA1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 xml:space="preserve">otrzymywanie  rozwiązań uwzględniających najnowsze uregulowania prawne i stałe aktualizowane, </w:t>
      </w:r>
    </w:p>
    <w:p w14:paraId="6242BEDF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 xml:space="preserve">dysponowanie wszystkimi danymi pracowników zgromadzonymi w systemie, </w:t>
      </w:r>
    </w:p>
    <w:p w14:paraId="35A16EAB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pełne wsparcie techniczne podczas użytkowania programu,</w:t>
      </w:r>
    </w:p>
    <w:p w14:paraId="0D1F610E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 xml:space="preserve">dostęp do wszystkich kluczowych modułów na głównym ekranie programu, </w:t>
      </w:r>
    </w:p>
    <w:p w14:paraId="07DAFBC7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dostęp do wszystkich informacji począwszy od kartoteki osobowej poprzez ewidencje przebiegu zatrudnienia po listę płac pracowników,</w:t>
      </w:r>
    </w:p>
    <w:p w14:paraId="76F9C2C7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dostosowanie zestawień do własnych potrzeb - grupowanie, filtrowanie danych według ustalonych cech,</w:t>
      </w:r>
    </w:p>
    <w:p w14:paraId="66B2430D" w14:textId="77777777" w:rsidR="00FF5A19" w:rsidRPr="00FF5A19" w:rsidRDefault="00FF5A19" w:rsidP="00FF5A19">
      <w:pPr>
        <w:numPr>
          <w:ilvl w:val="0"/>
          <w:numId w:val="42"/>
        </w:numPr>
        <w:ind w:hanging="43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 xml:space="preserve">przeglądanie i wydruk z możliwością przekazania do Excela, Worda, PDF, </w:t>
      </w:r>
    </w:p>
    <w:p w14:paraId="5FC3462D" w14:textId="77777777" w:rsidR="00FF5A19" w:rsidRPr="00FF5A19" w:rsidRDefault="00FF5A19" w:rsidP="00FF5A19">
      <w:pPr>
        <w:ind w:left="720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oraz:</w:t>
      </w:r>
    </w:p>
    <w:p w14:paraId="6168213C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rejestrację danych kadrowo-płacowych dotyczących pracowników, zleceniobiorców zewnętrznych i właścicieli, </w:t>
      </w:r>
    </w:p>
    <w:p w14:paraId="72CFE26C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rejestrację dokumentów akt osobowych i nieobecności pracownika  m.in.: umowy </w:t>
      </w:r>
      <w:r w:rsidRPr="00FF5A19">
        <w:rPr>
          <w:rFonts w:ascii="Arial Narrow" w:eastAsia="Calibri" w:hAnsi="Arial Narrow" w:cs="Arial"/>
          <w:lang w:eastAsia="en-US"/>
        </w:rPr>
        <w:br/>
        <w:t>o pracę, rozwiązania umów o pracę, świadectwa pracy, wnioski urlopowe, zaświadczenia ZLA, delegacje,</w:t>
      </w:r>
    </w:p>
    <w:p w14:paraId="2C2E2B18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wystawianie świadectw pracy do zakończonych umów okresowych,</w:t>
      </w:r>
    </w:p>
    <w:p w14:paraId="0237F3E4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rejestrację urlopów związanych z urodzeniem i wychowywaniem dziecka tj. urlop macierzyński,     urlop rodzicielski, </w:t>
      </w:r>
      <w:r w:rsidRPr="00FF5A19">
        <w:rPr>
          <w:rFonts w:ascii="Arial Narrow" w:eastAsia="Calibri" w:hAnsi="Arial Narrow" w:cs="Arial"/>
          <w:color w:val="000000"/>
          <w:lang w:eastAsia="en-US"/>
        </w:rPr>
        <w:t>wychowawczy,</w:t>
      </w:r>
    </w:p>
    <w:p w14:paraId="37941FD6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prowadzenie indywidualnej lub zbiorczej ewidencji czasu pracy, wprowadzanie harmonogramów i rozliczenie czasu pracy,</w:t>
      </w:r>
    </w:p>
    <w:p w14:paraId="48961C73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automatyczne obliczanie wymiaru należnego urlopu z uwzględnieniem wykształcenia i historii zatrudnienia,</w:t>
      </w:r>
    </w:p>
    <w:p w14:paraId="41CE521A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rejestrację liczby dni wykorzystanego urlopu za dany rok u poprzedniego pracodawcy </w:t>
      </w:r>
      <w:r w:rsidRPr="00FF5A19">
        <w:rPr>
          <w:rFonts w:ascii="Arial Narrow" w:eastAsia="Calibri" w:hAnsi="Arial Narrow" w:cs="Arial"/>
          <w:lang w:eastAsia="en-US"/>
        </w:rPr>
        <w:br/>
        <w:t xml:space="preserve">oraz uwzględnienie tej informacji w automatycznym wyliczaniu wymiaru urlopu za rok bieżący, </w:t>
      </w:r>
    </w:p>
    <w:p w14:paraId="23307F9F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kontrolę wykorzystania limitów nieobecności np. urlopu wypoczynkowego,</w:t>
      </w:r>
    </w:p>
    <w:p w14:paraId="169CB7E1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automatyczne wyliczanie stażu pracy, możliwość wydrukowania okresów zatrudnienia koniecznych do ustalenia stażu pracy, nagrody jubileuszowej,</w:t>
      </w:r>
    </w:p>
    <w:p w14:paraId="1546E04C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wprowadzanie badań lekarskich i szkoleń BHP wg rodzaju, wprowadzanie terminów </w:t>
      </w:r>
      <w:r w:rsidRPr="00FF5A19">
        <w:rPr>
          <w:rFonts w:ascii="Arial Narrow" w:eastAsia="Calibri" w:hAnsi="Arial Narrow" w:cs="Arial"/>
          <w:lang w:eastAsia="en-US"/>
        </w:rPr>
        <w:br/>
        <w:t>oraz innych informacji zawartych w zaświadczeniu lekarskim. Wydruk skierowania na badania lekarskie i szkoleń BHP,</w:t>
      </w:r>
    </w:p>
    <w:p w14:paraId="5B1787DE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wprowadzenie informacji o okresowej ocenie pracownika,</w:t>
      </w:r>
    </w:p>
    <w:p w14:paraId="30C43BB2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lastRenderedPageBreak/>
        <w:t>sporządzanie wydruków pomocniczych do raportów GUS,</w:t>
      </w:r>
    </w:p>
    <w:p w14:paraId="7332F2A7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sporządzanie wydruków pomocniczych do PFRON, generowanie zbioru do </w:t>
      </w:r>
      <w:proofErr w:type="spellStart"/>
      <w:r w:rsidRPr="00FF5A19">
        <w:rPr>
          <w:rFonts w:ascii="Arial Narrow" w:eastAsia="Calibri" w:hAnsi="Arial Narrow" w:cs="Arial"/>
          <w:lang w:eastAsia="en-US"/>
        </w:rPr>
        <w:t>SODiR</w:t>
      </w:r>
      <w:proofErr w:type="spellEnd"/>
      <w:r w:rsidRPr="00FF5A19">
        <w:rPr>
          <w:rFonts w:ascii="Arial Narrow" w:eastAsia="Calibri" w:hAnsi="Arial Narrow" w:cs="Arial"/>
          <w:lang w:eastAsia="en-US"/>
        </w:rPr>
        <w:t>,</w:t>
      </w:r>
    </w:p>
    <w:p w14:paraId="0493EC74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tworzenie wzorców dokumentów pracowniczych,</w:t>
      </w:r>
    </w:p>
    <w:p w14:paraId="39E2D451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sporządzanie zestawień z zakresu kontroli </w:t>
      </w:r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>terminów ważności umów o pracę, badań lekarskich, szkoleń BHP,</w:t>
      </w:r>
    </w:p>
    <w:p w14:paraId="4DF7E76A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>rozliczenie kosztów pracy wg miejsc ich powstawania – moduł KARTY PRACY,</w:t>
      </w:r>
    </w:p>
    <w:p w14:paraId="3A75ABFE" w14:textId="77777777" w:rsidR="00FF5A19" w:rsidRPr="00FF5A19" w:rsidRDefault="00FF5A19" w:rsidP="00FF5A19">
      <w:pPr>
        <w:numPr>
          <w:ilvl w:val="0"/>
          <w:numId w:val="42"/>
        </w:numPr>
        <w:tabs>
          <w:tab w:val="left" w:pos="709"/>
        </w:tabs>
        <w:ind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szeroki zakres definiowania składników do brutto, potrąceń i dodatków, </w:t>
      </w:r>
    </w:p>
    <w:p w14:paraId="4F540AFC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automatyczne tworzenie listy wypłat za miesiąc,</w:t>
      </w:r>
    </w:p>
    <w:p w14:paraId="66364BF9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tworzenie listy wypłat z uwzględnieniem czasu pracy i nieobecności, </w:t>
      </w:r>
    </w:p>
    <w:p w14:paraId="4C0D74E9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wydruk podstaw do obliczenia zasiłków chorobowych, urlopów i ekwiwalentu za urlop,</w:t>
      </w:r>
    </w:p>
    <w:p w14:paraId="3B4AE63C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wybiórczą aktualizację składników na liście podstawowej, import kwoty brutto z pliku zewnętrznego,</w:t>
      </w:r>
    </w:p>
    <w:p w14:paraId="436F7299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wprowadzanie premii rocznej przyjmowanej do podstawy do obliczania chorobowego </w:t>
      </w:r>
      <w:r w:rsidRPr="00FF5A19">
        <w:rPr>
          <w:rFonts w:ascii="Arial Narrow" w:eastAsia="Calibri" w:hAnsi="Arial Narrow" w:cs="Arial"/>
          <w:lang w:eastAsia="en-US"/>
        </w:rPr>
        <w:br/>
        <w:t xml:space="preserve">po uzupełnieniu, </w:t>
      </w:r>
    </w:p>
    <w:p w14:paraId="258C3984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3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rozliczanie zwolnień lekarskich po dokonanej wypłacie; automatyczne dzielenie ZLA                            z podziałem na zwolnienie dotyczące poprzedniego i bieżącego miesiąca,</w:t>
      </w:r>
    </w:p>
    <w:p w14:paraId="0F873FF1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przenoszenie list wypłat do archiwum systemu kadrowo - płacowego,</w:t>
      </w:r>
    </w:p>
    <w:p w14:paraId="52ACC2DD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rejestrację umów cywilnoprawych i rachunków do umów,</w:t>
      </w:r>
    </w:p>
    <w:p w14:paraId="48BC689C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rejestrację zwolnień ZLA na rachunkach do umów zlecenia,</w:t>
      </w:r>
    </w:p>
    <w:p w14:paraId="7F05F7B8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przypisywanie rachunków do numeru listy wypłat,</w:t>
      </w:r>
    </w:p>
    <w:p w14:paraId="22FD3FE3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dodatkowy rodzaj rachunku „Nadpłata ZUS” umożliwiający rozliczenie składek,</w:t>
      </w:r>
    </w:p>
    <w:p w14:paraId="6888AC9F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automatyczną dekretację wynagrodzeń i rachunków do systemu finansowo-księgowego,</w:t>
      </w:r>
    </w:p>
    <w:p w14:paraId="5E5342B3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rozliczenie kosztów wynagrodzeń dotowanych ze środków obcych przy pomocy modułu GRANTY,</w:t>
      </w:r>
    </w:p>
    <w:p w14:paraId="3B32BF4B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tworzenie Zaświadczenia ZUS ERP-7 dla pracowników i zleceniobiorców – moduł Emeryt,</w:t>
      </w:r>
    </w:p>
    <w:p w14:paraId="24E17A29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automatyczne  tworzenie plików wspomagających rozliczenia z urzędem skarbowym i ZUS, </w:t>
      </w:r>
    </w:p>
    <w:p w14:paraId="79184F88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generowanie pracowniczych deklaracji podatkowych, integracja z systemem E-dek umożliwiającą automatyczną wysyłkę deklaracji PIT do Urzędu Skarbowego,</w:t>
      </w:r>
    </w:p>
    <w:p w14:paraId="34B0100A" w14:textId="77777777" w:rsidR="00FF5A19" w:rsidRPr="00FF5A19" w:rsidRDefault="00FF5A19" w:rsidP="00FF5A19">
      <w:pPr>
        <w:numPr>
          <w:ilvl w:val="0"/>
          <w:numId w:val="43"/>
        </w:numPr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zapisywanie deklaracji PIT w formie pdf w celach archiwalnych,</w:t>
      </w:r>
    </w:p>
    <w:p w14:paraId="61641E61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generowanie deklaracji podatkowych PIT-11, PIT-8C, PIT-R, PIT-4R i PIT-8AR,</w:t>
      </w:r>
    </w:p>
    <w:p w14:paraId="58EE6BC5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eksport danych do programu Płatnik w formacie XML w zakresie dokumentów zgłoszeniowych (ZUS ZUA, ZUS ZZA, ZUS ZCNA, ZUS ZWUA)  i rozliczeniowych (ZUS DRA, ZUS RCA, ZUS RSA, ZUS ZZA),</w:t>
      </w:r>
    </w:p>
    <w:p w14:paraId="4DA93A0F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generowanie kodów 3000 XX dla pracownika i zleceniobiorcy po ustaniu zatrudnienia,</w:t>
      </w:r>
    </w:p>
    <w:p w14:paraId="702534F4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prowadzenie ewidencji zleceń i wyjść prywatnych,</w:t>
      </w:r>
    </w:p>
    <w:p w14:paraId="5E6D56DF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prowadzenie ewidencji pracowników – uczestników PPK,</w:t>
      </w:r>
    </w:p>
    <w:p w14:paraId="23AA87F3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rejestr deklarowanych procentowych składek członkowskich dla PPK,</w:t>
      </w:r>
    </w:p>
    <w:p w14:paraId="602E2E12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rejestr wystąpień i przystąpienia pracowników do PPK,</w:t>
      </w:r>
    </w:p>
    <w:p w14:paraId="30AF67A6" w14:textId="4CFEDF48" w:rsidR="00FF5A19" w:rsidRPr="00190F96" w:rsidRDefault="00FF5A19" w:rsidP="00190F96">
      <w:pPr>
        <w:numPr>
          <w:ilvl w:val="0"/>
          <w:numId w:val="43"/>
        </w:numPr>
        <w:tabs>
          <w:tab w:val="left" w:pos="709"/>
        </w:tabs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naliczanie i ewidencja miesięcznych składek na PPK z uwzględnieniem podziału na granty względem finansowania wynagrodzeń pracowników,</w:t>
      </w:r>
    </w:p>
    <w:p w14:paraId="54280DC4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generowanie plików zgłoszeniowych, wyrejestrowujących, aktualizujących dane dla instytucji finansowych,</w:t>
      </w:r>
    </w:p>
    <w:p w14:paraId="1FA4F677" w14:textId="77777777" w:rsidR="00FF5A19" w:rsidRPr="00FF5A19" w:rsidRDefault="00FF5A19" w:rsidP="00FF5A19">
      <w:pPr>
        <w:numPr>
          <w:ilvl w:val="0"/>
          <w:numId w:val="43"/>
        </w:numPr>
        <w:tabs>
          <w:tab w:val="left" w:pos="709"/>
        </w:tabs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generowanie plików o składkach PPK dla instytucji finansowych,</w:t>
      </w:r>
    </w:p>
    <w:p w14:paraId="168FFA0A" w14:textId="77777777" w:rsidR="00FF5A19" w:rsidRPr="00FF5A19" w:rsidRDefault="00FF5A19" w:rsidP="00FF5A19">
      <w:pPr>
        <w:numPr>
          <w:ilvl w:val="0"/>
          <w:numId w:val="43"/>
        </w:numPr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zapisywanie zestawień wg indywidualnych potrzeb Użytkownika,</w:t>
      </w:r>
    </w:p>
    <w:p w14:paraId="2C781E10" w14:textId="77777777" w:rsidR="00FF5A19" w:rsidRPr="00FF5A19" w:rsidRDefault="00FF5A19" w:rsidP="00FF5A19">
      <w:pPr>
        <w:numPr>
          <w:ilvl w:val="0"/>
          <w:numId w:val="43"/>
        </w:numPr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kontrolę poprawności wprowadzanych danych dotyczących identyfikatora NIP i PESEL,</w:t>
      </w:r>
    </w:p>
    <w:p w14:paraId="172609C8" w14:textId="77777777" w:rsidR="00FF5A19" w:rsidRPr="00FF5A19" w:rsidRDefault="00FF5A19" w:rsidP="00FF5A19">
      <w:pPr>
        <w:numPr>
          <w:ilvl w:val="0"/>
          <w:numId w:val="43"/>
        </w:numPr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zastosowanie skrótów klawiszowych usprawniających pracę w systemie,</w:t>
      </w:r>
    </w:p>
    <w:p w14:paraId="2951F973" w14:textId="77777777" w:rsidR="00FF5A19" w:rsidRPr="00FF5A19" w:rsidRDefault="00FF5A19" w:rsidP="00FF5A19">
      <w:pPr>
        <w:numPr>
          <w:ilvl w:val="0"/>
          <w:numId w:val="43"/>
        </w:numPr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realizację praw osób, których dane dotyczą (np. umożliwiać wydania kopii danych, dokonanie przeniesienia danych, oznaczenie danych wobec których ograniczono przetwarzanie),</w:t>
      </w:r>
    </w:p>
    <w:p w14:paraId="48DB88AB" w14:textId="77777777" w:rsidR="00FF5A19" w:rsidRPr="00FF5A19" w:rsidRDefault="00FF5A19" w:rsidP="00FF5A19">
      <w:pPr>
        <w:numPr>
          <w:ilvl w:val="0"/>
          <w:numId w:val="43"/>
        </w:numPr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graficzny interfejs użytkownika, gwarantujący wygodne wprowadzanie danych, przejrzystość prezentowanych danych na monitorze ekranowym oraz wygodny sposób wyszukiwania danych względem dowolnego kryterium, poprzez określenie warunków selekcji,</w:t>
      </w:r>
    </w:p>
    <w:p w14:paraId="2916E46F" w14:textId="77777777" w:rsidR="00FF5A19" w:rsidRPr="00FF5A19" w:rsidRDefault="00FF5A19" w:rsidP="00FF5A19">
      <w:pPr>
        <w:numPr>
          <w:ilvl w:val="0"/>
          <w:numId w:val="43"/>
        </w:numPr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lastRenderedPageBreak/>
        <w:t>posiadać mechanizmy identyfikujące użytkownika i ustalenie daty wprowadzenia i modyfikacji danych,</w:t>
      </w:r>
    </w:p>
    <w:p w14:paraId="6E4647C5" w14:textId="77777777" w:rsidR="00FF5A19" w:rsidRPr="00FF5A19" w:rsidRDefault="00FF5A19" w:rsidP="00FF5A19">
      <w:pPr>
        <w:numPr>
          <w:ilvl w:val="0"/>
          <w:numId w:val="43"/>
        </w:numPr>
        <w:spacing w:line="276" w:lineRule="auto"/>
        <w:ind w:left="709" w:hanging="425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posiadać mechanizm zabezpieczenia i ochrony danych przed niepowołanym dostępem.</w:t>
      </w:r>
    </w:p>
    <w:p w14:paraId="193C3B6B" w14:textId="77777777" w:rsidR="00FF5A19" w:rsidRPr="00FF5A19" w:rsidRDefault="00FF5A19" w:rsidP="00FF5A19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 Narrow" w:hAnsi="Arial Narrow" w:cs="Arial"/>
          <w:color w:val="1E1E1E"/>
        </w:rPr>
      </w:pPr>
      <w:r w:rsidRPr="00FF5A19">
        <w:rPr>
          <w:rFonts w:ascii="Arial Narrow" w:hAnsi="Arial Narrow" w:cs="Arial"/>
          <w:color w:val="1E1E1E"/>
        </w:rPr>
        <w:t xml:space="preserve">Oprogramowanie kadrowo-płacowe </w:t>
      </w:r>
      <w:proofErr w:type="spellStart"/>
      <w:r w:rsidRPr="00FF5A19">
        <w:rPr>
          <w:rFonts w:ascii="Arial Narrow" w:hAnsi="Arial Narrow" w:cs="Arial"/>
          <w:color w:val="1E1E1E"/>
        </w:rPr>
        <w:t>KPWin</w:t>
      </w:r>
      <w:proofErr w:type="spellEnd"/>
      <w:r w:rsidRPr="00FF5A19">
        <w:rPr>
          <w:rFonts w:ascii="Arial Narrow" w:hAnsi="Arial Narrow" w:cs="Arial"/>
          <w:color w:val="1E1E1E"/>
        </w:rPr>
        <w:t xml:space="preserve"> AGROBEX INFO dla 6 stanowisk ma służyć do prowadzenia ewidencji, rozliczania czasu pracy i wynagrodzeń pracowników, kompleksowo dokumentować zatrudnianie i przebieg pracy zatrudnionych osób, szybko i w prosty sposób współpracować z Urzędem Skarbowym, ZUS, GUS, umożliwiać wykonywanie poszczególnych czynności kadrowo-płacowych wg. przepisów zgodnie z ustawą kodeks pracy, ustawą o podatku dochodowym od osób fizycznych, ustawą o systemie ubezpieczeń społecznych, ustawą o systemie ubezpieczeń zdrowotnych i ustawą o ubezpieczeniu społecznym z tytułu wypadków przy pracy                        i chorób zawodowych oraz zasad zarządzania Urzędem.</w:t>
      </w:r>
    </w:p>
    <w:p w14:paraId="36C02C3F" w14:textId="77777777" w:rsidR="00FF5A19" w:rsidRPr="00FF5A19" w:rsidRDefault="00FF5A19" w:rsidP="00FF5A19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FF5A19">
        <w:rPr>
          <w:rFonts w:ascii="Arial Narrow" w:hAnsi="Arial Narrow" w:cs="Arial"/>
        </w:rPr>
        <w:t xml:space="preserve">Oprogramowanie musi spełniać wymagania wynikające z przepisów o ochronie danych osobowych (RODO), a jeżeli to niezbędne powinno posiadać dokumentację przeprowadzonej oceny skutków dla ochrony danych lub dokumentację potwierdzającą brak konieczności jej przeprowadzenia. </w:t>
      </w:r>
    </w:p>
    <w:p w14:paraId="056E4575" w14:textId="77777777" w:rsidR="00FF5A19" w:rsidRPr="00FF5A19" w:rsidRDefault="00FF5A19" w:rsidP="00FF5A19">
      <w:pPr>
        <w:numPr>
          <w:ilvl w:val="0"/>
          <w:numId w:val="41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 Narrow" w:eastAsia="Calibri" w:hAnsi="Arial Narrow" w:cs="Arial"/>
          <w:color w:val="1E1E1E"/>
          <w:lang w:eastAsia="en-US"/>
        </w:rPr>
      </w:pPr>
      <w:r w:rsidRPr="00FF5A19">
        <w:rPr>
          <w:rFonts w:ascii="Arial Narrow" w:eastAsia="Calibri" w:hAnsi="Arial Narrow" w:cs="Arial"/>
          <w:color w:val="1E1E1E"/>
          <w:lang w:eastAsia="en-US"/>
        </w:rPr>
        <w:t>Wszystkie zestawienia w systemie muszą być sporządzone zarówno w układzie syntetycznym jak      i analitycznym w dowolnym czasie, za dowolny okres i z dowolnego zakresu danych poprzez zdefiniowanie warunków selekcji. Muszą być zapisywane na dysku w postaci plików tekstowych,                 co umożliwia przeglądanie lub drukowanie.</w:t>
      </w:r>
    </w:p>
    <w:p w14:paraId="726B4170" w14:textId="77777777" w:rsidR="00FF5A19" w:rsidRPr="00FF5A19" w:rsidRDefault="00FF5A19" w:rsidP="00FF5A19">
      <w:pPr>
        <w:spacing w:line="276" w:lineRule="auto"/>
        <w:ind w:left="426"/>
        <w:jc w:val="both"/>
        <w:rPr>
          <w:rFonts w:ascii="Arial Narrow" w:hAnsi="Arial Narrow" w:cs="Arial"/>
          <w:color w:val="1E1E1E"/>
        </w:rPr>
      </w:pPr>
      <w:r w:rsidRPr="00FF5A19">
        <w:rPr>
          <w:rFonts w:ascii="Arial Narrow" w:hAnsi="Arial Narrow" w:cs="Arial"/>
          <w:color w:val="1E1E1E"/>
        </w:rPr>
        <w:t>Oprogramowanie musi mieć budowę modułową i możliwość rozbudowy o dodatkowe moduły funkcjonalne.</w:t>
      </w:r>
    </w:p>
    <w:p w14:paraId="17BA5EC6" w14:textId="77777777" w:rsidR="00FF5A19" w:rsidRPr="00FF5A19" w:rsidRDefault="00FF5A19" w:rsidP="00FF5A19">
      <w:pPr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Baza zgromadzonych danych to ok. </w:t>
      </w:r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>3 GB.</w:t>
      </w:r>
    </w:p>
    <w:p w14:paraId="63D299C9" w14:textId="77777777" w:rsidR="00FF5A19" w:rsidRPr="00FF5A19" w:rsidRDefault="00FF5A19" w:rsidP="00FF5A19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FF5A19">
        <w:rPr>
          <w:rFonts w:ascii="Arial Narrow" w:hAnsi="Arial Narrow" w:cs="Arial"/>
        </w:rPr>
        <w:t xml:space="preserve">Zasady i warunki świadczenia usługi konserwacji oprogramowania w okresie od 01.01.2022r. </w:t>
      </w:r>
      <w:r w:rsidRPr="00FF5A19">
        <w:rPr>
          <w:rFonts w:ascii="Arial Narrow" w:hAnsi="Arial Narrow" w:cs="Arial"/>
        </w:rPr>
        <w:br/>
        <w:t xml:space="preserve">do 31.12.2024r. </w:t>
      </w:r>
    </w:p>
    <w:p w14:paraId="21629547" w14:textId="19558211" w:rsidR="00FF5A19" w:rsidRPr="00FF5A19" w:rsidRDefault="00FF5A19" w:rsidP="00FF5A19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Wykonawca w celu zapewnienia sprawnego i prawidłowego działania oprogramowania posiadanego, w ramach miesięcznego abonamentu zobowiązany jest do świadczenia następujących usług konserwacyjnych  AGROBEX </w:t>
      </w:r>
      <w:proofErr w:type="spellStart"/>
      <w:r w:rsidRPr="00FF5A19">
        <w:rPr>
          <w:rFonts w:ascii="Arial Narrow" w:eastAsia="Calibri" w:hAnsi="Arial Narrow" w:cs="Arial"/>
          <w:lang w:eastAsia="en-US"/>
        </w:rPr>
        <w:t>KPwin</w:t>
      </w:r>
      <w:proofErr w:type="spellEnd"/>
      <w:r w:rsidRPr="00FF5A19">
        <w:rPr>
          <w:rFonts w:ascii="Arial Narrow" w:eastAsia="Calibri" w:hAnsi="Arial Narrow" w:cs="Arial"/>
          <w:lang w:eastAsia="en-US"/>
        </w:rPr>
        <w:t xml:space="preserve"> </w:t>
      </w:r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 xml:space="preserve"> </w:t>
      </w:r>
      <w:r w:rsidRPr="004E4684">
        <w:rPr>
          <w:rFonts w:ascii="Arial Narrow" w:eastAsia="Calibri" w:hAnsi="Arial Narrow" w:cs="Arial"/>
          <w:shd w:val="clear" w:color="auto" w:fill="FFFFFF"/>
          <w:lang w:eastAsia="en-US"/>
        </w:rPr>
        <w:t>z modułami</w:t>
      </w:r>
      <w:r w:rsidRPr="004E4684">
        <w:rPr>
          <w:rFonts w:ascii="Arial Narrow" w:eastAsia="Calibri" w:hAnsi="Arial Narrow" w:cs="Arial"/>
          <w:lang w:eastAsia="en-US"/>
        </w:rPr>
        <w:t xml:space="preserve"> </w:t>
      </w:r>
      <w:proofErr w:type="spellStart"/>
      <w:r w:rsidRPr="004E4684">
        <w:rPr>
          <w:rFonts w:ascii="Arial Narrow" w:eastAsia="Calibri" w:hAnsi="Arial Narrow" w:cs="Arial"/>
          <w:lang w:eastAsia="en-US"/>
        </w:rPr>
        <w:t>KPWin</w:t>
      </w:r>
      <w:proofErr w:type="spellEnd"/>
      <w:r w:rsidRPr="004E4684">
        <w:rPr>
          <w:rFonts w:ascii="Arial Narrow" w:eastAsia="Calibri" w:hAnsi="Arial Narrow" w:cs="Arial"/>
          <w:lang w:eastAsia="en-US"/>
        </w:rPr>
        <w:t>, Banki, e-PIT, Emeryt, Granty, Pracownicze Plany Kapitałowe</w:t>
      </w:r>
      <w:r w:rsidR="004E4684" w:rsidRPr="004E4684">
        <w:rPr>
          <w:rFonts w:ascii="Arial Narrow" w:eastAsia="Calibri" w:hAnsi="Arial Narrow" w:cs="Arial"/>
          <w:lang w:eastAsia="en-US"/>
        </w:rPr>
        <w:t>, Karty pracy</w:t>
      </w:r>
      <w:r w:rsidRPr="00FF5A19">
        <w:rPr>
          <w:rFonts w:ascii="Arial Narrow" w:eastAsia="Calibri" w:hAnsi="Arial Narrow" w:cs="Arial"/>
          <w:lang w:eastAsia="en-US"/>
        </w:rPr>
        <w:t xml:space="preserve">  poprzez:</w:t>
      </w:r>
    </w:p>
    <w:p w14:paraId="5E0595CA" w14:textId="77777777" w:rsidR="00FF5A19" w:rsidRPr="00FF5A19" w:rsidRDefault="00FF5A19" w:rsidP="00FF5A19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aktualizowanie na bieżąco oprogramowania pod względem merytorycznym                                    i informatycznym, polegającego między innymi na dostosowywaniu oprogramowania do zmieniającego się stanu prawnego, uwzględnianiu uwag i sugestii Zamawiającego, uwzględnianiu nowych narzędzi programowych, uwzględnienie nowych możliwości sprzętu komputerowego, itp.,</w:t>
      </w:r>
    </w:p>
    <w:p w14:paraId="17504DC9" w14:textId="77777777" w:rsidR="00FF5A19" w:rsidRPr="00FF5A19" w:rsidRDefault="00FF5A19" w:rsidP="00FF5A19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w tym wgrywanie nowych aktualnych wersji.</w:t>
      </w:r>
    </w:p>
    <w:p w14:paraId="7EC4E4F8" w14:textId="77777777" w:rsidR="00FF5A19" w:rsidRPr="00FF5A19" w:rsidRDefault="00FF5A19" w:rsidP="00FF5A19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Zamawiającemu przysługuje prawo do korzystania z każdej nowej wersji oprogramowania </w:t>
      </w:r>
      <w:r w:rsidRPr="00FF5A19">
        <w:rPr>
          <w:rFonts w:ascii="Arial Narrow" w:eastAsia="Calibri" w:hAnsi="Arial Narrow" w:cs="Arial"/>
          <w:lang w:eastAsia="en-US"/>
        </w:rPr>
        <w:br/>
        <w:t>w ramach wynagrodzenia za usługę.</w:t>
      </w:r>
    </w:p>
    <w:p w14:paraId="6290ECD6" w14:textId="77777777" w:rsidR="00FF5A19" w:rsidRPr="00FF5A19" w:rsidRDefault="00FF5A19" w:rsidP="00FF5A19">
      <w:pPr>
        <w:numPr>
          <w:ilvl w:val="0"/>
          <w:numId w:val="46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dostosowanie oprogramowania i jego funkcjonalności do wymagań wynikających                      z przepisów o ochronie danych osobowych (RODO), w tym zastosowanie rozwiązań umożliwiających wykonanie praw osób, których dane dotyczą (np. możliwość wydania kopii danych, dokonania przeniesienia danych, oznaczenia danych wobec których ograniczono przetwarzanie), a gdy to będzie niezbędne przeprowadzenia oceny skutków dla ochrony danych.</w:t>
      </w:r>
    </w:p>
    <w:p w14:paraId="6CDAB990" w14:textId="77777777" w:rsidR="00FF5A19" w:rsidRPr="00FF5A19" w:rsidRDefault="00FF5A19" w:rsidP="00FF5A19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FF5A19">
        <w:rPr>
          <w:rFonts w:ascii="Arial Narrow" w:eastAsia="Calibri" w:hAnsi="Arial Narrow"/>
          <w:lang w:eastAsia="en-US"/>
        </w:rPr>
        <w:t>Wykonawca poinformuje Zamawiającego o nowej wersji oprogramowania oraz umożliwi Zamawiającemu pobieranie nowej wersji:</w:t>
      </w:r>
    </w:p>
    <w:p w14:paraId="1E0DB1C4" w14:textId="77777777" w:rsidR="00FF5A19" w:rsidRPr="00FF5A19" w:rsidRDefault="00FF5A19" w:rsidP="00FF5A19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FF5A19">
        <w:rPr>
          <w:rFonts w:ascii="Arial Narrow" w:eastAsia="Calibri" w:hAnsi="Arial Narrow"/>
          <w:lang w:eastAsia="en-US"/>
        </w:rPr>
        <w:t>poprzez Internet w przypadku wersji nie zmieniającej struktur zbiorów bazowych i organizacji pracy oprogramowania, albo</w:t>
      </w:r>
    </w:p>
    <w:p w14:paraId="0E6967C6" w14:textId="77777777" w:rsidR="00FF5A19" w:rsidRPr="00FF5A19" w:rsidRDefault="00FF5A19" w:rsidP="00FF5A19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FF5A19">
        <w:rPr>
          <w:rFonts w:ascii="Arial Narrow" w:eastAsia="Calibri" w:hAnsi="Arial Narrow"/>
          <w:lang w:eastAsia="en-US"/>
        </w:rPr>
        <w:t>z nośnika przesłanego drogą pocztową, albo</w:t>
      </w:r>
    </w:p>
    <w:p w14:paraId="7CBED9EA" w14:textId="77777777" w:rsidR="00FF5A19" w:rsidRPr="00FF5A19" w:rsidRDefault="00FF5A19" w:rsidP="00FF5A19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FF5A19">
        <w:rPr>
          <w:rFonts w:ascii="Arial Narrow" w:eastAsia="Calibri" w:hAnsi="Arial Narrow"/>
          <w:lang w:eastAsia="en-US"/>
        </w:rPr>
        <w:t>poprzez zainstalowanie jej przez Wykonawcę w siedzibie Zamawiającego.</w:t>
      </w:r>
    </w:p>
    <w:p w14:paraId="40BACEAF" w14:textId="77777777" w:rsidR="00FF5A19" w:rsidRPr="00FF5A19" w:rsidRDefault="00FF5A19" w:rsidP="00FF5A19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bookmarkStart w:id="32" w:name="_Hlk76732020"/>
      <w:r w:rsidRPr="00FF5A19">
        <w:rPr>
          <w:rFonts w:ascii="Arial Narrow" w:hAnsi="Arial Narrow"/>
        </w:rPr>
        <w:lastRenderedPageBreak/>
        <w:t xml:space="preserve">Zasady i warunki </w:t>
      </w:r>
      <w:r w:rsidRPr="00FF5A19">
        <w:rPr>
          <w:rFonts w:ascii="Arial Narrow" w:hAnsi="Arial Narrow" w:cs="Arial"/>
        </w:rPr>
        <w:t xml:space="preserve">świadczenia doradztwa i opieki serwisowej oprogramowania kadrowo-płacowego w okresie od 01.01.2022 r. do 31.12.2024 r. </w:t>
      </w:r>
    </w:p>
    <w:p w14:paraId="5997DFF9" w14:textId="77777777" w:rsidR="00FF5A19" w:rsidRPr="00FF5A19" w:rsidRDefault="00FF5A19" w:rsidP="00FF5A19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="Arial Narrow" w:eastAsia="Calibri" w:hAnsi="Arial Narrow"/>
          <w:lang w:eastAsia="en-US"/>
        </w:rPr>
      </w:pPr>
      <w:r w:rsidRPr="00306A6C">
        <w:rPr>
          <w:rFonts w:ascii="Arial Narrow" w:eastAsia="Calibri" w:hAnsi="Arial Narrow"/>
          <w:lang w:eastAsia="en-US"/>
        </w:rPr>
        <w:t>Stała opieka serwisowa, polegająca na świadczeniu wszelkiej pomocy informatycznej                                  i merytorycznej w formie zdalnej (online)</w:t>
      </w:r>
      <w:r w:rsidRPr="00FF5A19">
        <w:rPr>
          <w:rFonts w:ascii="Arial Narrow" w:eastAsia="Calibri" w:hAnsi="Arial Narrow"/>
          <w:lang w:eastAsia="en-US"/>
        </w:rPr>
        <w:t xml:space="preserve"> w zakresie eksploatacji oprogramowania w terminie wzajemnie uzgodnionym.</w:t>
      </w:r>
    </w:p>
    <w:p w14:paraId="3278297A" w14:textId="77777777" w:rsidR="00FF5A19" w:rsidRPr="00FF5A19" w:rsidRDefault="00FF5A19" w:rsidP="00FF5A19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="Arial Narrow" w:eastAsia="Calibri" w:hAnsi="Arial Narrow"/>
          <w:b/>
          <w:u w:val="single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 xml:space="preserve">Usuwania w ciągu dwóch dni roboczych  od dnia zgłoszenia skutków awarii spowodowanych wystąpieniem </w:t>
      </w:r>
      <w:r w:rsidRPr="00FF5A19">
        <w:rPr>
          <w:rFonts w:ascii="Arial Narrow" w:eastAsia="Calibri" w:hAnsi="Arial Narrow" w:cs="Arial"/>
          <w:shd w:val="clear" w:color="auto" w:fill="FFFFFF"/>
          <w:lang w:eastAsia="en-US"/>
        </w:rPr>
        <w:t>niezawinionych</w:t>
      </w:r>
      <w:r w:rsidRPr="00FF5A19">
        <w:rPr>
          <w:rFonts w:ascii="Arial Narrow" w:eastAsia="Calibri" w:hAnsi="Arial Narrow" w:cs="Arial"/>
          <w:lang w:eastAsia="en-US"/>
        </w:rPr>
        <w:t xml:space="preserve"> przez Wykonawcę nieprawidłowości w eksploatacji oprogramowania, a powstałych np. wskutek wadliwego działania sprzętu, uszkodzenia zbioru danych, błędów w obsłudze. </w:t>
      </w:r>
    </w:p>
    <w:bookmarkEnd w:id="32"/>
    <w:p w14:paraId="46DBF4E0" w14:textId="77777777" w:rsidR="00FF5A19" w:rsidRPr="00FF5A19" w:rsidRDefault="00FF5A19" w:rsidP="00FF5A19">
      <w:pPr>
        <w:numPr>
          <w:ilvl w:val="0"/>
          <w:numId w:val="47"/>
        </w:numPr>
        <w:spacing w:before="240" w:after="200" w:line="276" w:lineRule="auto"/>
        <w:contextualSpacing/>
        <w:jc w:val="both"/>
        <w:rPr>
          <w:rFonts w:ascii="Arial Narrow" w:eastAsia="Calibri" w:hAnsi="Arial Narrow"/>
          <w:b/>
          <w:u w:val="single"/>
          <w:lang w:eastAsia="en-US"/>
        </w:rPr>
      </w:pPr>
      <w:r w:rsidRPr="00FF5A19">
        <w:rPr>
          <w:rFonts w:ascii="Arial Narrow" w:eastAsia="Calibri" w:hAnsi="Arial Narrow" w:cs="Arial"/>
          <w:lang w:eastAsia="en-US"/>
        </w:rPr>
        <w:t>Zamawiający przewiduje maksymalną liczbę 1 godzinę miesięcznie na usługi doradztwa i opieki serwisowej.</w:t>
      </w:r>
    </w:p>
    <w:bookmarkEnd w:id="31"/>
    <w:p w14:paraId="3BC91ECF" w14:textId="0369EC06" w:rsidR="00B47062" w:rsidRDefault="00B47062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1904EFD" w14:textId="68330B36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9420584" w14:textId="44DA45D6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4B5F504" w14:textId="53855EDD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E9517E8" w14:textId="78C2EE07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9327F12" w14:textId="5141D18B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510B2F0" w14:textId="4CAD7B2D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65B4CF5" w14:textId="67A42426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F0BBB25" w14:textId="20173F27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6DE844D" w14:textId="2227E31A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F4011B7" w14:textId="07F49F4E" w:rsidR="006E5F4A" w:rsidRDefault="006E5F4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E9036B2" w14:textId="0D8F2FD2" w:rsidR="006E5F4A" w:rsidRDefault="006E5F4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92A4702" w14:textId="75F2E8A5" w:rsidR="006E5F4A" w:rsidRDefault="006E5F4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D408BE" w14:textId="77777777" w:rsidR="006E5F4A" w:rsidRDefault="006E5F4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5C1C7D3" w14:textId="0CA0EFA1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515BD98" w14:textId="7E173C58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C72EAC9" w14:textId="3FA613BC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14FF0A8" w14:textId="52D0434F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AB30538" w14:textId="60DBEED0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065879D" w14:textId="02107B04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D4BE7FF" w14:textId="74100D88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6E420D4" w14:textId="18CC39C3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DD0B206" w14:textId="7A4A7541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581402B" w14:textId="1A876759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7947DDF" w14:textId="76ADCB38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45A232D" w14:textId="11042455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6F28015" w14:textId="0028901B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F2D138E" w14:textId="6F540DD2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6A31459" w14:textId="395052E7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9894713" w14:textId="027897F8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76AC66E" w14:textId="064B52CB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2B3DE49" w14:textId="77777777" w:rsidR="00FF5A19" w:rsidRDefault="00FF5A19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524280C" w14:textId="572117B8" w:rsidR="00D024AA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B97D300" w14:textId="77777777" w:rsidR="00D024AA" w:rsidRPr="00B47062" w:rsidRDefault="00D024AA" w:rsidP="00BC2343">
      <w:pPr>
        <w:spacing w:line="276" w:lineRule="auto"/>
        <w:ind w:left="4248"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</w:p>
    <w:sectPr w:rsidR="00D024AA" w:rsidRPr="00B47062" w:rsidSect="00E87337">
      <w:footerReference w:type="default" r:id="rId15"/>
      <w:headerReference w:type="first" r:id="rId16"/>
      <w:footerReference w:type="first" r:id="rId17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35C5" w14:textId="77777777" w:rsidR="00ED2F7C" w:rsidRDefault="00ED2F7C" w:rsidP="00017AC2">
      <w:r>
        <w:separator/>
      </w:r>
    </w:p>
  </w:endnote>
  <w:endnote w:type="continuationSeparator" w:id="0">
    <w:p w14:paraId="6028359B" w14:textId="77777777" w:rsidR="00ED2F7C" w:rsidRDefault="00ED2F7C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D99E" w14:textId="77777777" w:rsidR="00ED2F7C" w:rsidRDefault="00ED2F7C">
    <w:pPr>
      <w:pStyle w:val="Stopka"/>
      <w:jc w:val="right"/>
      <w:rPr>
        <w:rFonts w:ascii="Arial" w:hAnsi="Arial" w:cs="Arial"/>
        <w:sz w:val="20"/>
        <w:szCs w:val="20"/>
      </w:rPr>
    </w:pPr>
    <w:r w:rsidRPr="00612535">
      <w:rPr>
        <w:rFonts w:ascii="Arial" w:hAnsi="Arial" w:cs="Arial"/>
        <w:sz w:val="20"/>
        <w:szCs w:val="20"/>
      </w:rPr>
      <w:fldChar w:fldCharType="begin"/>
    </w:r>
    <w:r w:rsidRPr="00612535">
      <w:rPr>
        <w:rFonts w:ascii="Arial" w:hAnsi="Arial" w:cs="Arial"/>
        <w:sz w:val="20"/>
        <w:szCs w:val="20"/>
      </w:rPr>
      <w:instrText>PAGE   \* MERGEFORMAT</w:instrText>
    </w:r>
    <w:r w:rsidRPr="0061253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612535">
      <w:rPr>
        <w:rFonts w:ascii="Arial" w:hAnsi="Arial" w:cs="Arial"/>
        <w:sz w:val="20"/>
        <w:szCs w:val="20"/>
      </w:rPr>
      <w:fldChar w:fldCharType="end"/>
    </w:r>
  </w:p>
  <w:p w14:paraId="36AE3487" w14:textId="77777777" w:rsidR="00ED2F7C" w:rsidRDefault="003B31F4" w:rsidP="00612535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6C4F1D3D">
        <v:line id="Łącznik prostoliniowy 10" o:spid="_x0000_s2049" style="position:absolute;left:0;text-align:left;z-index:251657728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</w:pict>
    </w:r>
  </w:p>
  <w:p w14:paraId="2D6E951C" w14:textId="2FEDFFDD" w:rsidR="00ED2F7C" w:rsidRPr="00B5142D" w:rsidRDefault="00AA1634" w:rsidP="00DB1631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ED2F7C">
      <w:rPr>
        <w:rFonts w:ascii="Arial" w:hAnsi="Arial" w:cs="Arial"/>
        <w:sz w:val="20"/>
        <w:szCs w:val="20"/>
      </w:rPr>
      <w:t>,</w:t>
    </w:r>
    <w:r w:rsidR="00ED2F7C" w:rsidRPr="00B5142D">
      <w:rPr>
        <w:rFonts w:ascii="Arial" w:hAnsi="Arial" w:cs="Arial"/>
        <w:sz w:val="20"/>
        <w:szCs w:val="20"/>
      </w:rPr>
      <w:t xml:space="preserve"> tel.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61 846-38-19, faks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61 846-38-20</w:t>
    </w:r>
  </w:p>
  <w:p w14:paraId="0277C7C1" w14:textId="704EE1F8" w:rsidR="00ED2F7C" w:rsidRPr="00AA1634" w:rsidRDefault="00ED2F7C" w:rsidP="00AA1634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4D8E" w14:textId="77777777" w:rsidR="00ED2F7C" w:rsidRDefault="00ED2F7C">
    <w:pPr>
      <w:pStyle w:val="Stopka"/>
      <w:jc w:val="right"/>
      <w:rPr>
        <w:rFonts w:ascii="Arial" w:hAnsi="Arial" w:cs="Arial"/>
        <w:sz w:val="20"/>
        <w:szCs w:val="20"/>
      </w:rPr>
    </w:pPr>
    <w:r w:rsidRPr="00A72ED1">
      <w:rPr>
        <w:rFonts w:ascii="Arial" w:hAnsi="Arial" w:cs="Arial"/>
        <w:sz w:val="20"/>
        <w:szCs w:val="20"/>
      </w:rPr>
      <w:fldChar w:fldCharType="begin"/>
    </w:r>
    <w:r w:rsidRPr="00A72ED1">
      <w:rPr>
        <w:rFonts w:ascii="Arial" w:hAnsi="Arial" w:cs="Arial"/>
        <w:sz w:val="20"/>
        <w:szCs w:val="20"/>
      </w:rPr>
      <w:instrText>PAGE   \* MERGEFORMAT</w:instrText>
    </w:r>
    <w:r w:rsidRPr="00A72ED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72ED1">
      <w:rPr>
        <w:rFonts w:ascii="Arial" w:hAnsi="Arial" w:cs="Arial"/>
        <w:sz w:val="20"/>
        <w:szCs w:val="20"/>
      </w:rPr>
      <w:fldChar w:fldCharType="end"/>
    </w:r>
  </w:p>
  <w:p w14:paraId="1A833600" w14:textId="77777777" w:rsidR="00ED2F7C" w:rsidRDefault="003B31F4" w:rsidP="00A72ED1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5E7FB879">
        <v:line id="Łącznik prostoliniowy 6" o:spid="_x0000_s2051" style="position:absolute;left:0;text-align:left;z-index:251656704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</w:pict>
    </w:r>
  </w:p>
  <w:p w14:paraId="42D3754B" w14:textId="3B4F4E05" w:rsidR="00ED2F7C" w:rsidRPr="00B5142D" w:rsidRDefault="00AA1634" w:rsidP="00DB1631">
    <w:pPr>
      <w:jc w:val="center"/>
      <w:rPr>
        <w:rFonts w:ascii="Arial" w:hAnsi="Arial" w:cs="Arial"/>
        <w:sz w:val="20"/>
        <w:szCs w:val="20"/>
      </w:rPr>
    </w:pPr>
    <w:bookmarkStart w:id="24" w:name="_Hlk67644302"/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ED2F7C">
      <w:rPr>
        <w:rFonts w:ascii="Arial" w:hAnsi="Arial" w:cs="Arial"/>
        <w:sz w:val="20"/>
        <w:szCs w:val="20"/>
      </w:rPr>
      <w:t>,</w:t>
    </w:r>
    <w:r w:rsidR="00ED2F7C" w:rsidRPr="00B5142D">
      <w:rPr>
        <w:rFonts w:ascii="Arial" w:hAnsi="Arial" w:cs="Arial"/>
        <w:sz w:val="20"/>
        <w:szCs w:val="20"/>
      </w:rPr>
      <w:t xml:space="preserve"> tel.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61 846-38-19, faks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61 846-38-20</w:t>
    </w:r>
  </w:p>
  <w:p w14:paraId="4ED4DD17" w14:textId="093A9C6E" w:rsidR="00ED2F7C" w:rsidRPr="00AA1634" w:rsidRDefault="00ED2F7C" w:rsidP="00AA1634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6B4F" w14:textId="1A971200" w:rsidR="00AF447A" w:rsidRPr="00E87337" w:rsidRDefault="00B618F3">
    <w:pPr>
      <w:pStyle w:val="Stopka"/>
      <w:jc w:val="right"/>
      <w:rPr>
        <w:rFonts w:ascii="Arial" w:hAnsi="Arial" w:cs="Arial"/>
        <w:sz w:val="20"/>
        <w:szCs w:val="20"/>
      </w:rPr>
    </w:pPr>
    <w:r w:rsidRPr="00E87337">
      <w:rPr>
        <w:rFonts w:ascii="Arial" w:hAnsi="Arial" w:cs="Arial"/>
        <w:sz w:val="20"/>
        <w:szCs w:val="20"/>
      </w:rPr>
      <w:fldChar w:fldCharType="begin"/>
    </w:r>
    <w:r w:rsidRPr="00E87337">
      <w:rPr>
        <w:rFonts w:ascii="Arial" w:hAnsi="Arial" w:cs="Arial"/>
        <w:sz w:val="20"/>
        <w:szCs w:val="20"/>
      </w:rPr>
      <w:instrText>PAGE   \* MERGEFORMAT</w:instrText>
    </w:r>
    <w:r w:rsidRPr="00E8733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15</w:t>
    </w:r>
    <w:r w:rsidRPr="00E87337">
      <w:rPr>
        <w:rFonts w:ascii="Arial" w:hAnsi="Arial" w:cs="Arial"/>
        <w:sz w:val="20"/>
        <w:szCs w:val="20"/>
      </w:rPr>
      <w:fldChar w:fldCharType="end"/>
    </w:r>
  </w:p>
  <w:p w14:paraId="6D3B8CFD" w14:textId="77777777" w:rsidR="00AF447A" w:rsidRDefault="003B31F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F53D" w14:textId="6F421478" w:rsidR="00AF447A" w:rsidRDefault="00B618F3" w:rsidP="0091274C">
    <w:pPr>
      <w:pStyle w:val="Stopka"/>
      <w:jc w:val="right"/>
      <w:rPr>
        <w:rFonts w:ascii="Arial" w:hAnsi="Arial" w:cs="Arial"/>
        <w:sz w:val="20"/>
        <w:szCs w:val="20"/>
      </w:rPr>
    </w:pPr>
    <w:r w:rsidRPr="008723FC">
      <w:rPr>
        <w:rFonts w:ascii="Arial" w:hAnsi="Arial" w:cs="Arial"/>
        <w:sz w:val="20"/>
        <w:szCs w:val="20"/>
      </w:rPr>
      <w:fldChar w:fldCharType="begin"/>
    </w:r>
    <w:r w:rsidRPr="008723FC">
      <w:rPr>
        <w:rFonts w:ascii="Arial" w:hAnsi="Arial" w:cs="Arial"/>
        <w:sz w:val="20"/>
        <w:szCs w:val="20"/>
      </w:rPr>
      <w:instrText>PAGE   \* MERGEFORMAT</w:instrText>
    </w:r>
    <w:r w:rsidRPr="008723F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8723FC">
      <w:rPr>
        <w:rFonts w:ascii="Arial" w:hAnsi="Arial" w:cs="Arial"/>
        <w:sz w:val="20"/>
        <w:szCs w:val="20"/>
      </w:rPr>
      <w:fldChar w:fldCharType="end"/>
    </w:r>
  </w:p>
  <w:p w14:paraId="66315023" w14:textId="77777777" w:rsidR="00AF447A" w:rsidRPr="000B6D43" w:rsidRDefault="003B31F4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842B" w14:textId="77777777" w:rsidR="00ED2F7C" w:rsidRDefault="00ED2F7C" w:rsidP="00017AC2">
      <w:r>
        <w:separator/>
      </w:r>
    </w:p>
  </w:footnote>
  <w:footnote w:type="continuationSeparator" w:id="0">
    <w:p w14:paraId="635ED890" w14:textId="77777777" w:rsidR="00ED2F7C" w:rsidRDefault="00ED2F7C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CCCD" w14:textId="77777777" w:rsidR="00BC2343" w:rsidRPr="00720F78" w:rsidRDefault="003B31F4" w:rsidP="00BC2343">
    <w:pPr>
      <w:jc w:val="center"/>
    </w:pPr>
    <w:bookmarkStart w:id="22" w:name="_Hlk67644259"/>
    <w:bookmarkStart w:id="23" w:name="_Hlk67644260"/>
    <w:r>
      <w:rPr>
        <w:noProof/>
      </w:rPr>
      <w:pict w14:anchorId="49104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75pt;height:54pt;visibility:visible;mso-wrap-style:square">
          <v:imagedata r:id="rId1" o:title=""/>
        </v:shape>
      </w:pict>
    </w:r>
  </w:p>
  <w:p w14:paraId="53388FF7" w14:textId="77777777" w:rsidR="00BC2343" w:rsidRPr="00720F78" w:rsidRDefault="00BC2343" w:rsidP="00BC2343">
    <w:r w:rsidRPr="00720F78">
      <w:t>_________________________________________________________________________</w:t>
    </w:r>
  </w:p>
  <w:p w14:paraId="3BF7D91D" w14:textId="77777777" w:rsidR="00BC2343" w:rsidRPr="00224F59" w:rsidRDefault="00BC2343" w:rsidP="00BC2343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  <w:bookmarkEnd w:id="22"/>
    <w:bookmarkEnd w:id="23"/>
  </w:p>
  <w:p w14:paraId="4A877ACB" w14:textId="4E398C3F" w:rsidR="00ED2F7C" w:rsidRPr="00BC2343" w:rsidRDefault="00ED2F7C" w:rsidP="00BC23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11F2" w14:textId="77777777" w:rsidR="00AF447A" w:rsidRDefault="003B31F4" w:rsidP="004262EB"/>
  <w:p w14:paraId="57163266" w14:textId="77777777" w:rsidR="00AF447A" w:rsidRDefault="003B31F4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00"/>
    <w:multiLevelType w:val="hybridMultilevel"/>
    <w:tmpl w:val="EBE42B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A43F4"/>
    <w:multiLevelType w:val="hybridMultilevel"/>
    <w:tmpl w:val="59741052"/>
    <w:lvl w:ilvl="0" w:tplc="FD4C06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77688"/>
    <w:multiLevelType w:val="hybridMultilevel"/>
    <w:tmpl w:val="AB78A42C"/>
    <w:lvl w:ilvl="0" w:tplc="8B54AAC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09F5"/>
    <w:multiLevelType w:val="hybridMultilevel"/>
    <w:tmpl w:val="F14698E0"/>
    <w:lvl w:ilvl="0" w:tplc="1DE8979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12DB03CB"/>
    <w:multiLevelType w:val="hybridMultilevel"/>
    <w:tmpl w:val="EBF8307A"/>
    <w:lvl w:ilvl="0" w:tplc="44CCD5B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67A3"/>
    <w:multiLevelType w:val="hybridMultilevel"/>
    <w:tmpl w:val="AD644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900"/>
    <w:multiLevelType w:val="hybridMultilevel"/>
    <w:tmpl w:val="9462FD1A"/>
    <w:lvl w:ilvl="0" w:tplc="5BDA35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00DB2"/>
    <w:multiLevelType w:val="multilevel"/>
    <w:tmpl w:val="A23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0029F0"/>
    <w:multiLevelType w:val="hybridMultilevel"/>
    <w:tmpl w:val="A5A8C3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47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82587"/>
    <w:multiLevelType w:val="hybridMultilevel"/>
    <w:tmpl w:val="80221ABE"/>
    <w:lvl w:ilvl="0" w:tplc="9A3A0B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8C5A8A"/>
    <w:multiLevelType w:val="hybridMultilevel"/>
    <w:tmpl w:val="9462FD1A"/>
    <w:lvl w:ilvl="0" w:tplc="5BDA35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922297"/>
    <w:multiLevelType w:val="singleLevel"/>
    <w:tmpl w:val="DB28056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</w:rPr>
    </w:lvl>
  </w:abstractNum>
  <w:abstractNum w:abstractNumId="18" w15:restartNumberingAfterBreak="0">
    <w:nsid w:val="3D58247D"/>
    <w:multiLevelType w:val="hybridMultilevel"/>
    <w:tmpl w:val="AC3CE4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11AD166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CB5816"/>
    <w:multiLevelType w:val="hybridMultilevel"/>
    <w:tmpl w:val="8DF459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4E2197"/>
    <w:multiLevelType w:val="hybridMultilevel"/>
    <w:tmpl w:val="DAD4A02C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C78FD"/>
    <w:multiLevelType w:val="multilevel"/>
    <w:tmpl w:val="C0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1647E"/>
    <w:multiLevelType w:val="hybridMultilevel"/>
    <w:tmpl w:val="F98271C2"/>
    <w:lvl w:ilvl="0" w:tplc="E348FA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DC15F7"/>
    <w:multiLevelType w:val="hybridMultilevel"/>
    <w:tmpl w:val="F484F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52AAE"/>
    <w:multiLevelType w:val="hybridMultilevel"/>
    <w:tmpl w:val="25A0CC42"/>
    <w:lvl w:ilvl="0" w:tplc="787A4D0A">
      <w:start w:val="1"/>
      <w:numFmt w:val="decimal"/>
      <w:lvlText w:val="%1."/>
      <w:lvlJc w:val="left"/>
      <w:pPr>
        <w:ind w:left="1004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4DFF68D9"/>
    <w:multiLevelType w:val="hybridMultilevel"/>
    <w:tmpl w:val="E2963E5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694482"/>
    <w:multiLevelType w:val="hybridMultilevel"/>
    <w:tmpl w:val="A532F16A"/>
    <w:lvl w:ilvl="0" w:tplc="00DAF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572A4177"/>
    <w:multiLevelType w:val="hybridMultilevel"/>
    <w:tmpl w:val="6DAE4EC4"/>
    <w:lvl w:ilvl="0" w:tplc="418636E6">
      <w:start w:val="1"/>
      <w:numFmt w:val="decimal"/>
      <w:lvlText w:val="%1."/>
      <w:lvlJc w:val="left"/>
      <w:pPr>
        <w:ind w:left="23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674" w:hanging="360"/>
      </w:pPr>
    </w:lvl>
    <w:lvl w:ilvl="2" w:tplc="0415001B" w:tentative="1">
      <w:start w:val="1"/>
      <w:numFmt w:val="lowerRoman"/>
      <w:lvlText w:val="%3."/>
      <w:lvlJc w:val="right"/>
      <w:pPr>
        <w:ind w:left="3394" w:hanging="180"/>
      </w:pPr>
    </w:lvl>
    <w:lvl w:ilvl="3" w:tplc="0415000F" w:tentative="1">
      <w:start w:val="1"/>
      <w:numFmt w:val="decimal"/>
      <w:lvlText w:val="%4."/>
      <w:lvlJc w:val="left"/>
      <w:pPr>
        <w:ind w:left="4114" w:hanging="360"/>
      </w:pPr>
    </w:lvl>
    <w:lvl w:ilvl="4" w:tplc="04150019" w:tentative="1">
      <w:start w:val="1"/>
      <w:numFmt w:val="lowerLetter"/>
      <w:lvlText w:val="%5."/>
      <w:lvlJc w:val="left"/>
      <w:pPr>
        <w:ind w:left="4834" w:hanging="360"/>
      </w:pPr>
    </w:lvl>
    <w:lvl w:ilvl="5" w:tplc="0415001B" w:tentative="1">
      <w:start w:val="1"/>
      <w:numFmt w:val="lowerRoman"/>
      <w:lvlText w:val="%6."/>
      <w:lvlJc w:val="right"/>
      <w:pPr>
        <w:ind w:left="5554" w:hanging="180"/>
      </w:pPr>
    </w:lvl>
    <w:lvl w:ilvl="6" w:tplc="0415000F" w:tentative="1">
      <w:start w:val="1"/>
      <w:numFmt w:val="decimal"/>
      <w:lvlText w:val="%7."/>
      <w:lvlJc w:val="left"/>
      <w:pPr>
        <w:ind w:left="6274" w:hanging="360"/>
      </w:pPr>
    </w:lvl>
    <w:lvl w:ilvl="7" w:tplc="04150019" w:tentative="1">
      <w:start w:val="1"/>
      <w:numFmt w:val="lowerLetter"/>
      <w:lvlText w:val="%8."/>
      <w:lvlJc w:val="left"/>
      <w:pPr>
        <w:ind w:left="6994" w:hanging="360"/>
      </w:pPr>
    </w:lvl>
    <w:lvl w:ilvl="8" w:tplc="0415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35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02341"/>
    <w:multiLevelType w:val="hybridMultilevel"/>
    <w:tmpl w:val="9A5AE9C4"/>
    <w:lvl w:ilvl="0" w:tplc="C80ABAC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647233EB"/>
    <w:multiLevelType w:val="hybridMultilevel"/>
    <w:tmpl w:val="FEC0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87598"/>
    <w:multiLevelType w:val="hybridMultilevel"/>
    <w:tmpl w:val="E382A2C8"/>
    <w:lvl w:ilvl="0" w:tplc="D11CDD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3" w15:restartNumberingAfterBreak="0">
    <w:nsid w:val="6D9D6D48"/>
    <w:multiLevelType w:val="hybridMultilevel"/>
    <w:tmpl w:val="6E72A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F056600"/>
    <w:multiLevelType w:val="hybridMultilevel"/>
    <w:tmpl w:val="CC2AF4EA"/>
    <w:lvl w:ilvl="0" w:tplc="6A8603B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5" w15:restartNumberingAfterBreak="0">
    <w:nsid w:val="7169201A"/>
    <w:multiLevelType w:val="hybridMultilevel"/>
    <w:tmpl w:val="9462FD1A"/>
    <w:lvl w:ilvl="0" w:tplc="5BDA35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2DE7ABC"/>
    <w:multiLevelType w:val="multilevel"/>
    <w:tmpl w:val="DF881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5F04E9C"/>
    <w:multiLevelType w:val="hybridMultilevel"/>
    <w:tmpl w:val="1C94CAB6"/>
    <w:lvl w:ilvl="0" w:tplc="3EE673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F52366"/>
    <w:multiLevelType w:val="hybridMultilevel"/>
    <w:tmpl w:val="1FC42E44"/>
    <w:lvl w:ilvl="0" w:tplc="0D167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DA46002"/>
    <w:multiLevelType w:val="hybridMultilevel"/>
    <w:tmpl w:val="FB7C697A"/>
    <w:lvl w:ilvl="0" w:tplc="03CC06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8"/>
  </w:num>
  <w:num w:numId="5">
    <w:abstractNumId w:val="11"/>
  </w:num>
  <w:num w:numId="6">
    <w:abstractNumId w:val="24"/>
  </w:num>
  <w:num w:numId="7">
    <w:abstractNumId w:val="9"/>
  </w:num>
  <w:num w:numId="8">
    <w:abstractNumId w:val="2"/>
  </w:num>
  <w:num w:numId="9">
    <w:abstractNumId w:val="46"/>
  </w:num>
  <w:num w:numId="10">
    <w:abstractNumId w:val="28"/>
  </w:num>
  <w:num w:numId="11">
    <w:abstractNumId w:val="42"/>
  </w:num>
  <w:num w:numId="12">
    <w:abstractNumId w:val="10"/>
  </w:num>
  <w:num w:numId="13">
    <w:abstractNumId w:val="20"/>
  </w:num>
  <w:num w:numId="14">
    <w:abstractNumId w:val="1"/>
  </w:num>
  <w:num w:numId="15">
    <w:abstractNumId w:val="40"/>
  </w:num>
  <w:num w:numId="16">
    <w:abstractNumId w:val="14"/>
  </w:num>
  <w:num w:numId="17">
    <w:abstractNumId w:val="33"/>
  </w:num>
  <w:num w:numId="18">
    <w:abstractNumId w:val="23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</w:num>
  <w:num w:numId="22">
    <w:abstractNumId w:val="35"/>
  </w:num>
  <w:num w:numId="23">
    <w:abstractNumId w:val="29"/>
  </w:num>
  <w:num w:numId="24">
    <w:abstractNumId w:val="36"/>
  </w:num>
  <w:num w:numId="25">
    <w:abstractNumId w:val="22"/>
  </w:num>
  <w:num w:numId="26">
    <w:abstractNumId w:val="31"/>
  </w:num>
  <w:num w:numId="27">
    <w:abstractNumId w:val="25"/>
  </w:num>
  <w:num w:numId="28">
    <w:abstractNumId w:val="7"/>
  </w:num>
  <w:num w:numId="29">
    <w:abstractNumId w:val="45"/>
  </w:num>
  <w:num w:numId="30">
    <w:abstractNumId w:val="0"/>
  </w:num>
  <w:num w:numId="31">
    <w:abstractNumId w:val="47"/>
  </w:num>
  <w:num w:numId="32">
    <w:abstractNumId w:val="27"/>
  </w:num>
  <w:num w:numId="33">
    <w:abstractNumId w:val="43"/>
  </w:num>
  <w:num w:numId="34">
    <w:abstractNumId w:val="37"/>
  </w:num>
  <w:num w:numId="35">
    <w:abstractNumId w:val="17"/>
  </w:num>
  <w:num w:numId="36">
    <w:abstractNumId w:val="34"/>
  </w:num>
  <w:num w:numId="37">
    <w:abstractNumId w:val="21"/>
  </w:num>
  <w:num w:numId="38">
    <w:abstractNumId w:val="5"/>
  </w:num>
  <w:num w:numId="39">
    <w:abstractNumId w:val="48"/>
  </w:num>
  <w:num w:numId="40">
    <w:abstractNumId w:val="3"/>
  </w:num>
  <w:num w:numId="41">
    <w:abstractNumId w:val="41"/>
  </w:num>
  <w:num w:numId="42">
    <w:abstractNumId w:val="4"/>
  </w:num>
  <w:num w:numId="43">
    <w:abstractNumId w:val="12"/>
  </w:num>
  <w:num w:numId="44">
    <w:abstractNumId w:val="6"/>
  </w:num>
  <w:num w:numId="45">
    <w:abstractNumId w:val="15"/>
  </w:num>
  <w:num w:numId="46">
    <w:abstractNumId w:val="44"/>
  </w:num>
  <w:num w:numId="47">
    <w:abstractNumId w:val="49"/>
  </w:num>
  <w:num w:numId="48">
    <w:abstractNumId w:val="8"/>
  </w:num>
  <w:num w:numId="49">
    <w:abstractNumId w:val="16"/>
  </w:num>
  <w:num w:numId="50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3EEA"/>
    <w:rsid w:val="00002F39"/>
    <w:rsid w:val="00003D88"/>
    <w:rsid w:val="0000690E"/>
    <w:rsid w:val="00006AB7"/>
    <w:rsid w:val="00007E05"/>
    <w:rsid w:val="00010451"/>
    <w:rsid w:val="0001427C"/>
    <w:rsid w:val="000144CB"/>
    <w:rsid w:val="00014968"/>
    <w:rsid w:val="00016132"/>
    <w:rsid w:val="00016419"/>
    <w:rsid w:val="000166B8"/>
    <w:rsid w:val="00016876"/>
    <w:rsid w:val="0001725F"/>
    <w:rsid w:val="000178FB"/>
    <w:rsid w:val="000178FD"/>
    <w:rsid w:val="00017AC2"/>
    <w:rsid w:val="00017E07"/>
    <w:rsid w:val="00022BAA"/>
    <w:rsid w:val="00025340"/>
    <w:rsid w:val="0002576F"/>
    <w:rsid w:val="00026A96"/>
    <w:rsid w:val="0003029D"/>
    <w:rsid w:val="000306DD"/>
    <w:rsid w:val="00033900"/>
    <w:rsid w:val="0003411A"/>
    <w:rsid w:val="00035C0D"/>
    <w:rsid w:val="000362E8"/>
    <w:rsid w:val="00036555"/>
    <w:rsid w:val="00037E55"/>
    <w:rsid w:val="000402DE"/>
    <w:rsid w:val="000406AC"/>
    <w:rsid w:val="000412C7"/>
    <w:rsid w:val="000419A6"/>
    <w:rsid w:val="00043EA4"/>
    <w:rsid w:val="000466B8"/>
    <w:rsid w:val="000478ED"/>
    <w:rsid w:val="0005037C"/>
    <w:rsid w:val="000512D1"/>
    <w:rsid w:val="0005136E"/>
    <w:rsid w:val="00051ADA"/>
    <w:rsid w:val="00051C2A"/>
    <w:rsid w:val="0005435D"/>
    <w:rsid w:val="00056E8D"/>
    <w:rsid w:val="000577A1"/>
    <w:rsid w:val="00057CA8"/>
    <w:rsid w:val="00060285"/>
    <w:rsid w:val="0006178F"/>
    <w:rsid w:val="00061F49"/>
    <w:rsid w:val="00062030"/>
    <w:rsid w:val="00062823"/>
    <w:rsid w:val="0006355B"/>
    <w:rsid w:val="00067CC9"/>
    <w:rsid w:val="00070736"/>
    <w:rsid w:val="000716B7"/>
    <w:rsid w:val="000716C8"/>
    <w:rsid w:val="00072510"/>
    <w:rsid w:val="00074FEF"/>
    <w:rsid w:val="00075621"/>
    <w:rsid w:val="00075F8A"/>
    <w:rsid w:val="00076C73"/>
    <w:rsid w:val="00077545"/>
    <w:rsid w:val="00080983"/>
    <w:rsid w:val="00081E65"/>
    <w:rsid w:val="00081F74"/>
    <w:rsid w:val="00082579"/>
    <w:rsid w:val="00082C4B"/>
    <w:rsid w:val="0008315B"/>
    <w:rsid w:val="00085164"/>
    <w:rsid w:val="00085857"/>
    <w:rsid w:val="00086842"/>
    <w:rsid w:val="00091635"/>
    <w:rsid w:val="00094352"/>
    <w:rsid w:val="0009515E"/>
    <w:rsid w:val="000955A9"/>
    <w:rsid w:val="00097BD2"/>
    <w:rsid w:val="00097E64"/>
    <w:rsid w:val="000A0893"/>
    <w:rsid w:val="000A1677"/>
    <w:rsid w:val="000A31E3"/>
    <w:rsid w:val="000A3218"/>
    <w:rsid w:val="000A32D5"/>
    <w:rsid w:val="000A38CC"/>
    <w:rsid w:val="000B08D6"/>
    <w:rsid w:val="000B0A2E"/>
    <w:rsid w:val="000B0E07"/>
    <w:rsid w:val="000B1210"/>
    <w:rsid w:val="000B1A1B"/>
    <w:rsid w:val="000B4649"/>
    <w:rsid w:val="000B50BE"/>
    <w:rsid w:val="000B51A2"/>
    <w:rsid w:val="000B623E"/>
    <w:rsid w:val="000B7857"/>
    <w:rsid w:val="000B7DBF"/>
    <w:rsid w:val="000B7EDA"/>
    <w:rsid w:val="000C3967"/>
    <w:rsid w:val="000C3AF6"/>
    <w:rsid w:val="000C42FD"/>
    <w:rsid w:val="000C531B"/>
    <w:rsid w:val="000C5E43"/>
    <w:rsid w:val="000C6343"/>
    <w:rsid w:val="000C676C"/>
    <w:rsid w:val="000C6A80"/>
    <w:rsid w:val="000C6C56"/>
    <w:rsid w:val="000C7555"/>
    <w:rsid w:val="000D08FF"/>
    <w:rsid w:val="000D18F6"/>
    <w:rsid w:val="000D3379"/>
    <w:rsid w:val="000D5196"/>
    <w:rsid w:val="000D6965"/>
    <w:rsid w:val="000D6DF0"/>
    <w:rsid w:val="000D765B"/>
    <w:rsid w:val="000D7BC3"/>
    <w:rsid w:val="000E06D0"/>
    <w:rsid w:val="000E0951"/>
    <w:rsid w:val="000E1540"/>
    <w:rsid w:val="000E2AFB"/>
    <w:rsid w:val="000E5658"/>
    <w:rsid w:val="000E5A3C"/>
    <w:rsid w:val="000E635A"/>
    <w:rsid w:val="000E6814"/>
    <w:rsid w:val="000E7561"/>
    <w:rsid w:val="000F0098"/>
    <w:rsid w:val="000F0836"/>
    <w:rsid w:val="000F1A39"/>
    <w:rsid w:val="000F3C41"/>
    <w:rsid w:val="000F3F16"/>
    <w:rsid w:val="000F4BD5"/>
    <w:rsid w:val="000F5D30"/>
    <w:rsid w:val="000F7504"/>
    <w:rsid w:val="000F7588"/>
    <w:rsid w:val="00100161"/>
    <w:rsid w:val="00101E46"/>
    <w:rsid w:val="00102708"/>
    <w:rsid w:val="0010362B"/>
    <w:rsid w:val="001040ED"/>
    <w:rsid w:val="00105409"/>
    <w:rsid w:val="00106003"/>
    <w:rsid w:val="001070D3"/>
    <w:rsid w:val="00107167"/>
    <w:rsid w:val="00110150"/>
    <w:rsid w:val="00110BA0"/>
    <w:rsid w:val="001115D0"/>
    <w:rsid w:val="00112B66"/>
    <w:rsid w:val="00113E60"/>
    <w:rsid w:val="001140C9"/>
    <w:rsid w:val="0011479B"/>
    <w:rsid w:val="00114CAB"/>
    <w:rsid w:val="00115E8C"/>
    <w:rsid w:val="001173D5"/>
    <w:rsid w:val="001174D9"/>
    <w:rsid w:val="0012066D"/>
    <w:rsid w:val="00121052"/>
    <w:rsid w:val="001210E6"/>
    <w:rsid w:val="0012132D"/>
    <w:rsid w:val="00121EC3"/>
    <w:rsid w:val="00122048"/>
    <w:rsid w:val="00123418"/>
    <w:rsid w:val="00123423"/>
    <w:rsid w:val="001239EF"/>
    <w:rsid w:val="00123AF7"/>
    <w:rsid w:val="00123C2C"/>
    <w:rsid w:val="001251D3"/>
    <w:rsid w:val="001252C2"/>
    <w:rsid w:val="00125E9E"/>
    <w:rsid w:val="00127780"/>
    <w:rsid w:val="00134061"/>
    <w:rsid w:val="001349F1"/>
    <w:rsid w:val="00135EB7"/>
    <w:rsid w:val="00137B56"/>
    <w:rsid w:val="00137EA5"/>
    <w:rsid w:val="00140617"/>
    <w:rsid w:val="00140770"/>
    <w:rsid w:val="0014160C"/>
    <w:rsid w:val="0014165E"/>
    <w:rsid w:val="001425FE"/>
    <w:rsid w:val="00142F54"/>
    <w:rsid w:val="0014324D"/>
    <w:rsid w:val="00143DEF"/>
    <w:rsid w:val="00145A9C"/>
    <w:rsid w:val="00146156"/>
    <w:rsid w:val="0014665C"/>
    <w:rsid w:val="00146EA5"/>
    <w:rsid w:val="00150132"/>
    <w:rsid w:val="001504BD"/>
    <w:rsid w:val="0015109E"/>
    <w:rsid w:val="0015297B"/>
    <w:rsid w:val="00152FCB"/>
    <w:rsid w:val="00153195"/>
    <w:rsid w:val="0015476E"/>
    <w:rsid w:val="00154DEC"/>
    <w:rsid w:val="00155B60"/>
    <w:rsid w:val="00156225"/>
    <w:rsid w:val="0015684F"/>
    <w:rsid w:val="00156F29"/>
    <w:rsid w:val="00160D97"/>
    <w:rsid w:val="0016113A"/>
    <w:rsid w:val="00161AAC"/>
    <w:rsid w:val="00162298"/>
    <w:rsid w:val="00162476"/>
    <w:rsid w:val="001624F3"/>
    <w:rsid w:val="00162F93"/>
    <w:rsid w:val="00163CD1"/>
    <w:rsid w:val="001641F6"/>
    <w:rsid w:val="00164D97"/>
    <w:rsid w:val="00166DD7"/>
    <w:rsid w:val="0017039A"/>
    <w:rsid w:val="001704EA"/>
    <w:rsid w:val="00171E12"/>
    <w:rsid w:val="00172C1E"/>
    <w:rsid w:val="00173B78"/>
    <w:rsid w:val="00175828"/>
    <w:rsid w:val="00175AAB"/>
    <w:rsid w:val="00175AEC"/>
    <w:rsid w:val="00176293"/>
    <w:rsid w:val="001771DA"/>
    <w:rsid w:val="00177A3E"/>
    <w:rsid w:val="001803A7"/>
    <w:rsid w:val="00180449"/>
    <w:rsid w:val="00180F2B"/>
    <w:rsid w:val="00183113"/>
    <w:rsid w:val="001831A5"/>
    <w:rsid w:val="0018368C"/>
    <w:rsid w:val="00184663"/>
    <w:rsid w:val="00185E53"/>
    <w:rsid w:val="00185EAA"/>
    <w:rsid w:val="001875F7"/>
    <w:rsid w:val="00187DBB"/>
    <w:rsid w:val="00190603"/>
    <w:rsid w:val="00190F96"/>
    <w:rsid w:val="0019150B"/>
    <w:rsid w:val="00191699"/>
    <w:rsid w:val="00192F83"/>
    <w:rsid w:val="00193C21"/>
    <w:rsid w:val="00194E6B"/>
    <w:rsid w:val="001951E9"/>
    <w:rsid w:val="001956C8"/>
    <w:rsid w:val="0019607C"/>
    <w:rsid w:val="00196C87"/>
    <w:rsid w:val="001A0718"/>
    <w:rsid w:val="001A08EC"/>
    <w:rsid w:val="001A1083"/>
    <w:rsid w:val="001A2459"/>
    <w:rsid w:val="001A3135"/>
    <w:rsid w:val="001A3576"/>
    <w:rsid w:val="001A390D"/>
    <w:rsid w:val="001A46E8"/>
    <w:rsid w:val="001A53B6"/>
    <w:rsid w:val="001A6E69"/>
    <w:rsid w:val="001A79AB"/>
    <w:rsid w:val="001A7AA9"/>
    <w:rsid w:val="001B15DB"/>
    <w:rsid w:val="001B2F23"/>
    <w:rsid w:val="001B35F1"/>
    <w:rsid w:val="001B49DB"/>
    <w:rsid w:val="001B59E3"/>
    <w:rsid w:val="001B5F70"/>
    <w:rsid w:val="001B7086"/>
    <w:rsid w:val="001B789B"/>
    <w:rsid w:val="001B7A75"/>
    <w:rsid w:val="001B7ADA"/>
    <w:rsid w:val="001B7D39"/>
    <w:rsid w:val="001C0A0B"/>
    <w:rsid w:val="001C0FDF"/>
    <w:rsid w:val="001C1068"/>
    <w:rsid w:val="001C20F8"/>
    <w:rsid w:val="001C2342"/>
    <w:rsid w:val="001C2D74"/>
    <w:rsid w:val="001C45D8"/>
    <w:rsid w:val="001C5811"/>
    <w:rsid w:val="001C5B4F"/>
    <w:rsid w:val="001D07DA"/>
    <w:rsid w:val="001D0B67"/>
    <w:rsid w:val="001D219E"/>
    <w:rsid w:val="001D2B0F"/>
    <w:rsid w:val="001D3E2F"/>
    <w:rsid w:val="001D47CD"/>
    <w:rsid w:val="001D4F87"/>
    <w:rsid w:val="001D557E"/>
    <w:rsid w:val="001E1653"/>
    <w:rsid w:val="001E4C4D"/>
    <w:rsid w:val="001E57B8"/>
    <w:rsid w:val="001E72B4"/>
    <w:rsid w:val="001E750D"/>
    <w:rsid w:val="001F0E5D"/>
    <w:rsid w:val="001F2F04"/>
    <w:rsid w:val="001F371A"/>
    <w:rsid w:val="001F3E10"/>
    <w:rsid w:val="001F3EFE"/>
    <w:rsid w:val="001F4C5C"/>
    <w:rsid w:val="001F4CC1"/>
    <w:rsid w:val="001F541D"/>
    <w:rsid w:val="001F5B8A"/>
    <w:rsid w:val="001F5C1B"/>
    <w:rsid w:val="001F6FE7"/>
    <w:rsid w:val="001F73F5"/>
    <w:rsid w:val="00200777"/>
    <w:rsid w:val="002032AD"/>
    <w:rsid w:val="00203458"/>
    <w:rsid w:val="002036D5"/>
    <w:rsid w:val="00203A78"/>
    <w:rsid w:val="00204FCD"/>
    <w:rsid w:val="00205302"/>
    <w:rsid w:val="002055B9"/>
    <w:rsid w:val="0020634F"/>
    <w:rsid w:val="0020638A"/>
    <w:rsid w:val="00206F83"/>
    <w:rsid w:val="002075CC"/>
    <w:rsid w:val="0020767A"/>
    <w:rsid w:val="00212719"/>
    <w:rsid w:val="00213D11"/>
    <w:rsid w:val="0021424C"/>
    <w:rsid w:val="002172EB"/>
    <w:rsid w:val="00220A5F"/>
    <w:rsid w:val="002233EF"/>
    <w:rsid w:val="00223494"/>
    <w:rsid w:val="00224F59"/>
    <w:rsid w:val="002254A2"/>
    <w:rsid w:val="00225816"/>
    <w:rsid w:val="00225B22"/>
    <w:rsid w:val="002265B0"/>
    <w:rsid w:val="0022693C"/>
    <w:rsid w:val="00227593"/>
    <w:rsid w:val="0023007E"/>
    <w:rsid w:val="002308C5"/>
    <w:rsid w:val="00230D39"/>
    <w:rsid w:val="00231748"/>
    <w:rsid w:val="00233E5E"/>
    <w:rsid w:val="002342D3"/>
    <w:rsid w:val="002345CD"/>
    <w:rsid w:val="0023554C"/>
    <w:rsid w:val="00236EFC"/>
    <w:rsid w:val="0023719A"/>
    <w:rsid w:val="00237508"/>
    <w:rsid w:val="00237641"/>
    <w:rsid w:val="00240453"/>
    <w:rsid w:val="00242A2F"/>
    <w:rsid w:val="00242E9E"/>
    <w:rsid w:val="00243EE9"/>
    <w:rsid w:val="002454A9"/>
    <w:rsid w:val="002457A9"/>
    <w:rsid w:val="00246433"/>
    <w:rsid w:val="00251FB7"/>
    <w:rsid w:val="002524A8"/>
    <w:rsid w:val="00253919"/>
    <w:rsid w:val="002543BD"/>
    <w:rsid w:val="00257BC6"/>
    <w:rsid w:val="002603B6"/>
    <w:rsid w:val="002633FA"/>
    <w:rsid w:val="00263A15"/>
    <w:rsid w:val="00263FFE"/>
    <w:rsid w:val="00264EC2"/>
    <w:rsid w:val="00265FB6"/>
    <w:rsid w:val="00266A03"/>
    <w:rsid w:val="002671A1"/>
    <w:rsid w:val="002706DE"/>
    <w:rsid w:val="00270DEE"/>
    <w:rsid w:val="00272700"/>
    <w:rsid w:val="0027375A"/>
    <w:rsid w:val="0027397F"/>
    <w:rsid w:val="002746CB"/>
    <w:rsid w:val="00275040"/>
    <w:rsid w:val="002752CF"/>
    <w:rsid w:val="0027538C"/>
    <w:rsid w:val="002800CD"/>
    <w:rsid w:val="0028050D"/>
    <w:rsid w:val="0028385C"/>
    <w:rsid w:val="00283AD1"/>
    <w:rsid w:val="00285024"/>
    <w:rsid w:val="002859D4"/>
    <w:rsid w:val="00285C87"/>
    <w:rsid w:val="0028718A"/>
    <w:rsid w:val="00290C14"/>
    <w:rsid w:val="00290FC7"/>
    <w:rsid w:val="00291033"/>
    <w:rsid w:val="002929F9"/>
    <w:rsid w:val="00292CFE"/>
    <w:rsid w:val="00293A90"/>
    <w:rsid w:val="0029518C"/>
    <w:rsid w:val="002956F9"/>
    <w:rsid w:val="0029778B"/>
    <w:rsid w:val="002A148A"/>
    <w:rsid w:val="002A3470"/>
    <w:rsid w:val="002A411F"/>
    <w:rsid w:val="002A67E2"/>
    <w:rsid w:val="002A7769"/>
    <w:rsid w:val="002B0B47"/>
    <w:rsid w:val="002B15E7"/>
    <w:rsid w:val="002B2EE1"/>
    <w:rsid w:val="002B4988"/>
    <w:rsid w:val="002B4BA8"/>
    <w:rsid w:val="002B6965"/>
    <w:rsid w:val="002B6B63"/>
    <w:rsid w:val="002B7BB2"/>
    <w:rsid w:val="002C04CE"/>
    <w:rsid w:val="002C0593"/>
    <w:rsid w:val="002C0C9C"/>
    <w:rsid w:val="002C2787"/>
    <w:rsid w:val="002C2B08"/>
    <w:rsid w:val="002C31BE"/>
    <w:rsid w:val="002C3854"/>
    <w:rsid w:val="002C43E0"/>
    <w:rsid w:val="002C499E"/>
    <w:rsid w:val="002C53A5"/>
    <w:rsid w:val="002C54A7"/>
    <w:rsid w:val="002C5962"/>
    <w:rsid w:val="002D0D6E"/>
    <w:rsid w:val="002D1D18"/>
    <w:rsid w:val="002D2B53"/>
    <w:rsid w:val="002D32E3"/>
    <w:rsid w:val="002D401C"/>
    <w:rsid w:val="002D5069"/>
    <w:rsid w:val="002D5B24"/>
    <w:rsid w:val="002D6AEF"/>
    <w:rsid w:val="002D6C7D"/>
    <w:rsid w:val="002D7369"/>
    <w:rsid w:val="002D756C"/>
    <w:rsid w:val="002E1592"/>
    <w:rsid w:val="002E169B"/>
    <w:rsid w:val="002E183B"/>
    <w:rsid w:val="002E2BE2"/>
    <w:rsid w:val="002E3862"/>
    <w:rsid w:val="002E510B"/>
    <w:rsid w:val="002E554E"/>
    <w:rsid w:val="002E59DC"/>
    <w:rsid w:val="002E6C13"/>
    <w:rsid w:val="002E6DD2"/>
    <w:rsid w:val="002E75D7"/>
    <w:rsid w:val="002F1A8B"/>
    <w:rsid w:val="002F1EA7"/>
    <w:rsid w:val="002F2A8C"/>
    <w:rsid w:val="002F3AFA"/>
    <w:rsid w:val="002F5353"/>
    <w:rsid w:val="002F53EA"/>
    <w:rsid w:val="002F564C"/>
    <w:rsid w:val="002F5F10"/>
    <w:rsid w:val="002F6493"/>
    <w:rsid w:val="00300CAE"/>
    <w:rsid w:val="00304A68"/>
    <w:rsid w:val="00305A51"/>
    <w:rsid w:val="00306A6C"/>
    <w:rsid w:val="00310DF5"/>
    <w:rsid w:val="00311C0E"/>
    <w:rsid w:val="0031307F"/>
    <w:rsid w:val="00314EDA"/>
    <w:rsid w:val="00315C69"/>
    <w:rsid w:val="00315CC4"/>
    <w:rsid w:val="00316318"/>
    <w:rsid w:val="00316B08"/>
    <w:rsid w:val="0031786A"/>
    <w:rsid w:val="00320E7C"/>
    <w:rsid w:val="00321329"/>
    <w:rsid w:val="00321EBE"/>
    <w:rsid w:val="00322C3F"/>
    <w:rsid w:val="00322EDA"/>
    <w:rsid w:val="00323FDF"/>
    <w:rsid w:val="0032429F"/>
    <w:rsid w:val="00325483"/>
    <w:rsid w:val="0032592D"/>
    <w:rsid w:val="003260F5"/>
    <w:rsid w:val="0032696F"/>
    <w:rsid w:val="00326CE7"/>
    <w:rsid w:val="0033060D"/>
    <w:rsid w:val="00331B61"/>
    <w:rsid w:val="00331CFF"/>
    <w:rsid w:val="00331D70"/>
    <w:rsid w:val="00333C2B"/>
    <w:rsid w:val="00334650"/>
    <w:rsid w:val="00335FA3"/>
    <w:rsid w:val="00336016"/>
    <w:rsid w:val="003373CC"/>
    <w:rsid w:val="00337BF0"/>
    <w:rsid w:val="003414E3"/>
    <w:rsid w:val="0034294C"/>
    <w:rsid w:val="00342C4D"/>
    <w:rsid w:val="00343E68"/>
    <w:rsid w:val="003445A0"/>
    <w:rsid w:val="0034572B"/>
    <w:rsid w:val="00345D68"/>
    <w:rsid w:val="00350BD8"/>
    <w:rsid w:val="003523B5"/>
    <w:rsid w:val="00352832"/>
    <w:rsid w:val="003533D4"/>
    <w:rsid w:val="00353C9C"/>
    <w:rsid w:val="00353F77"/>
    <w:rsid w:val="003542BE"/>
    <w:rsid w:val="0035570A"/>
    <w:rsid w:val="0035610C"/>
    <w:rsid w:val="0035646E"/>
    <w:rsid w:val="003566F8"/>
    <w:rsid w:val="00356AD2"/>
    <w:rsid w:val="00357F4B"/>
    <w:rsid w:val="00361580"/>
    <w:rsid w:val="00361635"/>
    <w:rsid w:val="00362F20"/>
    <w:rsid w:val="00365014"/>
    <w:rsid w:val="0036530B"/>
    <w:rsid w:val="00366A29"/>
    <w:rsid w:val="00371563"/>
    <w:rsid w:val="00371DA9"/>
    <w:rsid w:val="00371E32"/>
    <w:rsid w:val="00372BE7"/>
    <w:rsid w:val="0037340C"/>
    <w:rsid w:val="0037454F"/>
    <w:rsid w:val="0037466D"/>
    <w:rsid w:val="0037518B"/>
    <w:rsid w:val="0037592D"/>
    <w:rsid w:val="00381693"/>
    <w:rsid w:val="00382268"/>
    <w:rsid w:val="00382F6C"/>
    <w:rsid w:val="00384074"/>
    <w:rsid w:val="00385BEB"/>
    <w:rsid w:val="00386FCA"/>
    <w:rsid w:val="00387F25"/>
    <w:rsid w:val="0039150A"/>
    <w:rsid w:val="00391994"/>
    <w:rsid w:val="00391E8F"/>
    <w:rsid w:val="00392BDC"/>
    <w:rsid w:val="00392D08"/>
    <w:rsid w:val="00395901"/>
    <w:rsid w:val="00395E10"/>
    <w:rsid w:val="003965AE"/>
    <w:rsid w:val="003A0AE9"/>
    <w:rsid w:val="003A0B4E"/>
    <w:rsid w:val="003A19B5"/>
    <w:rsid w:val="003A3358"/>
    <w:rsid w:val="003A3B78"/>
    <w:rsid w:val="003A545B"/>
    <w:rsid w:val="003A75FF"/>
    <w:rsid w:val="003B004F"/>
    <w:rsid w:val="003B31F4"/>
    <w:rsid w:val="003B3575"/>
    <w:rsid w:val="003B46B5"/>
    <w:rsid w:val="003B7A30"/>
    <w:rsid w:val="003B7D31"/>
    <w:rsid w:val="003C0068"/>
    <w:rsid w:val="003C194A"/>
    <w:rsid w:val="003C21A4"/>
    <w:rsid w:val="003C3085"/>
    <w:rsid w:val="003C3D36"/>
    <w:rsid w:val="003C4BD0"/>
    <w:rsid w:val="003C66B7"/>
    <w:rsid w:val="003D326B"/>
    <w:rsid w:val="003D44B6"/>
    <w:rsid w:val="003D46E1"/>
    <w:rsid w:val="003D46F1"/>
    <w:rsid w:val="003D5D37"/>
    <w:rsid w:val="003E0490"/>
    <w:rsid w:val="003E1028"/>
    <w:rsid w:val="003E2524"/>
    <w:rsid w:val="003E2722"/>
    <w:rsid w:val="003E3DF5"/>
    <w:rsid w:val="003E4E57"/>
    <w:rsid w:val="003E4FA2"/>
    <w:rsid w:val="003E6B58"/>
    <w:rsid w:val="003E7C78"/>
    <w:rsid w:val="003F0ACC"/>
    <w:rsid w:val="003F2545"/>
    <w:rsid w:val="003F3A2F"/>
    <w:rsid w:val="003F3E1F"/>
    <w:rsid w:val="004015D8"/>
    <w:rsid w:val="00401DBE"/>
    <w:rsid w:val="00403B5F"/>
    <w:rsid w:val="00405FD7"/>
    <w:rsid w:val="00406A7E"/>
    <w:rsid w:val="004079E8"/>
    <w:rsid w:val="00410537"/>
    <w:rsid w:val="0041054C"/>
    <w:rsid w:val="00411A71"/>
    <w:rsid w:val="00411EFD"/>
    <w:rsid w:val="00413686"/>
    <w:rsid w:val="00415329"/>
    <w:rsid w:val="0041547B"/>
    <w:rsid w:val="00416AE3"/>
    <w:rsid w:val="00417635"/>
    <w:rsid w:val="00417F1A"/>
    <w:rsid w:val="00421B4F"/>
    <w:rsid w:val="00422A34"/>
    <w:rsid w:val="00424665"/>
    <w:rsid w:val="00425AA2"/>
    <w:rsid w:val="00425E63"/>
    <w:rsid w:val="00426ADB"/>
    <w:rsid w:val="00430008"/>
    <w:rsid w:val="00430DEB"/>
    <w:rsid w:val="00431D9A"/>
    <w:rsid w:val="00431FBA"/>
    <w:rsid w:val="00432A1E"/>
    <w:rsid w:val="00433CF9"/>
    <w:rsid w:val="00434156"/>
    <w:rsid w:val="0043534C"/>
    <w:rsid w:val="00435935"/>
    <w:rsid w:val="004403C1"/>
    <w:rsid w:val="00440856"/>
    <w:rsid w:val="00441509"/>
    <w:rsid w:val="004445A8"/>
    <w:rsid w:val="004467E0"/>
    <w:rsid w:val="00446E78"/>
    <w:rsid w:val="00447101"/>
    <w:rsid w:val="004478AE"/>
    <w:rsid w:val="004513DD"/>
    <w:rsid w:val="004520D8"/>
    <w:rsid w:val="00452320"/>
    <w:rsid w:val="004540A7"/>
    <w:rsid w:val="00454C1B"/>
    <w:rsid w:val="00456A9F"/>
    <w:rsid w:val="004602B6"/>
    <w:rsid w:val="00460A51"/>
    <w:rsid w:val="004620F1"/>
    <w:rsid w:val="004645CD"/>
    <w:rsid w:val="00465763"/>
    <w:rsid w:val="00465A93"/>
    <w:rsid w:val="00465B75"/>
    <w:rsid w:val="0046627D"/>
    <w:rsid w:val="00466BFD"/>
    <w:rsid w:val="00466F81"/>
    <w:rsid w:val="00467016"/>
    <w:rsid w:val="0046731A"/>
    <w:rsid w:val="004676E8"/>
    <w:rsid w:val="004679EA"/>
    <w:rsid w:val="00467CC7"/>
    <w:rsid w:val="00470E6C"/>
    <w:rsid w:val="00471112"/>
    <w:rsid w:val="004720BC"/>
    <w:rsid w:val="00472D7B"/>
    <w:rsid w:val="004743BD"/>
    <w:rsid w:val="00474537"/>
    <w:rsid w:val="00475F6A"/>
    <w:rsid w:val="00476844"/>
    <w:rsid w:val="004768D9"/>
    <w:rsid w:val="00480DE7"/>
    <w:rsid w:val="00481776"/>
    <w:rsid w:val="00482F97"/>
    <w:rsid w:val="004843EF"/>
    <w:rsid w:val="0048536B"/>
    <w:rsid w:val="00490AC2"/>
    <w:rsid w:val="00490B81"/>
    <w:rsid w:val="00491307"/>
    <w:rsid w:val="004951DA"/>
    <w:rsid w:val="004A0021"/>
    <w:rsid w:val="004A1171"/>
    <w:rsid w:val="004A1769"/>
    <w:rsid w:val="004A1DD8"/>
    <w:rsid w:val="004A22A4"/>
    <w:rsid w:val="004A2ADB"/>
    <w:rsid w:val="004A31FA"/>
    <w:rsid w:val="004A3773"/>
    <w:rsid w:val="004A5B5A"/>
    <w:rsid w:val="004B1682"/>
    <w:rsid w:val="004B2CC6"/>
    <w:rsid w:val="004B3408"/>
    <w:rsid w:val="004B62D5"/>
    <w:rsid w:val="004B657F"/>
    <w:rsid w:val="004B782F"/>
    <w:rsid w:val="004B7C73"/>
    <w:rsid w:val="004C09FB"/>
    <w:rsid w:val="004C3B8C"/>
    <w:rsid w:val="004C3E48"/>
    <w:rsid w:val="004C414E"/>
    <w:rsid w:val="004C463F"/>
    <w:rsid w:val="004C5286"/>
    <w:rsid w:val="004C5A85"/>
    <w:rsid w:val="004C61D9"/>
    <w:rsid w:val="004C6CCF"/>
    <w:rsid w:val="004C7B0D"/>
    <w:rsid w:val="004C7B3F"/>
    <w:rsid w:val="004D0E6B"/>
    <w:rsid w:val="004D1DA5"/>
    <w:rsid w:val="004D2E8A"/>
    <w:rsid w:val="004D47E6"/>
    <w:rsid w:val="004D50FA"/>
    <w:rsid w:val="004D6A51"/>
    <w:rsid w:val="004D745D"/>
    <w:rsid w:val="004E01F2"/>
    <w:rsid w:val="004E052A"/>
    <w:rsid w:val="004E0E60"/>
    <w:rsid w:val="004E10FF"/>
    <w:rsid w:val="004E4684"/>
    <w:rsid w:val="004E49B2"/>
    <w:rsid w:val="004E5A21"/>
    <w:rsid w:val="004E5C5F"/>
    <w:rsid w:val="004E73E5"/>
    <w:rsid w:val="004F1AB6"/>
    <w:rsid w:val="004F1FFF"/>
    <w:rsid w:val="004F2171"/>
    <w:rsid w:val="004F2C1F"/>
    <w:rsid w:val="004F4C79"/>
    <w:rsid w:val="004F5201"/>
    <w:rsid w:val="004F7564"/>
    <w:rsid w:val="00500207"/>
    <w:rsid w:val="00500F78"/>
    <w:rsid w:val="00501AE4"/>
    <w:rsid w:val="00502FC3"/>
    <w:rsid w:val="00503C2C"/>
    <w:rsid w:val="00503E9A"/>
    <w:rsid w:val="0050517A"/>
    <w:rsid w:val="0050692F"/>
    <w:rsid w:val="00506B8A"/>
    <w:rsid w:val="00506C03"/>
    <w:rsid w:val="005117B4"/>
    <w:rsid w:val="00516D04"/>
    <w:rsid w:val="00516DB9"/>
    <w:rsid w:val="00517CFB"/>
    <w:rsid w:val="005206C3"/>
    <w:rsid w:val="00520703"/>
    <w:rsid w:val="00520D71"/>
    <w:rsid w:val="00521075"/>
    <w:rsid w:val="00523430"/>
    <w:rsid w:val="00524244"/>
    <w:rsid w:val="00526F00"/>
    <w:rsid w:val="005276F8"/>
    <w:rsid w:val="00527DEC"/>
    <w:rsid w:val="005329E5"/>
    <w:rsid w:val="0053359B"/>
    <w:rsid w:val="00535152"/>
    <w:rsid w:val="0053752B"/>
    <w:rsid w:val="005377D3"/>
    <w:rsid w:val="00542803"/>
    <w:rsid w:val="00542A0C"/>
    <w:rsid w:val="00543C67"/>
    <w:rsid w:val="00544350"/>
    <w:rsid w:val="00544B09"/>
    <w:rsid w:val="00545D2E"/>
    <w:rsid w:val="00547483"/>
    <w:rsid w:val="00547DB6"/>
    <w:rsid w:val="00550802"/>
    <w:rsid w:val="005531FE"/>
    <w:rsid w:val="00553621"/>
    <w:rsid w:val="00554EE2"/>
    <w:rsid w:val="00555EFC"/>
    <w:rsid w:val="005578FE"/>
    <w:rsid w:val="005602D6"/>
    <w:rsid w:val="005617E9"/>
    <w:rsid w:val="00561863"/>
    <w:rsid w:val="00563061"/>
    <w:rsid w:val="005638E1"/>
    <w:rsid w:val="00564494"/>
    <w:rsid w:val="00564B3E"/>
    <w:rsid w:val="00572BF4"/>
    <w:rsid w:val="00572D70"/>
    <w:rsid w:val="00573AED"/>
    <w:rsid w:val="00573B30"/>
    <w:rsid w:val="00574071"/>
    <w:rsid w:val="00574B46"/>
    <w:rsid w:val="00575372"/>
    <w:rsid w:val="00575374"/>
    <w:rsid w:val="00575A5C"/>
    <w:rsid w:val="00575C01"/>
    <w:rsid w:val="005805DC"/>
    <w:rsid w:val="005809E9"/>
    <w:rsid w:val="00585B7A"/>
    <w:rsid w:val="00585CD0"/>
    <w:rsid w:val="005870A5"/>
    <w:rsid w:val="005871BA"/>
    <w:rsid w:val="00587CD9"/>
    <w:rsid w:val="0059048C"/>
    <w:rsid w:val="00590C91"/>
    <w:rsid w:val="005913A9"/>
    <w:rsid w:val="0059276F"/>
    <w:rsid w:val="005941BA"/>
    <w:rsid w:val="00594B98"/>
    <w:rsid w:val="00597738"/>
    <w:rsid w:val="005A0771"/>
    <w:rsid w:val="005A1D35"/>
    <w:rsid w:val="005A2D56"/>
    <w:rsid w:val="005A4212"/>
    <w:rsid w:val="005A51D4"/>
    <w:rsid w:val="005A51DA"/>
    <w:rsid w:val="005A78CF"/>
    <w:rsid w:val="005B0442"/>
    <w:rsid w:val="005B159D"/>
    <w:rsid w:val="005B33BE"/>
    <w:rsid w:val="005B3576"/>
    <w:rsid w:val="005B3A52"/>
    <w:rsid w:val="005B4831"/>
    <w:rsid w:val="005B51D4"/>
    <w:rsid w:val="005B59AB"/>
    <w:rsid w:val="005B5D26"/>
    <w:rsid w:val="005B5F66"/>
    <w:rsid w:val="005B70D5"/>
    <w:rsid w:val="005B7FF3"/>
    <w:rsid w:val="005C17AF"/>
    <w:rsid w:val="005C3994"/>
    <w:rsid w:val="005C43F0"/>
    <w:rsid w:val="005C4531"/>
    <w:rsid w:val="005C7264"/>
    <w:rsid w:val="005C79D9"/>
    <w:rsid w:val="005D0A4E"/>
    <w:rsid w:val="005D115D"/>
    <w:rsid w:val="005D2751"/>
    <w:rsid w:val="005D2FF9"/>
    <w:rsid w:val="005D3A29"/>
    <w:rsid w:val="005D6E82"/>
    <w:rsid w:val="005D7354"/>
    <w:rsid w:val="005D73BF"/>
    <w:rsid w:val="005E3202"/>
    <w:rsid w:val="005E5E96"/>
    <w:rsid w:val="005F0929"/>
    <w:rsid w:val="005F0E89"/>
    <w:rsid w:val="005F28B5"/>
    <w:rsid w:val="005F3161"/>
    <w:rsid w:val="005F5C60"/>
    <w:rsid w:val="005F6C66"/>
    <w:rsid w:val="005F7730"/>
    <w:rsid w:val="00600910"/>
    <w:rsid w:val="00600C27"/>
    <w:rsid w:val="006028E8"/>
    <w:rsid w:val="00603275"/>
    <w:rsid w:val="00605D04"/>
    <w:rsid w:val="0060659A"/>
    <w:rsid w:val="00612535"/>
    <w:rsid w:val="00614D69"/>
    <w:rsid w:val="006154E8"/>
    <w:rsid w:val="00615CD8"/>
    <w:rsid w:val="00615CF6"/>
    <w:rsid w:val="006171E2"/>
    <w:rsid w:val="00617490"/>
    <w:rsid w:val="00617BA5"/>
    <w:rsid w:val="00621F4F"/>
    <w:rsid w:val="0062223C"/>
    <w:rsid w:val="00623115"/>
    <w:rsid w:val="00624D3B"/>
    <w:rsid w:val="006260DA"/>
    <w:rsid w:val="006267DA"/>
    <w:rsid w:val="00630849"/>
    <w:rsid w:val="006315A0"/>
    <w:rsid w:val="0063171F"/>
    <w:rsid w:val="006336A0"/>
    <w:rsid w:val="006340AE"/>
    <w:rsid w:val="00636FF1"/>
    <w:rsid w:val="00637EE6"/>
    <w:rsid w:val="00637FCA"/>
    <w:rsid w:val="006405AB"/>
    <w:rsid w:val="00643B85"/>
    <w:rsid w:val="00643C1E"/>
    <w:rsid w:val="006444DA"/>
    <w:rsid w:val="00651BB9"/>
    <w:rsid w:val="00651D7F"/>
    <w:rsid w:val="0065270D"/>
    <w:rsid w:val="00652A70"/>
    <w:rsid w:val="006535A6"/>
    <w:rsid w:val="00653BE6"/>
    <w:rsid w:val="006547C8"/>
    <w:rsid w:val="00654B18"/>
    <w:rsid w:val="00655076"/>
    <w:rsid w:val="006610CD"/>
    <w:rsid w:val="00662D20"/>
    <w:rsid w:val="00664631"/>
    <w:rsid w:val="00664C1E"/>
    <w:rsid w:val="00667FD8"/>
    <w:rsid w:val="00672E24"/>
    <w:rsid w:val="00673182"/>
    <w:rsid w:val="006732D2"/>
    <w:rsid w:val="00673345"/>
    <w:rsid w:val="006735CA"/>
    <w:rsid w:val="00674C2E"/>
    <w:rsid w:val="00674DC5"/>
    <w:rsid w:val="006762B0"/>
    <w:rsid w:val="00677242"/>
    <w:rsid w:val="00680402"/>
    <w:rsid w:val="00680C09"/>
    <w:rsid w:val="00680F82"/>
    <w:rsid w:val="006811BE"/>
    <w:rsid w:val="00681FCE"/>
    <w:rsid w:val="00682F78"/>
    <w:rsid w:val="006832E9"/>
    <w:rsid w:val="00683F02"/>
    <w:rsid w:val="006846A3"/>
    <w:rsid w:val="006846A7"/>
    <w:rsid w:val="006851E3"/>
    <w:rsid w:val="00686647"/>
    <w:rsid w:val="006876FE"/>
    <w:rsid w:val="00687F2C"/>
    <w:rsid w:val="006907CF"/>
    <w:rsid w:val="006917DA"/>
    <w:rsid w:val="006927B2"/>
    <w:rsid w:val="0069285F"/>
    <w:rsid w:val="00694764"/>
    <w:rsid w:val="00695369"/>
    <w:rsid w:val="00695F19"/>
    <w:rsid w:val="00696827"/>
    <w:rsid w:val="006A011E"/>
    <w:rsid w:val="006A23AE"/>
    <w:rsid w:val="006A32D0"/>
    <w:rsid w:val="006A3730"/>
    <w:rsid w:val="006A46B3"/>
    <w:rsid w:val="006A63AE"/>
    <w:rsid w:val="006A69B9"/>
    <w:rsid w:val="006B01A5"/>
    <w:rsid w:val="006B143D"/>
    <w:rsid w:val="006B297B"/>
    <w:rsid w:val="006B2D80"/>
    <w:rsid w:val="006B4AC1"/>
    <w:rsid w:val="006B551D"/>
    <w:rsid w:val="006C2DB1"/>
    <w:rsid w:val="006C382A"/>
    <w:rsid w:val="006C64CC"/>
    <w:rsid w:val="006C6A77"/>
    <w:rsid w:val="006C7AD8"/>
    <w:rsid w:val="006C7D94"/>
    <w:rsid w:val="006C7DED"/>
    <w:rsid w:val="006D2628"/>
    <w:rsid w:val="006D2843"/>
    <w:rsid w:val="006D5420"/>
    <w:rsid w:val="006D5E1F"/>
    <w:rsid w:val="006D7FFE"/>
    <w:rsid w:val="006E0F62"/>
    <w:rsid w:val="006E2087"/>
    <w:rsid w:val="006E2D00"/>
    <w:rsid w:val="006E3DC1"/>
    <w:rsid w:val="006E4435"/>
    <w:rsid w:val="006E4C3A"/>
    <w:rsid w:val="006E50CD"/>
    <w:rsid w:val="006E529A"/>
    <w:rsid w:val="006E5D87"/>
    <w:rsid w:val="006E5F4A"/>
    <w:rsid w:val="006E75A5"/>
    <w:rsid w:val="006F07FC"/>
    <w:rsid w:val="006F150D"/>
    <w:rsid w:val="006F28FF"/>
    <w:rsid w:val="006F2BEB"/>
    <w:rsid w:val="006F3ECA"/>
    <w:rsid w:val="006F667C"/>
    <w:rsid w:val="006F78E1"/>
    <w:rsid w:val="006F791A"/>
    <w:rsid w:val="0070426B"/>
    <w:rsid w:val="0070550D"/>
    <w:rsid w:val="007072F4"/>
    <w:rsid w:val="007114AD"/>
    <w:rsid w:val="0071176E"/>
    <w:rsid w:val="0071256A"/>
    <w:rsid w:val="007134E9"/>
    <w:rsid w:val="00713F31"/>
    <w:rsid w:val="007152FB"/>
    <w:rsid w:val="00715A93"/>
    <w:rsid w:val="00716E94"/>
    <w:rsid w:val="007178B6"/>
    <w:rsid w:val="007179AE"/>
    <w:rsid w:val="007203D1"/>
    <w:rsid w:val="00720F5B"/>
    <w:rsid w:val="00721283"/>
    <w:rsid w:val="00722378"/>
    <w:rsid w:val="00722614"/>
    <w:rsid w:val="00722F14"/>
    <w:rsid w:val="00722FEA"/>
    <w:rsid w:val="00725047"/>
    <w:rsid w:val="00725DB2"/>
    <w:rsid w:val="007260CC"/>
    <w:rsid w:val="0073234A"/>
    <w:rsid w:val="007367E9"/>
    <w:rsid w:val="00737DFF"/>
    <w:rsid w:val="00740B24"/>
    <w:rsid w:val="00740CC0"/>
    <w:rsid w:val="00741292"/>
    <w:rsid w:val="00744312"/>
    <w:rsid w:val="00744722"/>
    <w:rsid w:val="0074737E"/>
    <w:rsid w:val="00750891"/>
    <w:rsid w:val="0075099F"/>
    <w:rsid w:val="00751596"/>
    <w:rsid w:val="00751C66"/>
    <w:rsid w:val="0075225E"/>
    <w:rsid w:val="007535D5"/>
    <w:rsid w:val="00753D1F"/>
    <w:rsid w:val="00754B3E"/>
    <w:rsid w:val="00755252"/>
    <w:rsid w:val="007557C5"/>
    <w:rsid w:val="00756B3E"/>
    <w:rsid w:val="00757308"/>
    <w:rsid w:val="0076071B"/>
    <w:rsid w:val="00761DAA"/>
    <w:rsid w:val="00763823"/>
    <w:rsid w:val="007647A1"/>
    <w:rsid w:val="007648D9"/>
    <w:rsid w:val="00765D72"/>
    <w:rsid w:val="0076724D"/>
    <w:rsid w:val="00772C6E"/>
    <w:rsid w:val="0077310A"/>
    <w:rsid w:val="00774063"/>
    <w:rsid w:val="007746F7"/>
    <w:rsid w:val="00775422"/>
    <w:rsid w:val="00777219"/>
    <w:rsid w:val="007779FF"/>
    <w:rsid w:val="00780EED"/>
    <w:rsid w:val="00786224"/>
    <w:rsid w:val="007866CC"/>
    <w:rsid w:val="00786703"/>
    <w:rsid w:val="00786AE6"/>
    <w:rsid w:val="0079094B"/>
    <w:rsid w:val="007920B8"/>
    <w:rsid w:val="0079244A"/>
    <w:rsid w:val="00792F83"/>
    <w:rsid w:val="007956A1"/>
    <w:rsid w:val="007965CE"/>
    <w:rsid w:val="007966D2"/>
    <w:rsid w:val="007A04C6"/>
    <w:rsid w:val="007A10C3"/>
    <w:rsid w:val="007A1F30"/>
    <w:rsid w:val="007A2A74"/>
    <w:rsid w:val="007A2C20"/>
    <w:rsid w:val="007A5D57"/>
    <w:rsid w:val="007A624E"/>
    <w:rsid w:val="007A6488"/>
    <w:rsid w:val="007A691E"/>
    <w:rsid w:val="007A7965"/>
    <w:rsid w:val="007B0ED3"/>
    <w:rsid w:val="007B0FD4"/>
    <w:rsid w:val="007B1133"/>
    <w:rsid w:val="007B1156"/>
    <w:rsid w:val="007B1271"/>
    <w:rsid w:val="007B22B8"/>
    <w:rsid w:val="007B351E"/>
    <w:rsid w:val="007B46D4"/>
    <w:rsid w:val="007B477D"/>
    <w:rsid w:val="007B50E3"/>
    <w:rsid w:val="007B6755"/>
    <w:rsid w:val="007B7D5E"/>
    <w:rsid w:val="007C1FC3"/>
    <w:rsid w:val="007C2794"/>
    <w:rsid w:val="007C291E"/>
    <w:rsid w:val="007C3ABE"/>
    <w:rsid w:val="007C3D0F"/>
    <w:rsid w:val="007C5EBE"/>
    <w:rsid w:val="007C67AB"/>
    <w:rsid w:val="007C683E"/>
    <w:rsid w:val="007C7AEA"/>
    <w:rsid w:val="007C7FA2"/>
    <w:rsid w:val="007D3932"/>
    <w:rsid w:val="007D4F2E"/>
    <w:rsid w:val="007D5493"/>
    <w:rsid w:val="007D69B9"/>
    <w:rsid w:val="007D6F58"/>
    <w:rsid w:val="007D7918"/>
    <w:rsid w:val="007E28CA"/>
    <w:rsid w:val="007E3139"/>
    <w:rsid w:val="007E3185"/>
    <w:rsid w:val="007E31C9"/>
    <w:rsid w:val="007E350B"/>
    <w:rsid w:val="007E3824"/>
    <w:rsid w:val="007E5645"/>
    <w:rsid w:val="007F113E"/>
    <w:rsid w:val="007F1F3C"/>
    <w:rsid w:val="007F373F"/>
    <w:rsid w:val="007F3D3B"/>
    <w:rsid w:val="007F48F2"/>
    <w:rsid w:val="007F5337"/>
    <w:rsid w:val="007F672E"/>
    <w:rsid w:val="007F71F3"/>
    <w:rsid w:val="007F76D1"/>
    <w:rsid w:val="008012E0"/>
    <w:rsid w:val="00802E53"/>
    <w:rsid w:val="00802E85"/>
    <w:rsid w:val="00803D30"/>
    <w:rsid w:val="00804557"/>
    <w:rsid w:val="0080673D"/>
    <w:rsid w:val="00806FA0"/>
    <w:rsid w:val="0081244E"/>
    <w:rsid w:val="00812AD0"/>
    <w:rsid w:val="00813A84"/>
    <w:rsid w:val="00815C55"/>
    <w:rsid w:val="00816962"/>
    <w:rsid w:val="008204EE"/>
    <w:rsid w:val="008211EC"/>
    <w:rsid w:val="00821A10"/>
    <w:rsid w:val="0082261A"/>
    <w:rsid w:val="00823676"/>
    <w:rsid w:val="00824596"/>
    <w:rsid w:val="008246F6"/>
    <w:rsid w:val="00825506"/>
    <w:rsid w:val="00826068"/>
    <w:rsid w:val="008300D8"/>
    <w:rsid w:val="00830703"/>
    <w:rsid w:val="00830A79"/>
    <w:rsid w:val="0083204C"/>
    <w:rsid w:val="0083210F"/>
    <w:rsid w:val="008322DF"/>
    <w:rsid w:val="00833ABE"/>
    <w:rsid w:val="00833E60"/>
    <w:rsid w:val="00835933"/>
    <w:rsid w:val="00835A27"/>
    <w:rsid w:val="00835C77"/>
    <w:rsid w:val="00836A12"/>
    <w:rsid w:val="0084006A"/>
    <w:rsid w:val="00840661"/>
    <w:rsid w:val="008409B7"/>
    <w:rsid w:val="00840E13"/>
    <w:rsid w:val="00843908"/>
    <w:rsid w:val="008439A8"/>
    <w:rsid w:val="0084495F"/>
    <w:rsid w:val="0084667A"/>
    <w:rsid w:val="008502EE"/>
    <w:rsid w:val="0085201D"/>
    <w:rsid w:val="0085248A"/>
    <w:rsid w:val="00853E99"/>
    <w:rsid w:val="008540B2"/>
    <w:rsid w:val="008549E9"/>
    <w:rsid w:val="00855DBF"/>
    <w:rsid w:val="00855EC3"/>
    <w:rsid w:val="00856D0B"/>
    <w:rsid w:val="00860171"/>
    <w:rsid w:val="00860555"/>
    <w:rsid w:val="00860FB2"/>
    <w:rsid w:val="0086195D"/>
    <w:rsid w:val="008621F5"/>
    <w:rsid w:val="00862FDA"/>
    <w:rsid w:val="008642D1"/>
    <w:rsid w:val="00867082"/>
    <w:rsid w:val="00867388"/>
    <w:rsid w:val="00870B6F"/>
    <w:rsid w:val="00872796"/>
    <w:rsid w:val="00874F66"/>
    <w:rsid w:val="0087668A"/>
    <w:rsid w:val="00876F47"/>
    <w:rsid w:val="00877D01"/>
    <w:rsid w:val="00880D58"/>
    <w:rsid w:val="008818F4"/>
    <w:rsid w:val="008844E8"/>
    <w:rsid w:val="0088464F"/>
    <w:rsid w:val="00884B51"/>
    <w:rsid w:val="008869F7"/>
    <w:rsid w:val="00887742"/>
    <w:rsid w:val="00891499"/>
    <w:rsid w:val="00891C08"/>
    <w:rsid w:val="008921BA"/>
    <w:rsid w:val="0089349F"/>
    <w:rsid w:val="0089549F"/>
    <w:rsid w:val="00896946"/>
    <w:rsid w:val="00896A00"/>
    <w:rsid w:val="00897012"/>
    <w:rsid w:val="00897A1B"/>
    <w:rsid w:val="008A030D"/>
    <w:rsid w:val="008A0317"/>
    <w:rsid w:val="008A281F"/>
    <w:rsid w:val="008A292C"/>
    <w:rsid w:val="008A3268"/>
    <w:rsid w:val="008A3B02"/>
    <w:rsid w:val="008A44D8"/>
    <w:rsid w:val="008A4503"/>
    <w:rsid w:val="008A4DD3"/>
    <w:rsid w:val="008A682D"/>
    <w:rsid w:val="008B04B2"/>
    <w:rsid w:val="008B231A"/>
    <w:rsid w:val="008B36BD"/>
    <w:rsid w:val="008B45A6"/>
    <w:rsid w:val="008B4CD9"/>
    <w:rsid w:val="008B4EB0"/>
    <w:rsid w:val="008B4F8D"/>
    <w:rsid w:val="008C0925"/>
    <w:rsid w:val="008C229C"/>
    <w:rsid w:val="008C72CF"/>
    <w:rsid w:val="008C75C3"/>
    <w:rsid w:val="008D1634"/>
    <w:rsid w:val="008D1650"/>
    <w:rsid w:val="008D20D8"/>
    <w:rsid w:val="008D2A6A"/>
    <w:rsid w:val="008D34C5"/>
    <w:rsid w:val="008D41A8"/>
    <w:rsid w:val="008D5C0F"/>
    <w:rsid w:val="008D67BE"/>
    <w:rsid w:val="008D6F7F"/>
    <w:rsid w:val="008D7446"/>
    <w:rsid w:val="008D764C"/>
    <w:rsid w:val="008D7B2F"/>
    <w:rsid w:val="008E0A74"/>
    <w:rsid w:val="008E0AFB"/>
    <w:rsid w:val="008E18E3"/>
    <w:rsid w:val="008E3191"/>
    <w:rsid w:val="008E3EAF"/>
    <w:rsid w:val="008E4DEF"/>
    <w:rsid w:val="008E5612"/>
    <w:rsid w:val="008E62C3"/>
    <w:rsid w:val="008E6FCF"/>
    <w:rsid w:val="008F06B9"/>
    <w:rsid w:val="008F1135"/>
    <w:rsid w:val="008F15F2"/>
    <w:rsid w:val="008F3F0D"/>
    <w:rsid w:val="008F4869"/>
    <w:rsid w:val="008F518F"/>
    <w:rsid w:val="008F79C3"/>
    <w:rsid w:val="008F7BA7"/>
    <w:rsid w:val="00901FB7"/>
    <w:rsid w:val="00902698"/>
    <w:rsid w:val="00904A77"/>
    <w:rsid w:val="00906170"/>
    <w:rsid w:val="00906187"/>
    <w:rsid w:val="0090687A"/>
    <w:rsid w:val="009113C2"/>
    <w:rsid w:val="00911F1D"/>
    <w:rsid w:val="009123ED"/>
    <w:rsid w:val="00913BF5"/>
    <w:rsid w:val="009145AE"/>
    <w:rsid w:val="00915E2E"/>
    <w:rsid w:val="0091641D"/>
    <w:rsid w:val="00917C52"/>
    <w:rsid w:val="00917C6E"/>
    <w:rsid w:val="00920617"/>
    <w:rsid w:val="00921105"/>
    <w:rsid w:val="0092185B"/>
    <w:rsid w:val="00923773"/>
    <w:rsid w:val="00923B28"/>
    <w:rsid w:val="009241BB"/>
    <w:rsid w:val="00924BE2"/>
    <w:rsid w:val="009258ED"/>
    <w:rsid w:val="009262CE"/>
    <w:rsid w:val="009277B0"/>
    <w:rsid w:val="009338EF"/>
    <w:rsid w:val="00934975"/>
    <w:rsid w:val="009356B1"/>
    <w:rsid w:val="00935848"/>
    <w:rsid w:val="00935ACC"/>
    <w:rsid w:val="00935DF9"/>
    <w:rsid w:val="0094075C"/>
    <w:rsid w:val="00940829"/>
    <w:rsid w:val="009418E6"/>
    <w:rsid w:val="00942002"/>
    <w:rsid w:val="0094270B"/>
    <w:rsid w:val="00942D01"/>
    <w:rsid w:val="0094398B"/>
    <w:rsid w:val="00943B94"/>
    <w:rsid w:val="00943FEC"/>
    <w:rsid w:val="00944C3E"/>
    <w:rsid w:val="00945AE2"/>
    <w:rsid w:val="0094651E"/>
    <w:rsid w:val="009469D9"/>
    <w:rsid w:val="00950626"/>
    <w:rsid w:val="009507D9"/>
    <w:rsid w:val="00952EE8"/>
    <w:rsid w:val="00952FDD"/>
    <w:rsid w:val="00953C0D"/>
    <w:rsid w:val="00953DD0"/>
    <w:rsid w:val="00953F42"/>
    <w:rsid w:val="0095402C"/>
    <w:rsid w:val="00954474"/>
    <w:rsid w:val="0095615C"/>
    <w:rsid w:val="00956C02"/>
    <w:rsid w:val="009572A1"/>
    <w:rsid w:val="00960504"/>
    <w:rsid w:val="009612F0"/>
    <w:rsid w:val="0096175C"/>
    <w:rsid w:val="009620D1"/>
    <w:rsid w:val="009639C3"/>
    <w:rsid w:val="00964DEA"/>
    <w:rsid w:val="00964EAB"/>
    <w:rsid w:val="009656F2"/>
    <w:rsid w:val="00965B0A"/>
    <w:rsid w:val="00965C04"/>
    <w:rsid w:val="00965E77"/>
    <w:rsid w:val="00966157"/>
    <w:rsid w:val="009703E2"/>
    <w:rsid w:val="009718BF"/>
    <w:rsid w:val="00971E92"/>
    <w:rsid w:val="00972B52"/>
    <w:rsid w:val="009746BA"/>
    <w:rsid w:val="00974DB5"/>
    <w:rsid w:val="00975C99"/>
    <w:rsid w:val="00977693"/>
    <w:rsid w:val="00977928"/>
    <w:rsid w:val="00981D6E"/>
    <w:rsid w:val="00982CAB"/>
    <w:rsid w:val="009836B5"/>
    <w:rsid w:val="009853A4"/>
    <w:rsid w:val="009864AD"/>
    <w:rsid w:val="0098694D"/>
    <w:rsid w:val="0099095B"/>
    <w:rsid w:val="00991068"/>
    <w:rsid w:val="00991996"/>
    <w:rsid w:val="00992C1A"/>
    <w:rsid w:val="009932D9"/>
    <w:rsid w:val="00993320"/>
    <w:rsid w:val="009934AE"/>
    <w:rsid w:val="009935A2"/>
    <w:rsid w:val="009938E1"/>
    <w:rsid w:val="00993D52"/>
    <w:rsid w:val="00995A80"/>
    <w:rsid w:val="0099644B"/>
    <w:rsid w:val="009965EF"/>
    <w:rsid w:val="0099772B"/>
    <w:rsid w:val="009A0109"/>
    <w:rsid w:val="009A0676"/>
    <w:rsid w:val="009A0DDD"/>
    <w:rsid w:val="009A2249"/>
    <w:rsid w:val="009A3353"/>
    <w:rsid w:val="009A4DD7"/>
    <w:rsid w:val="009A56CE"/>
    <w:rsid w:val="009A7BCF"/>
    <w:rsid w:val="009B1677"/>
    <w:rsid w:val="009B34C7"/>
    <w:rsid w:val="009B4392"/>
    <w:rsid w:val="009B44A9"/>
    <w:rsid w:val="009B61B1"/>
    <w:rsid w:val="009B64D5"/>
    <w:rsid w:val="009B6545"/>
    <w:rsid w:val="009B69C2"/>
    <w:rsid w:val="009C02BA"/>
    <w:rsid w:val="009C1566"/>
    <w:rsid w:val="009C3BAB"/>
    <w:rsid w:val="009C4C8C"/>
    <w:rsid w:val="009C5290"/>
    <w:rsid w:val="009D0ACB"/>
    <w:rsid w:val="009D0B1A"/>
    <w:rsid w:val="009D0D23"/>
    <w:rsid w:val="009D1AD2"/>
    <w:rsid w:val="009D2794"/>
    <w:rsid w:val="009D2D48"/>
    <w:rsid w:val="009D4280"/>
    <w:rsid w:val="009D42DB"/>
    <w:rsid w:val="009D5664"/>
    <w:rsid w:val="009D6B9B"/>
    <w:rsid w:val="009E059B"/>
    <w:rsid w:val="009E2113"/>
    <w:rsid w:val="009E2177"/>
    <w:rsid w:val="009E2557"/>
    <w:rsid w:val="009E2AFA"/>
    <w:rsid w:val="009E3013"/>
    <w:rsid w:val="009E3014"/>
    <w:rsid w:val="009E37D9"/>
    <w:rsid w:val="009E39CF"/>
    <w:rsid w:val="009F10FF"/>
    <w:rsid w:val="009F29E9"/>
    <w:rsid w:val="009F3D86"/>
    <w:rsid w:val="009F4110"/>
    <w:rsid w:val="009F4277"/>
    <w:rsid w:val="009F46FC"/>
    <w:rsid w:val="009F4CDD"/>
    <w:rsid w:val="009F4E5A"/>
    <w:rsid w:val="009F519C"/>
    <w:rsid w:val="009F61FD"/>
    <w:rsid w:val="009F66C4"/>
    <w:rsid w:val="009F6DA6"/>
    <w:rsid w:val="009F79F1"/>
    <w:rsid w:val="00A00A64"/>
    <w:rsid w:val="00A019CC"/>
    <w:rsid w:val="00A01D41"/>
    <w:rsid w:val="00A02651"/>
    <w:rsid w:val="00A0340B"/>
    <w:rsid w:val="00A04E00"/>
    <w:rsid w:val="00A10202"/>
    <w:rsid w:val="00A10EDC"/>
    <w:rsid w:val="00A10FBA"/>
    <w:rsid w:val="00A114C3"/>
    <w:rsid w:val="00A1152C"/>
    <w:rsid w:val="00A12AE8"/>
    <w:rsid w:val="00A1357E"/>
    <w:rsid w:val="00A13D53"/>
    <w:rsid w:val="00A17730"/>
    <w:rsid w:val="00A21030"/>
    <w:rsid w:val="00A218DB"/>
    <w:rsid w:val="00A22A37"/>
    <w:rsid w:val="00A24263"/>
    <w:rsid w:val="00A27BED"/>
    <w:rsid w:val="00A27C34"/>
    <w:rsid w:val="00A33D6F"/>
    <w:rsid w:val="00A34AF4"/>
    <w:rsid w:val="00A3523D"/>
    <w:rsid w:val="00A35660"/>
    <w:rsid w:val="00A35E7F"/>
    <w:rsid w:val="00A3686C"/>
    <w:rsid w:val="00A37D38"/>
    <w:rsid w:val="00A402BA"/>
    <w:rsid w:val="00A4081B"/>
    <w:rsid w:val="00A41CC6"/>
    <w:rsid w:val="00A41FEC"/>
    <w:rsid w:val="00A42661"/>
    <w:rsid w:val="00A4279A"/>
    <w:rsid w:val="00A42DCD"/>
    <w:rsid w:val="00A430BE"/>
    <w:rsid w:val="00A4324E"/>
    <w:rsid w:val="00A453CF"/>
    <w:rsid w:val="00A4689A"/>
    <w:rsid w:val="00A4734E"/>
    <w:rsid w:val="00A479B8"/>
    <w:rsid w:val="00A51D7C"/>
    <w:rsid w:val="00A5347F"/>
    <w:rsid w:val="00A53A0D"/>
    <w:rsid w:val="00A541C1"/>
    <w:rsid w:val="00A5550C"/>
    <w:rsid w:val="00A55DA1"/>
    <w:rsid w:val="00A562E3"/>
    <w:rsid w:val="00A57548"/>
    <w:rsid w:val="00A61923"/>
    <w:rsid w:val="00A61A21"/>
    <w:rsid w:val="00A62950"/>
    <w:rsid w:val="00A64AAD"/>
    <w:rsid w:val="00A658AE"/>
    <w:rsid w:val="00A65FB2"/>
    <w:rsid w:val="00A67DDB"/>
    <w:rsid w:val="00A70D59"/>
    <w:rsid w:val="00A71E0C"/>
    <w:rsid w:val="00A71F53"/>
    <w:rsid w:val="00A72DA6"/>
    <w:rsid w:val="00A72ED1"/>
    <w:rsid w:val="00A736EF"/>
    <w:rsid w:val="00A73DA9"/>
    <w:rsid w:val="00A73E69"/>
    <w:rsid w:val="00A747B2"/>
    <w:rsid w:val="00A74B0F"/>
    <w:rsid w:val="00A750AD"/>
    <w:rsid w:val="00A752AB"/>
    <w:rsid w:val="00A76A5D"/>
    <w:rsid w:val="00A80ECD"/>
    <w:rsid w:val="00A8236E"/>
    <w:rsid w:val="00A83883"/>
    <w:rsid w:val="00A84908"/>
    <w:rsid w:val="00A863B8"/>
    <w:rsid w:val="00A87FEC"/>
    <w:rsid w:val="00A92228"/>
    <w:rsid w:val="00A92372"/>
    <w:rsid w:val="00A924D2"/>
    <w:rsid w:val="00A94183"/>
    <w:rsid w:val="00A94C4D"/>
    <w:rsid w:val="00A9579C"/>
    <w:rsid w:val="00A95B6F"/>
    <w:rsid w:val="00A97FCB"/>
    <w:rsid w:val="00AA0548"/>
    <w:rsid w:val="00AA118B"/>
    <w:rsid w:val="00AA1634"/>
    <w:rsid w:val="00AA1E74"/>
    <w:rsid w:val="00AA2571"/>
    <w:rsid w:val="00AA3F5A"/>
    <w:rsid w:val="00AA44D6"/>
    <w:rsid w:val="00AA5E7F"/>
    <w:rsid w:val="00AA68E3"/>
    <w:rsid w:val="00AA69BB"/>
    <w:rsid w:val="00AB0EA7"/>
    <w:rsid w:val="00AB40AE"/>
    <w:rsid w:val="00AB4E4C"/>
    <w:rsid w:val="00AB61EA"/>
    <w:rsid w:val="00AC0D51"/>
    <w:rsid w:val="00AC0E5B"/>
    <w:rsid w:val="00AC175A"/>
    <w:rsid w:val="00AC39AE"/>
    <w:rsid w:val="00AC3DB7"/>
    <w:rsid w:val="00AC7102"/>
    <w:rsid w:val="00AC71D3"/>
    <w:rsid w:val="00AC7913"/>
    <w:rsid w:val="00AD1963"/>
    <w:rsid w:val="00AD1E89"/>
    <w:rsid w:val="00AD2053"/>
    <w:rsid w:val="00AD4DDE"/>
    <w:rsid w:val="00AD54CC"/>
    <w:rsid w:val="00AD659E"/>
    <w:rsid w:val="00AD6654"/>
    <w:rsid w:val="00AD6703"/>
    <w:rsid w:val="00AD67A9"/>
    <w:rsid w:val="00AD7525"/>
    <w:rsid w:val="00AD78B0"/>
    <w:rsid w:val="00AD7D95"/>
    <w:rsid w:val="00AE280F"/>
    <w:rsid w:val="00AE4112"/>
    <w:rsid w:val="00AE4DE0"/>
    <w:rsid w:val="00AE588D"/>
    <w:rsid w:val="00AE641C"/>
    <w:rsid w:val="00AF0584"/>
    <w:rsid w:val="00AF0592"/>
    <w:rsid w:val="00AF12A7"/>
    <w:rsid w:val="00AF3634"/>
    <w:rsid w:val="00AF4A2E"/>
    <w:rsid w:val="00AF571B"/>
    <w:rsid w:val="00AF609C"/>
    <w:rsid w:val="00AF75FC"/>
    <w:rsid w:val="00AF776C"/>
    <w:rsid w:val="00B03077"/>
    <w:rsid w:val="00B031DC"/>
    <w:rsid w:val="00B03FF1"/>
    <w:rsid w:val="00B0483C"/>
    <w:rsid w:val="00B04B3C"/>
    <w:rsid w:val="00B06FA9"/>
    <w:rsid w:val="00B10958"/>
    <w:rsid w:val="00B156B9"/>
    <w:rsid w:val="00B161B0"/>
    <w:rsid w:val="00B16A8F"/>
    <w:rsid w:val="00B20CDF"/>
    <w:rsid w:val="00B20DD8"/>
    <w:rsid w:val="00B2209D"/>
    <w:rsid w:val="00B22311"/>
    <w:rsid w:val="00B22C27"/>
    <w:rsid w:val="00B231ED"/>
    <w:rsid w:val="00B23FE6"/>
    <w:rsid w:val="00B27652"/>
    <w:rsid w:val="00B27B6D"/>
    <w:rsid w:val="00B30928"/>
    <w:rsid w:val="00B32CC8"/>
    <w:rsid w:val="00B338C1"/>
    <w:rsid w:val="00B35269"/>
    <w:rsid w:val="00B3577C"/>
    <w:rsid w:val="00B35BA4"/>
    <w:rsid w:val="00B40684"/>
    <w:rsid w:val="00B40978"/>
    <w:rsid w:val="00B4099F"/>
    <w:rsid w:val="00B434FC"/>
    <w:rsid w:val="00B43FCE"/>
    <w:rsid w:val="00B443AA"/>
    <w:rsid w:val="00B47062"/>
    <w:rsid w:val="00B47747"/>
    <w:rsid w:val="00B50B50"/>
    <w:rsid w:val="00B5271C"/>
    <w:rsid w:val="00B52A95"/>
    <w:rsid w:val="00B53287"/>
    <w:rsid w:val="00B5338A"/>
    <w:rsid w:val="00B542CE"/>
    <w:rsid w:val="00B546F3"/>
    <w:rsid w:val="00B54705"/>
    <w:rsid w:val="00B57B73"/>
    <w:rsid w:val="00B57D4D"/>
    <w:rsid w:val="00B6033F"/>
    <w:rsid w:val="00B604DE"/>
    <w:rsid w:val="00B6066E"/>
    <w:rsid w:val="00B61787"/>
    <w:rsid w:val="00B618F3"/>
    <w:rsid w:val="00B622A7"/>
    <w:rsid w:val="00B6269B"/>
    <w:rsid w:val="00B639F0"/>
    <w:rsid w:val="00B65D37"/>
    <w:rsid w:val="00B65F50"/>
    <w:rsid w:val="00B66C7F"/>
    <w:rsid w:val="00B676F8"/>
    <w:rsid w:val="00B679A0"/>
    <w:rsid w:val="00B7033F"/>
    <w:rsid w:val="00B704CA"/>
    <w:rsid w:val="00B70603"/>
    <w:rsid w:val="00B70854"/>
    <w:rsid w:val="00B712BE"/>
    <w:rsid w:val="00B713C6"/>
    <w:rsid w:val="00B71933"/>
    <w:rsid w:val="00B71FFF"/>
    <w:rsid w:val="00B7335B"/>
    <w:rsid w:val="00B73859"/>
    <w:rsid w:val="00B7574F"/>
    <w:rsid w:val="00B75A03"/>
    <w:rsid w:val="00B80007"/>
    <w:rsid w:val="00B811BF"/>
    <w:rsid w:val="00B8252A"/>
    <w:rsid w:val="00B83EEA"/>
    <w:rsid w:val="00B840AF"/>
    <w:rsid w:val="00B868FB"/>
    <w:rsid w:val="00B90287"/>
    <w:rsid w:val="00B92FF3"/>
    <w:rsid w:val="00B93B5E"/>
    <w:rsid w:val="00B94116"/>
    <w:rsid w:val="00B9450B"/>
    <w:rsid w:val="00B96A1D"/>
    <w:rsid w:val="00BA0378"/>
    <w:rsid w:val="00BA0A17"/>
    <w:rsid w:val="00BA0F5D"/>
    <w:rsid w:val="00BA13C8"/>
    <w:rsid w:val="00BA19BE"/>
    <w:rsid w:val="00BA3B11"/>
    <w:rsid w:val="00BA4B2D"/>
    <w:rsid w:val="00BA5F08"/>
    <w:rsid w:val="00BA6176"/>
    <w:rsid w:val="00BA7C53"/>
    <w:rsid w:val="00BA7FDC"/>
    <w:rsid w:val="00BB0687"/>
    <w:rsid w:val="00BB1743"/>
    <w:rsid w:val="00BB1D59"/>
    <w:rsid w:val="00BB2FFD"/>
    <w:rsid w:val="00BB4332"/>
    <w:rsid w:val="00BB433B"/>
    <w:rsid w:val="00BB5403"/>
    <w:rsid w:val="00BB6CAF"/>
    <w:rsid w:val="00BB7BBB"/>
    <w:rsid w:val="00BC1CB6"/>
    <w:rsid w:val="00BC1E6B"/>
    <w:rsid w:val="00BC2343"/>
    <w:rsid w:val="00BC3B9D"/>
    <w:rsid w:val="00BC4F27"/>
    <w:rsid w:val="00BC69AF"/>
    <w:rsid w:val="00BD0AB5"/>
    <w:rsid w:val="00BD152B"/>
    <w:rsid w:val="00BD2526"/>
    <w:rsid w:val="00BD2DA9"/>
    <w:rsid w:val="00BD3911"/>
    <w:rsid w:val="00BD65E1"/>
    <w:rsid w:val="00BD7362"/>
    <w:rsid w:val="00BE069A"/>
    <w:rsid w:val="00BE0729"/>
    <w:rsid w:val="00BE07B4"/>
    <w:rsid w:val="00BE2034"/>
    <w:rsid w:val="00BE58E6"/>
    <w:rsid w:val="00BE6BBA"/>
    <w:rsid w:val="00BE74B4"/>
    <w:rsid w:val="00BE799B"/>
    <w:rsid w:val="00BE79F0"/>
    <w:rsid w:val="00BF0F97"/>
    <w:rsid w:val="00BF146C"/>
    <w:rsid w:val="00BF1706"/>
    <w:rsid w:val="00BF1D3A"/>
    <w:rsid w:val="00BF1F14"/>
    <w:rsid w:val="00BF33E3"/>
    <w:rsid w:val="00BF5056"/>
    <w:rsid w:val="00BF6B7B"/>
    <w:rsid w:val="00BF7439"/>
    <w:rsid w:val="00BF79DA"/>
    <w:rsid w:val="00C040A3"/>
    <w:rsid w:val="00C0558A"/>
    <w:rsid w:val="00C06945"/>
    <w:rsid w:val="00C079FA"/>
    <w:rsid w:val="00C11F93"/>
    <w:rsid w:val="00C1243D"/>
    <w:rsid w:val="00C1356B"/>
    <w:rsid w:val="00C1434A"/>
    <w:rsid w:val="00C14536"/>
    <w:rsid w:val="00C20373"/>
    <w:rsid w:val="00C21A2C"/>
    <w:rsid w:val="00C21ACC"/>
    <w:rsid w:val="00C21F75"/>
    <w:rsid w:val="00C237BD"/>
    <w:rsid w:val="00C26653"/>
    <w:rsid w:val="00C27101"/>
    <w:rsid w:val="00C27D93"/>
    <w:rsid w:val="00C31063"/>
    <w:rsid w:val="00C31C5F"/>
    <w:rsid w:val="00C327E3"/>
    <w:rsid w:val="00C331B8"/>
    <w:rsid w:val="00C37049"/>
    <w:rsid w:val="00C43AAA"/>
    <w:rsid w:val="00C44092"/>
    <w:rsid w:val="00C447E2"/>
    <w:rsid w:val="00C45132"/>
    <w:rsid w:val="00C468BE"/>
    <w:rsid w:val="00C501EE"/>
    <w:rsid w:val="00C50978"/>
    <w:rsid w:val="00C522ED"/>
    <w:rsid w:val="00C53BEE"/>
    <w:rsid w:val="00C53CCE"/>
    <w:rsid w:val="00C546AF"/>
    <w:rsid w:val="00C558B9"/>
    <w:rsid w:val="00C567C6"/>
    <w:rsid w:val="00C57BDF"/>
    <w:rsid w:val="00C60681"/>
    <w:rsid w:val="00C60B94"/>
    <w:rsid w:val="00C6186D"/>
    <w:rsid w:val="00C629F4"/>
    <w:rsid w:val="00C65001"/>
    <w:rsid w:val="00C665C2"/>
    <w:rsid w:val="00C67CD6"/>
    <w:rsid w:val="00C712D2"/>
    <w:rsid w:val="00C720AA"/>
    <w:rsid w:val="00C727FC"/>
    <w:rsid w:val="00C732C7"/>
    <w:rsid w:val="00C735EC"/>
    <w:rsid w:val="00C7561B"/>
    <w:rsid w:val="00C75FAA"/>
    <w:rsid w:val="00C766B8"/>
    <w:rsid w:val="00C76C90"/>
    <w:rsid w:val="00C7778F"/>
    <w:rsid w:val="00C77887"/>
    <w:rsid w:val="00C827C4"/>
    <w:rsid w:val="00C83736"/>
    <w:rsid w:val="00C8493C"/>
    <w:rsid w:val="00C84C3D"/>
    <w:rsid w:val="00C87FA1"/>
    <w:rsid w:val="00C90C35"/>
    <w:rsid w:val="00C92BA0"/>
    <w:rsid w:val="00C92E05"/>
    <w:rsid w:val="00C92FE3"/>
    <w:rsid w:val="00C9313B"/>
    <w:rsid w:val="00C932E0"/>
    <w:rsid w:val="00C94F04"/>
    <w:rsid w:val="00C96A1D"/>
    <w:rsid w:val="00C977A1"/>
    <w:rsid w:val="00CA196E"/>
    <w:rsid w:val="00CA19F2"/>
    <w:rsid w:val="00CA25C4"/>
    <w:rsid w:val="00CA4C7A"/>
    <w:rsid w:val="00CA6031"/>
    <w:rsid w:val="00CA618B"/>
    <w:rsid w:val="00CA6B69"/>
    <w:rsid w:val="00CA777D"/>
    <w:rsid w:val="00CA79A0"/>
    <w:rsid w:val="00CA7B59"/>
    <w:rsid w:val="00CB0B81"/>
    <w:rsid w:val="00CB1ED0"/>
    <w:rsid w:val="00CB235B"/>
    <w:rsid w:val="00CB26BF"/>
    <w:rsid w:val="00CB2F9A"/>
    <w:rsid w:val="00CB30B0"/>
    <w:rsid w:val="00CB422C"/>
    <w:rsid w:val="00CB5C5C"/>
    <w:rsid w:val="00CB7EBB"/>
    <w:rsid w:val="00CC05C1"/>
    <w:rsid w:val="00CC1878"/>
    <w:rsid w:val="00CC1F02"/>
    <w:rsid w:val="00CC3625"/>
    <w:rsid w:val="00CC3E47"/>
    <w:rsid w:val="00CC7579"/>
    <w:rsid w:val="00CD0019"/>
    <w:rsid w:val="00CD0F23"/>
    <w:rsid w:val="00CD0F3F"/>
    <w:rsid w:val="00CD32F5"/>
    <w:rsid w:val="00CD5A55"/>
    <w:rsid w:val="00CD5B48"/>
    <w:rsid w:val="00CD5F73"/>
    <w:rsid w:val="00CD73E4"/>
    <w:rsid w:val="00CE167D"/>
    <w:rsid w:val="00CE47C2"/>
    <w:rsid w:val="00CE4B1B"/>
    <w:rsid w:val="00CE500C"/>
    <w:rsid w:val="00CE5202"/>
    <w:rsid w:val="00CE562F"/>
    <w:rsid w:val="00CE68DA"/>
    <w:rsid w:val="00CF0A7C"/>
    <w:rsid w:val="00CF0CF7"/>
    <w:rsid w:val="00CF1451"/>
    <w:rsid w:val="00CF4C24"/>
    <w:rsid w:val="00CF5CA2"/>
    <w:rsid w:val="00CF6A7D"/>
    <w:rsid w:val="00CF79A7"/>
    <w:rsid w:val="00D024AA"/>
    <w:rsid w:val="00D030FB"/>
    <w:rsid w:val="00D0356B"/>
    <w:rsid w:val="00D042B4"/>
    <w:rsid w:val="00D06257"/>
    <w:rsid w:val="00D06F13"/>
    <w:rsid w:val="00D072AD"/>
    <w:rsid w:val="00D0778E"/>
    <w:rsid w:val="00D1125C"/>
    <w:rsid w:val="00D115BB"/>
    <w:rsid w:val="00D11B74"/>
    <w:rsid w:val="00D11D7C"/>
    <w:rsid w:val="00D1404B"/>
    <w:rsid w:val="00D14FF3"/>
    <w:rsid w:val="00D172B6"/>
    <w:rsid w:val="00D17315"/>
    <w:rsid w:val="00D17CC5"/>
    <w:rsid w:val="00D2206D"/>
    <w:rsid w:val="00D22610"/>
    <w:rsid w:val="00D235F1"/>
    <w:rsid w:val="00D2579E"/>
    <w:rsid w:val="00D259AF"/>
    <w:rsid w:val="00D26486"/>
    <w:rsid w:val="00D26B0D"/>
    <w:rsid w:val="00D2757F"/>
    <w:rsid w:val="00D30977"/>
    <w:rsid w:val="00D4153E"/>
    <w:rsid w:val="00D4371F"/>
    <w:rsid w:val="00D43E23"/>
    <w:rsid w:val="00D4735B"/>
    <w:rsid w:val="00D47A99"/>
    <w:rsid w:val="00D517F0"/>
    <w:rsid w:val="00D5199F"/>
    <w:rsid w:val="00D51E68"/>
    <w:rsid w:val="00D52260"/>
    <w:rsid w:val="00D5264A"/>
    <w:rsid w:val="00D52857"/>
    <w:rsid w:val="00D52912"/>
    <w:rsid w:val="00D5341A"/>
    <w:rsid w:val="00D53ED4"/>
    <w:rsid w:val="00D5486C"/>
    <w:rsid w:val="00D608CD"/>
    <w:rsid w:val="00D60CFB"/>
    <w:rsid w:val="00D61F1F"/>
    <w:rsid w:val="00D627D2"/>
    <w:rsid w:val="00D65621"/>
    <w:rsid w:val="00D670A8"/>
    <w:rsid w:val="00D71FBF"/>
    <w:rsid w:val="00D7225E"/>
    <w:rsid w:val="00D725C5"/>
    <w:rsid w:val="00D73D4D"/>
    <w:rsid w:val="00D73FF0"/>
    <w:rsid w:val="00D7555F"/>
    <w:rsid w:val="00D756AE"/>
    <w:rsid w:val="00D76934"/>
    <w:rsid w:val="00D76DD6"/>
    <w:rsid w:val="00D77547"/>
    <w:rsid w:val="00D81F66"/>
    <w:rsid w:val="00D832DB"/>
    <w:rsid w:val="00D83B6D"/>
    <w:rsid w:val="00D83DDA"/>
    <w:rsid w:val="00D86959"/>
    <w:rsid w:val="00D87591"/>
    <w:rsid w:val="00D915CB"/>
    <w:rsid w:val="00D91EED"/>
    <w:rsid w:val="00D93614"/>
    <w:rsid w:val="00D93FAE"/>
    <w:rsid w:val="00D948F2"/>
    <w:rsid w:val="00D969FC"/>
    <w:rsid w:val="00DA0C4B"/>
    <w:rsid w:val="00DA1566"/>
    <w:rsid w:val="00DA235D"/>
    <w:rsid w:val="00DA2B86"/>
    <w:rsid w:val="00DA3723"/>
    <w:rsid w:val="00DA4D3D"/>
    <w:rsid w:val="00DB13CD"/>
    <w:rsid w:val="00DB1631"/>
    <w:rsid w:val="00DB165F"/>
    <w:rsid w:val="00DB2B83"/>
    <w:rsid w:val="00DB332F"/>
    <w:rsid w:val="00DB3D17"/>
    <w:rsid w:val="00DB4C20"/>
    <w:rsid w:val="00DB4DF3"/>
    <w:rsid w:val="00DB5687"/>
    <w:rsid w:val="00DB5A9A"/>
    <w:rsid w:val="00DB6B11"/>
    <w:rsid w:val="00DB6C85"/>
    <w:rsid w:val="00DB79D7"/>
    <w:rsid w:val="00DC0B29"/>
    <w:rsid w:val="00DC1BBE"/>
    <w:rsid w:val="00DC2891"/>
    <w:rsid w:val="00DC3E58"/>
    <w:rsid w:val="00DC4BA4"/>
    <w:rsid w:val="00DC7DD7"/>
    <w:rsid w:val="00DD1CE0"/>
    <w:rsid w:val="00DD308B"/>
    <w:rsid w:val="00DD66CF"/>
    <w:rsid w:val="00DD67EF"/>
    <w:rsid w:val="00DD6C1C"/>
    <w:rsid w:val="00DD72AE"/>
    <w:rsid w:val="00DD7499"/>
    <w:rsid w:val="00DE0984"/>
    <w:rsid w:val="00DE177A"/>
    <w:rsid w:val="00DE182E"/>
    <w:rsid w:val="00DE2DB1"/>
    <w:rsid w:val="00DE32F6"/>
    <w:rsid w:val="00DE6800"/>
    <w:rsid w:val="00DE7F43"/>
    <w:rsid w:val="00DF08CD"/>
    <w:rsid w:val="00DF0F44"/>
    <w:rsid w:val="00DF3903"/>
    <w:rsid w:val="00DF49DC"/>
    <w:rsid w:val="00DF5066"/>
    <w:rsid w:val="00DF64B4"/>
    <w:rsid w:val="00E003DB"/>
    <w:rsid w:val="00E01C50"/>
    <w:rsid w:val="00E03336"/>
    <w:rsid w:val="00E035B4"/>
    <w:rsid w:val="00E03A1E"/>
    <w:rsid w:val="00E040CC"/>
    <w:rsid w:val="00E062DB"/>
    <w:rsid w:val="00E06A0C"/>
    <w:rsid w:val="00E13BD1"/>
    <w:rsid w:val="00E13D0E"/>
    <w:rsid w:val="00E143D3"/>
    <w:rsid w:val="00E14A44"/>
    <w:rsid w:val="00E159BD"/>
    <w:rsid w:val="00E15EFC"/>
    <w:rsid w:val="00E160CC"/>
    <w:rsid w:val="00E164DF"/>
    <w:rsid w:val="00E1681A"/>
    <w:rsid w:val="00E171C2"/>
    <w:rsid w:val="00E20B05"/>
    <w:rsid w:val="00E217C5"/>
    <w:rsid w:val="00E22208"/>
    <w:rsid w:val="00E22BC4"/>
    <w:rsid w:val="00E235B9"/>
    <w:rsid w:val="00E23FAF"/>
    <w:rsid w:val="00E251EA"/>
    <w:rsid w:val="00E26351"/>
    <w:rsid w:val="00E26BAA"/>
    <w:rsid w:val="00E303FB"/>
    <w:rsid w:val="00E324DF"/>
    <w:rsid w:val="00E32728"/>
    <w:rsid w:val="00E330F6"/>
    <w:rsid w:val="00E33CC3"/>
    <w:rsid w:val="00E34096"/>
    <w:rsid w:val="00E35526"/>
    <w:rsid w:val="00E35743"/>
    <w:rsid w:val="00E36F65"/>
    <w:rsid w:val="00E3706F"/>
    <w:rsid w:val="00E37588"/>
    <w:rsid w:val="00E377ED"/>
    <w:rsid w:val="00E40B9B"/>
    <w:rsid w:val="00E40E22"/>
    <w:rsid w:val="00E4651B"/>
    <w:rsid w:val="00E46E2D"/>
    <w:rsid w:val="00E4747B"/>
    <w:rsid w:val="00E478CC"/>
    <w:rsid w:val="00E47E8D"/>
    <w:rsid w:val="00E502D2"/>
    <w:rsid w:val="00E512D8"/>
    <w:rsid w:val="00E51AE4"/>
    <w:rsid w:val="00E51B34"/>
    <w:rsid w:val="00E5240B"/>
    <w:rsid w:val="00E535FA"/>
    <w:rsid w:val="00E5621B"/>
    <w:rsid w:val="00E565E2"/>
    <w:rsid w:val="00E56FA9"/>
    <w:rsid w:val="00E5796F"/>
    <w:rsid w:val="00E6051C"/>
    <w:rsid w:val="00E60647"/>
    <w:rsid w:val="00E60EC2"/>
    <w:rsid w:val="00E60F15"/>
    <w:rsid w:val="00E6109B"/>
    <w:rsid w:val="00E6186E"/>
    <w:rsid w:val="00E619B6"/>
    <w:rsid w:val="00E61A77"/>
    <w:rsid w:val="00E62469"/>
    <w:rsid w:val="00E624D9"/>
    <w:rsid w:val="00E6436B"/>
    <w:rsid w:val="00E65F0B"/>
    <w:rsid w:val="00E66722"/>
    <w:rsid w:val="00E67E74"/>
    <w:rsid w:val="00E7033B"/>
    <w:rsid w:val="00E70926"/>
    <w:rsid w:val="00E73B3D"/>
    <w:rsid w:val="00E73EAF"/>
    <w:rsid w:val="00E802E2"/>
    <w:rsid w:val="00E8042E"/>
    <w:rsid w:val="00E814B5"/>
    <w:rsid w:val="00E81D2B"/>
    <w:rsid w:val="00E8222B"/>
    <w:rsid w:val="00E82A61"/>
    <w:rsid w:val="00E82F5E"/>
    <w:rsid w:val="00E82FF3"/>
    <w:rsid w:val="00E836A9"/>
    <w:rsid w:val="00E83DCE"/>
    <w:rsid w:val="00E8470A"/>
    <w:rsid w:val="00E871DA"/>
    <w:rsid w:val="00E872C6"/>
    <w:rsid w:val="00E876E1"/>
    <w:rsid w:val="00E87F86"/>
    <w:rsid w:val="00E91C24"/>
    <w:rsid w:val="00E9502B"/>
    <w:rsid w:val="00E950BB"/>
    <w:rsid w:val="00E953FF"/>
    <w:rsid w:val="00E97171"/>
    <w:rsid w:val="00E973C1"/>
    <w:rsid w:val="00EA2AFD"/>
    <w:rsid w:val="00EA305E"/>
    <w:rsid w:val="00EA4F07"/>
    <w:rsid w:val="00EA73E5"/>
    <w:rsid w:val="00EA7A63"/>
    <w:rsid w:val="00EA7B8F"/>
    <w:rsid w:val="00EB01A5"/>
    <w:rsid w:val="00EB10F2"/>
    <w:rsid w:val="00EB2EF2"/>
    <w:rsid w:val="00EB32D4"/>
    <w:rsid w:val="00EB3694"/>
    <w:rsid w:val="00EB575B"/>
    <w:rsid w:val="00EC0E63"/>
    <w:rsid w:val="00EC2292"/>
    <w:rsid w:val="00EC4515"/>
    <w:rsid w:val="00ED0A7F"/>
    <w:rsid w:val="00ED1292"/>
    <w:rsid w:val="00ED2F7C"/>
    <w:rsid w:val="00ED3FAF"/>
    <w:rsid w:val="00ED4223"/>
    <w:rsid w:val="00ED43EF"/>
    <w:rsid w:val="00ED4780"/>
    <w:rsid w:val="00ED4CED"/>
    <w:rsid w:val="00ED63E4"/>
    <w:rsid w:val="00ED69F7"/>
    <w:rsid w:val="00ED71BB"/>
    <w:rsid w:val="00ED75AA"/>
    <w:rsid w:val="00ED7AD3"/>
    <w:rsid w:val="00EE0916"/>
    <w:rsid w:val="00EE1D5B"/>
    <w:rsid w:val="00EE247F"/>
    <w:rsid w:val="00EE2C95"/>
    <w:rsid w:val="00EE3D07"/>
    <w:rsid w:val="00EE499D"/>
    <w:rsid w:val="00EF01BC"/>
    <w:rsid w:val="00EF0A43"/>
    <w:rsid w:val="00EF0C9D"/>
    <w:rsid w:val="00EF1DAB"/>
    <w:rsid w:val="00EF3ABE"/>
    <w:rsid w:val="00EF59AB"/>
    <w:rsid w:val="00EF6783"/>
    <w:rsid w:val="00EF7C46"/>
    <w:rsid w:val="00F024D1"/>
    <w:rsid w:val="00F027A9"/>
    <w:rsid w:val="00F02C41"/>
    <w:rsid w:val="00F04470"/>
    <w:rsid w:val="00F04472"/>
    <w:rsid w:val="00F05E8D"/>
    <w:rsid w:val="00F10B0D"/>
    <w:rsid w:val="00F1172A"/>
    <w:rsid w:val="00F11C17"/>
    <w:rsid w:val="00F122A8"/>
    <w:rsid w:val="00F126A6"/>
    <w:rsid w:val="00F14712"/>
    <w:rsid w:val="00F1612F"/>
    <w:rsid w:val="00F209FF"/>
    <w:rsid w:val="00F212D1"/>
    <w:rsid w:val="00F21D52"/>
    <w:rsid w:val="00F21E96"/>
    <w:rsid w:val="00F2295D"/>
    <w:rsid w:val="00F233C2"/>
    <w:rsid w:val="00F24751"/>
    <w:rsid w:val="00F269B2"/>
    <w:rsid w:val="00F26A8D"/>
    <w:rsid w:val="00F27476"/>
    <w:rsid w:val="00F30392"/>
    <w:rsid w:val="00F306C4"/>
    <w:rsid w:val="00F31E18"/>
    <w:rsid w:val="00F320D0"/>
    <w:rsid w:val="00F34BC5"/>
    <w:rsid w:val="00F3536F"/>
    <w:rsid w:val="00F353A3"/>
    <w:rsid w:val="00F369A9"/>
    <w:rsid w:val="00F377E9"/>
    <w:rsid w:val="00F40A3A"/>
    <w:rsid w:val="00F40C23"/>
    <w:rsid w:val="00F422D4"/>
    <w:rsid w:val="00F42311"/>
    <w:rsid w:val="00F42CE8"/>
    <w:rsid w:val="00F42D3C"/>
    <w:rsid w:val="00F436A5"/>
    <w:rsid w:val="00F43861"/>
    <w:rsid w:val="00F44661"/>
    <w:rsid w:val="00F44C37"/>
    <w:rsid w:val="00F453F8"/>
    <w:rsid w:val="00F46412"/>
    <w:rsid w:val="00F46AAB"/>
    <w:rsid w:val="00F53422"/>
    <w:rsid w:val="00F549D4"/>
    <w:rsid w:val="00F55D61"/>
    <w:rsid w:val="00F57D12"/>
    <w:rsid w:val="00F65929"/>
    <w:rsid w:val="00F65DC9"/>
    <w:rsid w:val="00F67C3A"/>
    <w:rsid w:val="00F70906"/>
    <w:rsid w:val="00F718ED"/>
    <w:rsid w:val="00F71A5F"/>
    <w:rsid w:val="00F72A87"/>
    <w:rsid w:val="00F73B41"/>
    <w:rsid w:val="00F74742"/>
    <w:rsid w:val="00F7475D"/>
    <w:rsid w:val="00F75863"/>
    <w:rsid w:val="00F75E36"/>
    <w:rsid w:val="00F76510"/>
    <w:rsid w:val="00F806B8"/>
    <w:rsid w:val="00F82ADF"/>
    <w:rsid w:val="00F83748"/>
    <w:rsid w:val="00F83A4B"/>
    <w:rsid w:val="00F85647"/>
    <w:rsid w:val="00F856B3"/>
    <w:rsid w:val="00F85C0F"/>
    <w:rsid w:val="00F85CB9"/>
    <w:rsid w:val="00F90AF6"/>
    <w:rsid w:val="00F91773"/>
    <w:rsid w:val="00F91EA5"/>
    <w:rsid w:val="00F92BEC"/>
    <w:rsid w:val="00F937F7"/>
    <w:rsid w:val="00F93D8F"/>
    <w:rsid w:val="00F944B2"/>
    <w:rsid w:val="00F9517A"/>
    <w:rsid w:val="00F9524F"/>
    <w:rsid w:val="00F96744"/>
    <w:rsid w:val="00F96FF5"/>
    <w:rsid w:val="00FA2D8C"/>
    <w:rsid w:val="00FB03F0"/>
    <w:rsid w:val="00FB0B29"/>
    <w:rsid w:val="00FB1BBE"/>
    <w:rsid w:val="00FB1E03"/>
    <w:rsid w:val="00FB2982"/>
    <w:rsid w:val="00FB32D8"/>
    <w:rsid w:val="00FB3656"/>
    <w:rsid w:val="00FB5ABE"/>
    <w:rsid w:val="00FB6286"/>
    <w:rsid w:val="00FB7067"/>
    <w:rsid w:val="00FB7288"/>
    <w:rsid w:val="00FB7649"/>
    <w:rsid w:val="00FB7FCD"/>
    <w:rsid w:val="00FC03E5"/>
    <w:rsid w:val="00FC14E2"/>
    <w:rsid w:val="00FC2D2C"/>
    <w:rsid w:val="00FC2E6E"/>
    <w:rsid w:val="00FC47ED"/>
    <w:rsid w:val="00FC4944"/>
    <w:rsid w:val="00FC6A2D"/>
    <w:rsid w:val="00FC7593"/>
    <w:rsid w:val="00FD03EF"/>
    <w:rsid w:val="00FD0948"/>
    <w:rsid w:val="00FD0B5D"/>
    <w:rsid w:val="00FD1B60"/>
    <w:rsid w:val="00FD365B"/>
    <w:rsid w:val="00FD3CAC"/>
    <w:rsid w:val="00FD5329"/>
    <w:rsid w:val="00FD5BD7"/>
    <w:rsid w:val="00FD60D1"/>
    <w:rsid w:val="00FD6708"/>
    <w:rsid w:val="00FD76F2"/>
    <w:rsid w:val="00FD790B"/>
    <w:rsid w:val="00FE146E"/>
    <w:rsid w:val="00FE21B0"/>
    <w:rsid w:val="00FE3D93"/>
    <w:rsid w:val="00FE5D2B"/>
    <w:rsid w:val="00FE7566"/>
    <w:rsid w:val="00FF03AB"/>
    <w:rsid w:val="00FF162A"/>
    <w:rsid w:val="00FF406A"/>
    <w:rsid w:val="00FF52B2"/>
    <w:rsid w:val="00FF57F1"/>
    <w:rsid w:val="00FF596F"/>
    <w:rsid w:val="00FF5A19"/>
    <w:rsid w:val="00FF5E49"/>
    <w:rsid w:val="00FF60B7"/>
    <w:rsid w:val="00FF7AAB"/>
    <w:rsid w:val="00FF7E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7A40818"/>
  <w15:docId w15:val="{957B9BCC-DC0B-44E1-A6B2-8125C3E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3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5DB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DB2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DB2"/>
    <w:pPr>
      <w:keepNext/>
      <w:framePr w:wrap="auto" w:hAnchor="text" w:x="96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5DB2"/>
    <w:rPr>
      <w:rFonts w:ascii="Arial" w:hAnsi="Arial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25DB2"/>
    <w:rPr>
      <w:rFonts w:ascii="Arial" w:hAnsi="Arial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5DB2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25DB2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25DB2"/>
    <w:rPr>
      <w:rFonts w:ascii="Arial" w:hAnsi="Arial" w:cs="Times New Roman"/>
      <w:b/>
      <w:sz w:val="2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5DB2"/>
    <w:rPr>
      <w:rFonts w:cs="Times New Roman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25DB2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25DB2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25DB2"/>
    <w:rPr>
      <w:rFonts w:ascii="Arial" w:hAnsi="Arial" w:cs="Times New Roman"/>
      <w:b/>
      <w:sz w:val="24"/>
    </w:rPr>
  </w:style>
  <w:style w:type="paragraph" w:customStyle="1" w:styleId="Akapitzlist1">
    <w:name w:val="Akapit z listą1"/>
    <w:basedOn w:val="Normalny"/>
    <w:uiPriority w:val="99"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725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25D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25DB2"/>
    <w:rPr>
      <w:rFonts w:cs="Times New Roman"/>
      <w:b/>
      <w:sz w:val="24"/>
    </w:rPr>
  </w:style>
  <w:style w:type="character" w:styleId="Pogrubienie">
    <w:name w:val="Strong"/>
    <w:basedOn w:val="Domylnaczcionkaakapitu"/>
    <w:uiPriority w:val="99"/>
    <w:qFormat/>
    <w:rsid w:val="00725DB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25DB2"/>
    <w:rPr>
      <w:rFonts w:cs="Times New Roman"/>
      <w:i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/>
      <w:sz w:val="22"/>
      <w:szCs w:val="20"/>
    </w:rPr>
  </w:style>
  <w:style w:type="character" w:styleId="Hipercze">
    <w:name w:val="Hyperlink"/>
    <w:basedOn w:val="Domylnaczcionkaakapitu"/>
    <w:uiPriority w:val="99"/>
    <w:rsid w:val="00E330F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E33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uiPriority w:val="99"/>
    <w:rsid w:val="00E330F6"/>
  </w:style>
  <w:style w:type="paragraph" w:styleId="NormalnyWeb">
    <w:name w:val="Normal (Web)"/>
    <w:basedOn w:val="Normalny"/>
    <w:uiPriority w:val="99"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uiPriority w:val="99"/>
    <w:rsid w:val="0075225E"/>
  </w:style>
  <w:style w:type="table" w:styleId="Tabela-Siatka">
    <w:name w:val="Table Grid"/>
    <w:basedOn w:val="Standardowy"/>
    <w:rsid w:val="004E0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aliases w:val="Tekst przypisu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locked/>
    <w:rsid w:val="00017AC2"/>
    <w:rPr>
      <w:rFonts w:cs="Times New Roman"/>
      <w:lang w:eastAsia="pl-PL"/>
    </w:rPr>
  </w:style>
  <w:style w:type="character" w:styleId="Odwoanieprzypisudolnego">
    <w:name w:val="footnote reference"/>
    <w:aliases w:val="Odwołanie przypisu"/>
    <w:basedOn w:val="Domylnaczcionkaakapitu"/>
    <w:qFormat/>
    <w:rsid w:val="00017A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2628"/>
    <w:rPr>
      <w:rFonts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D262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locked/>
    <w:rsid w:val="001E1653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uiPriority w:val="99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A3135"/>
    <w:rPr>
      <w:rFonts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uiPriority w:val="99"/>
    <w:rsid w:val="001A3135"/>
    <w:rPr>
      <w:rFonts w:ascii="Times New Roman" w:hAnsi="Times New Roman"/>
      <w:b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6722"/>
    <w:rPr>
      <w:rFonts w:cs="Times New Roman"/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/>
      <w:color w:val="000000"/>
      <w:sz w:val="22"/>
    </w:rPr>
  </w:style>
  <w:style w:type="table" w:customStyle="1" w:styleId="Tabela-Siatka1">
    <w:name w:val="Tabela - Siatka1"/>
    <w:uiPriority w:val="99"/>
    <w:rsid w:val="002D506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510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AD1E89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3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E1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wup@wup.pozna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77C5-5DDB-4B5F-B680-C60C9B7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21</Pages>
  <Words>8105</Words>
  <Characters>48634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Beata Górniewicz</cp:lastModifiedBy>
  <cp:revision>1854</cp:revision>
  <cp:lastPrinted>2021-09-17T08:15:00Z</cp:lastPrinted>
  <dcterms:created xsi:type="dcterms:W3CDTF">2017-02-21T09:02:00Z</dcterms:created>
  <dcterms:modified xsi:type="dcterms:W3CDTF">2021-09-20T12:24:00Z</dcterms:modified>
</cp:coreProperties>
</file>