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DB0E" w14:textId="77777777" w:rsidR="008836EE" w:rsidRPr="008E098C" w:rsidRDefault="008836EE" w:rsidP="008836EE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 xml:space="preserve">Poznań, dnia </w:t>
      </w:r>
      <w:r>
        <w:rPr>
          <w:rFonts w:ascii="Arial" w:eastAsia="Times New Roman" w:hAnsi="Arial" w:cs="Arial"/>
          <w:i/>
          <w:iCs/>
          <w:lang w:eastAsia="pl-PL"/>
        </w:rPr>
        <w:t>14</w:t>
      </w:r>
      <w:r w:rsidRPr="008E098C">
        <w:rPr>
          <w:rFonts w:ascii="Arial" w:eastAsia="Times New Roman" w:hAnsi="Arial" w:cs="Arial"/>
          <w:i/>
          <w:iCs/>
          <w:lang w:eastAsia="pl-PL"/>
        </w:rPr>
        <w:t xml:space="preserve"> października 2021 r.</w:t>
      </w:r>
    </w:p>
    <w:p w14:paraId="21D2ACC9" w14:textId="77777777" w:rsidR="008836EE" w:rsidRPr="002F1A86" w:rsidRDefault="008836EE" w:rsidP="008836E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>
        <w:rPr>
          <w:rFonts w:ascii="Arial" w:eastAsia="Times New Roman" w:hAnsi="Arial" w:cs="Arial"/>
          <w:color w:val="000000"/>
          <w:lang w:eastAsia="pl-PL"/>
        </w:rPr>
        <w:t>12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2A3B68DF" w14:textId="77777777" w:rsidR="008836EE" w:rsidRPr="00F8688D" w:rsidRDefault="008836EE" w:rsidP="008836EE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44330249" w14:textId="77777777" w:rsidR="008836EE" w:rsidRDefault="008836EE" w:rsidP="008836E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</w:p>
    <w:p w14:paraId="73EB8B19" w14:textId="77777777" w:rsidR="008836EE" w:rsidRPr="00F8688D" w:rsidRDefault="008836EE" w:rsidP="008836E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444375" w14:textId="77777777" w:rsidR="008836EE" w:rsidRDefault="008836EE" w:rsidP="008836EE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>
        <w:rPr>
          <w:rFonts w:ascii="Arial" w:eastAsia="Times New Roman" w:hAnsi="Arial" w:cs="Arial"/>
          <w:b/>
          <w:lang w:eastAsia="pl-PL"/>
        </w:rPr>
        <w:t xml:space="preserve"> zaprojektowania, przygotowania i 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0BDC9F45" w14:textId="77777777" w:rsidR="008836EE" w:rsidRDefault="008836EE" w:rsidP="008836EE">
      <w:pPr>
        <w:spacing w:before="120" w:after="120"/>
        <w:ind w:firstLine="708"/>
        <w:jc w:val="both"/>
        <w:rPr>
          <w:rFonts w:ascii="Arial" w:hAnsi="Arial" w:cs="Arial"/>
          <w:iCs/>
        </w:rPr>
      </w:pPr>
      <w:r w:rsidRPr="009771B9">
        <w:rPr>
          <w:rFonts w:ascii="Arial" w:eastAsia="Times New Roman" w:hAnsi="Arial" w:cs="Arial"/>
          <w:bCs/>
          <w:lang w:eastAsia="pl-PL"/>
        </w:rPr>
        <w:t>Zamawiający, Województwo Wielkopolskie – Wojewódzki Urząd Pracy w Poznaniu, działając na podstawie art. 2</w:t>
      </w:r>
      <w:r>
        <w:rPr>
          <w:rFonts w:ascii="Arial" w:eastAsia="Times New Roman" w:hAnsi="Arial" w:cs="Arial"/>
          <w:bCs/>
          <w:lang w:eastAsia="pl-PL"/>
        </w:rPr>
        <w:t>53</w:t>
      </w:r>
      <w:r w:rsidRPr="009771B9">
        <w:rPr>
          <w:rFonts w:ascii="Arial" w:eastAsia="Times New Roman" w:hAnsi="Arial" w:cs="Arial"/>
          <w:bCs/>
          <w:lang w:eastAsia="pl-PL"/>
        </w:rPr>
        <w:t xml:space="preserve"> ust. </w:t>
      </w:r>
      <w:r>
        <w:rPr>
          <w:rFonts w:ascii="Arial" w:eastAsia="Times New Roman" w:hAnsi="Arial" w:cs="Arial"/>
          <w:bCs/>
          <w:lang w:eastAsia="pl-PL"/>
        </w:rPr>
        <w:t>2</w:t>
      </w:r>
      <w:r w:rsidRPr="009771B9">
        <w:rPr>
          <w:rFonts w:ascii="Arial" w:eastAsia="Times New Roman" w:hAnsi="Arial" w:cs="Arial"/>
          <w:bCs/>
          <w:lang w:eastAsia="pl-PL"/>
        </w:rPr>
        <w:t xml:space="preserve"> ustawy z dnia 11 września 2019 r. Prawo zamówień publicznych (Dz. U. z 2021 r. poz. 1129</w:t>
      </w:r>
      <w:r>
        <w:rPr>
          <w:rFonts w:ascii="Arial" w:eastAsia="Times New Roman" w:hAnsi="Arial" w:cs="Arial"/>
          <w:bCs/>
          <w:lang w:eastAsia="pl-PL"/>
        </w:rPr>
        <w:t xml:space="preserve"> i 1598</w:t>
      </w:r>
      <w:r w:rsidRPr="009771B9">
        <w:rPr>
          <w:rFonts w:ascii="Arial" w:eastAsia="Times New Roman" w:hAnsi="Arial" w:cs="Arial"/>
          <w:bCs/>
          <w:lang w:eastAsia="pl-PL"/>
        </w:rPr>
        <w:t xml:space="preserve">), </w:t>
      </w:r>
      <w:r>
        <w:rPr>
          <w:rFonts w:ascii="Arial" w:hAnsi="Arial" w:cs="Arial"/>
          <w:iCs/>
        </w:rPr>
        <w:t xml:space="preserve">zwanej dalej ustawą </w:t>
      </w:r>
      <w:proofErr w:type="spellStart"/>
      <w:r>
        <w:rPr>
          <w:rFonts w:ascii="Arial" w:hAnsi="Arial" w:cs="Arial"/>
          <w:iCs/>
        </w:rPr>
        <w:t>Pzp</w:t>
      </w:r>
      <w:proofErr w:type="spellEnd"/>
      <w:r>
        <w:rPr>
          <w:rFonts w:ascii="Arial" w:hAnsi="Arial" w:cs="Arial"/>
          <w:iCs/>
        </w:rPr>
        <w:t xml:space="preserve">, informuje, </w:t>
      </w:r>
      <w:r>
        <w:rPr>
          <w:rFonts w:ascii="Arial" w:hAnsi="Arial" w:cs="Arial"/>
          <w:iCs/>
        </w:rPr>
        <w:br/>
        <w:t xml:space="preserve">że w wyniku przeprowadzenia postępowania w trybie podstawowym bez negocjacji, spośród ofert niepodlegających odrzuceniu, jako najkorzystniejszą wybrano </w:t>
      </w:r>
      <w:r>
        <w:rPr>
          <w:rFonts w:ascii="Arial" w:hAnsi="Arial" w:cs="Arial"/>
          <w:b/>
          <w:bCs/>
          <w:iCs/>
        </w:rPr>
        <w:t>ofertę nr 2</w:t>
      </w:r>
      <w:r>
        <w:rPr>
          <w:rFonts w:ascii="Arial" w:hAnsi="Arial" w:cs="Arial"/>
          <w:iCs/>
        </w:rPr>
        <w:t xml:space="preserve"> złożoną przez:</w:t>
      </w:r>
    </w:p>
    <w:p w14:paraId="29D6E3A6" w14:textId="77777777" w:rsidR="008836EE" w:rsidRDefault="008836EE" w:rsidP="008836EE">
      <w:pPr>
        <w:spacing w:after="120"/>
        <w:jc w:val="center"/>
        <w:rPr>
          <w:rFonts w:ascii="Arial" w:hAnsi="Arial" w:cs="Arial"/>
          <w:b/>
          <w:bCs/>
          <w:iCs/>
        </w:rPr>
      </w:pPr>
      <w:bookmarkStart w:id="0" w:name="_Hlk85098438"/>
      <w:r w:rsidRPr="005C2FCC">
        <w:rPr>
          <w:rFonts w:ascii="Arial" w:hAnsi="Arial" w:cs="Arial"/>
          <w:b/>
          <w:bCs/>
          <w:iCs/>
        </w:rPr>
        <w:t xml:space="preserve">PPHU LIR Elżbieta </w:t>
      </w:r>
      <w:proofErr w:type="spellStart"/>
      <w:r w:rsidRPr="005C2FCC">
        <w:rPr>
          <w:rFonts w:ascii="Arial" w:hAnsi="Arial" w:cs="Arial"/>
          <w:b/>
          <w:bCs/>
          <w:iCs/>
        </w:rPr>
        <w:t>Zajet</w:t>
      </w:r>
      <w:proofErr w:type="spellEnd"/>
    </w:p>
    <w:p w14:paraId="33E81905" w14:textId="77777777" w:rsidR="008836EE" w:rsidRDefault="008836EE" w:rsidP="008836EE">
      <w:pPr>
        <w:spacing w:after="120"/>
        <w:jc w:val="center"/>
        <w:rPr>
          <w:rFonts w:ascii="Arial" w:hAnsi="Arial" w:cs="Arial"/>
          <w:b/>
          <w:bCs/>
          <w:iCs/>
        </w:rPr>
      </w:pPr>
      <w:r w:rsidRPr="005C2FCC">
        <w:rPr>
          <w:rFonts w:ascii="Arial" w:hAnsi="Arial" w:cs="Arial"/>
          <w:b/>
          <w:bCs/>
          <w:iCs/>
        </w:rPr>
        <w:t>ul. Grunwaldzka 2</w:t>
      </w:r>
    </w:p>
    <w:p w14:paraId="6A1493C1" w14:textId="77777777" w:rsidR="008836EE" w:rsidRDefault="008836EE" w:rsidP="008836EE">
      <w:pPr>
        <w:spacing w:after="120"/>
        <w:jc w:val="center"/>
        <w:rPr>
          <w:rFonts w:ascii="Arial" w:hAnsi="Arial" w:cs="Arial"/>
          <w:iCs/>
        </w:rPr>
      </w:pPr>
      <w:r w:rsidRPr="005C2FCC">
        <w:rPr>
          <w:rFonts w:ascii="Arial" w:hAnsi="Arial" w:cs="Arial"/>
          <w:b/>
          <w:bCs/>
          <w:iCs/>
        </w:rPr>
        <w:t>82-300 Elbląg</w:t>
      </w:r>
      <w:bookmarkEnd w:id="0"/>
    </w:p>
    <w:p w14:paraId="32754322" w14:textId="77777777" w:rsidR="008836EE" w:rsidRDefault="008836EE" w:rsidP="008836EE">
      <w:pPr>
        <w:spacing w:after="0"/>
        <w:jc w:val="both"/>
        <w:rPr>
          <w:rFonts w:ascii="Arial" w:hAnsi="Arial" w:cs="Arial"/>
          <w:i/>
          <w:u w:val="single"/>
        </w:rPr>
      </w:pPr>
    </w:p>
    <w:p w14:paraId="579D3808" w14:textId="77777777" w:rsidR="008836EE" w:rsidRDefault="008836EE" w:rsidP="008836EE">
      <w:pPr>
        <w:spacing w:after="0"/>
        <w:jc w:val="both"/>
        <w:rPr>
          <w:rFonts w:ascii="Arial" w:hAnsi="Arial" w:cs="Arial"/>
          <w:i/>
          <w:u w:val="single"/>
        </w:rPr>
      </w:pPr>
    </w:p>
    <w:p w14:paraId="457B6C17" w14:textId="77777777" w:rsidR="008836EE" w:rsidRPr="0073011B" w:rsidRDefault="008836EE" w:rsidP="008836EE">
      <w:pPr>
        <w:spacing w:after="0"/>
        <w:jc w:val="both"/>
        <w:rPr>
          <w:rFonts w:ascii="Arial" w:hAnsi="Arial" w:cs="Arial"/>
          <w:i/>
          <w:u w:val="single"/>
        </w:rPr>
      </w:pPr>
      <w:r w:rsidRPr="0073011B">
        <w:rPr>
          <w:rFonts w:ascii="Arial" w:hAnsi="Arial" w:cs="Arial"/>
          <w:i/>
          <w:u w:val="single"/>
        </w:rPr>
        <w:t>Uzasadnienie:</w:t>
      </w:r>
    </w:p>
    <w:p w14:paraId="2AEE7863" w14:textId="77777777" w:rsidR="008836EE" w:rsidRDefault="008836EE" w:rsidP="008836EE">
      <w:pPr>
        <w:tabs>
          <w:tab w:val="left" w:pos="9675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Oferta jest prawidłowa i otrzymała łącznie 100,00 pkt, w tym w kryterium:</w:t>
      </w:r>
      <w:r>
        <w:rPr>
          <w:rFonts w:ascii="Arial" w:hAnsi="Arial" w:cs="Arial"/>
          <w:iCs/>
        </w:rPr>
        <w:tab/>
      </w:r>
    </w:p>
    <w:p w14:paraId="198D3320" w14:textId="77777777" w:rsidR="008836EE" w:rsidRPr="005C2FCC" w:rsidRDefault="008836EE" w:rsidP="008836EE">
      <w:pPr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  <w:iCs/>
        </w:rPr>
      </w:pPr>
      <w:r w:rsidRPr="005C2FCC">
        <w:rPr>
          <w:rFonts w:ascii="Arial" w:hAnsi="Arial" w:cs="Arial"/>
          <w:iCs/>
        </w:rPr>
        <w:t>cena brutto: 60,00 pkt;</w:t>
      </w:r>
    </w:p>
    <w:p w14:paraId="58EF1F33" w14:textId="77777777" w:rsidR="008836EE" w:rsidRPr="005C2FCC" w:rsidRDefault="008836EE" w:rsidP="008836EE">
      <w:pPr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  <w:iCs/>
        </w:rPr>
      </w:pPr>
      <w:r w:rsidRPr="005C2FCC">
        <w:rPr>
          <w:rFonts w:ascii="Arial" w:hAnsi="Arial" w:cs="Arial"/>
          <w:iCs/>
        </w:rPr>
        <w:t>wykonanie zamknięcia na zatrzask w kalendarzach książkowych A5 na 2022 rok (układ dzienny): 10,00 pkt;</w:t>
      </w:r>
    </w:p>
    <w:p w14:paraId="688CD9CA" w14:textId="77777777" w:rsidR="008836EE" w:rsidRPr="005C2FCC" w:rsidRDefault="008836EE" w:rsidP="008836EE">
      <w:pPr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  <w:iCs/>
        </w:rPr>
      </w:pPr>
      <w:r w:rsidRPr="005C2FCC">
        <w:rPr>
          <w:rFonts w:ascii="Arial" w:hAnsi="Arial" w:cs="Arial"/>
          <w:iCs/>
        </w:rPr>
        <w:t xml:space="preserve">wykonanie okładki </w:t>
      </w:r>
      <w:proofErr w:type="spellStart"/>
      <w:r w:rsidRPr="005C2FCC">
        <w:rPr>
          <w:rFonts w:ascii="Arial" w:hAnsi="Arial" w:cs="Arial"/>
          <w:iCs/>
        </w:rPr>
        <w:t>flexi</w:t>
      </w:r>
      <w:proofErr w:type="spellEnd"/>
      <w:r w:rsidRPr="005C2FCC">
        <w:rPr>
          <w:rFonts w:ascii="Arial" w:hAnsi="Arial" w:cs="Arial"/>
          <w:iCs/>
        </w:rPr>
        <w:t xml:space="preserve"> w kalendarzach książkowych B5 na 2022 rok (układ tygodniowy): 10,00 pkt;</w:t>
      </w:r>
    </w:p>
    <w:p w14:paraId="7E8C1AA8" w14:textId="77777777" w:rsidR="008836EE" w:rsidRPr="005C2FCC" w:rsidRDefault="008836EE" w:rsidP="008836EE">
      <w:pPr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  <w:iCs/>
        </w:rPr>
      </w:pPr>
      <w:r w:rsidRPr="005C2FCC">
        <w:rPr>
          <w:rFonts w:ascii="Arial" w:hAnsi="Arial" w:cs="Arial"/>
          <w:iCs/>
        </w:rPr>
        <w:t>wykonanie gumki na długopis oraz gumki zamykającej w kalendarzach książkowych B5 na 2022 rok (układ tygodniowy/notatnikowy): 10,00 pkt;</w:t>
      </w:r>
    </w:p>
    <w:p w14:paraId="5FE79E08" w14:textId="77777777" w:rsidR="008836EE" w:rsidRDefault="008836EE" w:rsidP="008836EE">
      <w:pPr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  <w:iCs/>
        </w:rPr>
      </w:pPr>
      <w:r w:rsidRPr="005C2FCC">
        <w:rPr>
          <w:rFonts w:ascii="Arial" w:hAnsi="Arial" w:cs="Arial"/>
          <w:iCs/>
        </w:rPr>
        <w:t>wykonanie trójkątnej kieszonki PCV z dołączonym zeszytem/notatnikiem A5 z recyklingu do kalendarzy książkowych B5 na 2022 rok (układ tygodniowy/notatnikowy): 10,00 pkt.</w:t>
      </w:r>
    </w:p>
    <w:p w14:paraId="53A6949D" w14:textId="77777777" w:rsidR="008836EE" w:rsidRDefault="008836EE" w:rsidP="008836EE">
      <w:pPr>
        <w:spacing w:after="120"/>
        <w:ind w:left="426"/>
        <w:jc w:val="both"/>
        <w:rPr>
          <w:rFonts w:ascii="Arial" w:hAnsi="Arial" w:cs="Arial"/>
          <w:iCs/>
        </w:rPr>
      </w:pPr>
    </w:p>
    <w:p w14:paraId="38A0209B" w14:textId="77777777" w:rsidR="008836EE" w:rsidRPr="005C2FCC" w:rsidRDefault="008836EE" w:rsidP="008836EE">
      <w:pPr>
        <w:spacing w:after="120"/>
        <w:ind w:left="426"/>
        <w:jc w:val="both"/>
        <w:rPr>
          <w:rFonts w:ascii="Arial" w:hAnsi="Arial" w:cs="Arial"/>
          <w:iCs/>
        </w:rPr>
      </w:pPr>
    </w:p>
    <w:p w14:paraId="720F9E6A" w14:textId="77777777" w:rsidR="008836EE" w:rsidRDefault="008836EE" w:rsidP="008836EE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przedmiotowym postępowaniu ofertę złożył nw. Wykonawca: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409"/>
        <w:gridCol w:w="851"/>
        <w:gridCol w:w="2268"/>
        <w:gridCol w:w="2126"/>
        <w:gridCol w:w="1985"/>
        <w:gridCol w:w="2693"/>
        <w:gridCol w:w="992"/>
      </w:tblGrid>
      <w:tr w:rsidR="008836EE" w:rsidRPr="00521F57" w14:paraId="122DD952" w14:textId="77777777" w:rsidTr="008E6A04">
        <w:trPr>
          <w:jc w:val="center"/>
        </w:trPr>
        <w:tc>
          <w:tcPr>
            <w:tcW w:w="988" w:type="dxa"/>
            <w:vMerge w:val="restart"/>
            <w:vAlign w:val="center"/>
          </w:tcPr>
          <w:p w14:paraId="5C3D4CFB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vMerge w:val="restart"/>
            <w:vAlign w:val="center"/>
          </w:tcPr>
          <w:p w14:paraId="36BF186B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9923" w:type="dxa"/>
            <w:gridSpan w:val="5"/>
            <w:vAlign w:val="center"/>
          </w:tcPr>
          <w:p w14:paraId="5C18958A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Kryteria oceny ofert</w:t>
            </w:r>
          </w:p>
        </w:tc>
        <w:tc>
          <w:tcPr>
            <w:tcW w:w="992" w:type="dxa"/>
            <w:vMerge w:val="restart"/>
            <w:vAlign w:val="center"/>
          </w:tcPr>
          <w:p w14:paraId="362DB2B7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8836EE" w:rsidRPr="00BD2D80" w14:paraId="113E40CE" w14:textId="77777777" w:rsidTr="008E6A0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03F6D32B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F0FCAD3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4CEF5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 xml:space="preserve">cena oferty </w:t>
            </w:r>
          </w:p>
          <w:p w14:paraId="63E4395C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2268" w:type="dxa"/>
            <w:vAlign w:val="center"/>
          </w:tcPr>
          <w:p w14:paraId="45796CA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</w:t>
            </w: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ykonanie zamknięcia na zatrzask w kalendarzach książkowych A5 na 2022 rok (układ dzienny)</w:t>
            </w:r>
          </w:p>
        </w:tc>
        <w:tc>
          <w:tcPr>
            <w:tcW w:w="2126" w:type="dxa"/>
            <w:vAlign w:val="center"/>
          </w:tcPr>
          <w:p w14:paraId="5E49B0D5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wykonanie okładki </w:t>
            </w:r>
            <w:proofErr w:type="spellStart"/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flexi</w:t>
            </w:r>
            <w:proofErr w:type="spellEnd"/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w kalendarzach książkowych B5 na 2022 rok (układ tygodniowy):</w:t>
            </w:r>
          </w:p>
        </w:tc>
        <w:tc>
          <w:tcPr>
            <w:tcW w:w="1985" w:type="dxa"/>
            <w:vAlign w:val="center"/>
          </w:tcPr>
          <w:p w14:paraId="4C11D2BD" w14:textId="77777777" w:rsidR="008836EE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gumki na długopis oraz gumki zamykającej w kalendarzach książkowych B5 na 2022 rok (układ tygodniowy</w:t>
            </w:r>
          </w:p>
          <w:p w14:paraId="62CE840F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/notatnikowy):</w:t>
            </w:r>
          </w:p>
        </w:tc>
        <w:tc>
          <w:tcPr>
            <w:tcW w:w="2693" w:type="dxa"/>
            <w:vAlign w:val="center"/>
          </w:tcPr>
          <w:p w14:paraId="27AD26C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trójkątnej kieszonki PCV z dołączonym zeszytem/notatnikiem A5 z recyklingu do kalendarzy książkowych B5 na 2022 rok (układ tygodniowy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C2F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/notatnikowy)</w:t>
            </w:r>
          </w:p>
        </w:tc>
        <w:tc>
          <w:tcPr>
            <w:tcW w:w="992" w:type="dxa"/>
            <w:vMerge/>
            <w:vAlign w:val="center"/>
          </w:tcPr>
          <w:p w14:paraId="38B4F596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6EE" w:rsidRPr="00BD2D80" w14:paraId="525E9CFE" w14:textId="77777777" w:rsidTr="008E6A04">
        <w:trPr>
          <w:jc w:val="center"/>
        </w:trPr>
        <w:tc>
          <w:tcPr>
            <w:tcW w:w="988" w:type="dxa"/>
            <w:vMerge/>
            <w:vAlign w:val="center"/>
          </w:tcPr>
          <w:p w14:paraId="1C48D2FD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30D2F792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7076B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2268" w:type="dxa"/>
          </w:tcPr>
          <w:p w14:paraId="7D86A8FC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2126" w:type="dxa"/>
          </w:tcPr>
          <w:p w14:paraId="320DC455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1985" w:type="dxa"/>
          </w:tcPr>
          <w:p w14:paraId="5531C339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2693" w:type="dxa"/>
          </w:tcPr>
          <w:p w14:paraId="711B5372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992" w:type="dxa"/>
            <w:vMerge/>
            <w:vAlign w:val="center"/>
          </w:tcPr>
          <w:p w14:paraId="405D3247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6EE" w:rsidRPr="000F3E3A" w14:paraId="6CA74463" w14:textId="77777777" w:rsidTr="008E6A0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95E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8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898" w14:textId="77777777" w:rsidR="008836EE" w:rsidRPr="00F8688D" w:rsidRDefault="008836EE" w:rsidP="008E6A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</w:t>
            </w:r>
            <w:proofErr w:type="spellStart"/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Poligraficzno</w:t>
            </w:r>
            <w:proofErr w:type="spellEnd"/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Introligatorska </w:t>
            </w:r>
          </w:p>
          <w:p w14:paraId="532E94F8" w14:textId="77777777" w:rsidR="008836EE" w:rsidRPr="00F8688D" w:rsidRDefault="008836EE" w:rsidP="008E6A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„Udziałowiec” Sp. z o.o.</w:t>
            </w:r>
          </w:p>
          <w:p w14:paraId="3D15E1B5" w14:textId="77777777" w:rsidR="008836EE" w:rsidRPr="00F8688D" w:rsidRDefault="008836EE" w:rsidP="008E6A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Narcyzowa 2</w:t>
            </w:r>
          </w:p>
          <w:p w14:paraId="0B80C103" w14:textId="77777777" w:rsidR="008836EE" w:rsidRPr="00F8688D" w:rsidRDefault="008836EE" w:rsidP="008E6A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6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42-256 Olsztyn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4EA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10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18C2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7928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398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F431C74" w14:textId="77777777" w:rsidR="008836EE" w:rsidRPr="00F8688D" w:rsidRDefault="008836EE" w:rsidP="008E6A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14:paraId="67F77748" w14:textId="77777777" w:rsidR="008836EE" w:rsidRDefault="008836EE" w:rsidP="008836EE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1BA805F6" w14:textId="77777777" w:rsidR="008836EE" w:rsidRDefault="008836EE" w:rsidP="008836EE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17F96B10" w14:textId="77777777" w:rsidR="008836EE" w:rsidRPr="008E098C" w:rsidRDefault="008836EE" w:rsidP="008836EE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Wicedyrektor</w:t>
      </w:r>
    </w:p>
    <w:p w14:paraId="568CFD3C" w14:textId="77777777" w:rsidR="008836EE" w:rsidRPr="008E098C" w:rsidRDefault="008836EE" w:rsidP="008836EE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Wojewódzkiego Urzędu Pracy</w:t>
      </w:r>
    </w:p>
    <w:p w14:paraId="79DBB804" w14:textId="77777777" w:rsidR="008836EE" w:rsidRPr="008E098C" w:rsidRDefault="008836EE" w:rsidP="008836EE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 Poznaniu</w:t>
      </w:r>
    </w:p>
    <w:p w14:paraId="7D2F6DC1" w14:textId="77777777" w:rsidR="008836EE" w:rsidRPr="0063551F" w:rsidRDefault="008836EE" w:rsidP="008836EE">
      <w:pPr>
        <w:spacing w:after="100" w:afterAutospacing="1" w:line="240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Sławomir  Wąsiewski</w:t>
      </w:r>
    </w:p>
    <w:p w14:paraId="1F929281" w14:textId="77777777" w:rsidR="008836EE" w:rsidRPr="009771B9" w:rsidRDefault="008836EE" w:rsidP="008836EE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3B70E2BB" w14:textId="77777777" w:rsidR="00C86101" w:rsidRDefault="00C86101"/>
    <w:sectPr w:rsidR="00C86101" w:rsidSect="0006100B">
      <w:headerReference w:type="default" r:id="rId5"/>
      <w:footerReference w:type="default" r:id="rId6"/>
      <w:pgSz w:w="16838" w:h="11906" w:orient="landscape"/>
      <w:pgMar w:top="1417" w:right="1417" w:bottom="1417" w:left="426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15B4" w14:textId="77777777" w:rsidR="00381A0F" w:rsidRDefault="008836E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C3B5E" wp14:editId="41EE5C84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950595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05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AC2DC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7.3pt,5.35pt" to="144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0DFB51EA" w14:textId="77777777" w:rsidR="000F60E7" w:rsidRPr="00FD0B5D" w:rsidRDefault="008836EE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Pr="00FD0B5D">
      <w:rPr>
        <w:rFonts w:ascii="Arial" w:hAnsi="Arial" w:cs="Arial"/>
        <w:sz w:val="20"/>
      </w:rPr>
      <w:t>37 20</w:t>
    </w:r>
    <w:r w:rsidRPr="00FD0B5D">
      <w:rPr>
        <w:rFonts w:ascii="Arial" w:hAnsi="Arial" w:cs="Arial"/>
        <w:sz w:val="20"/>
      </w:rPr>
      <w:t xml:space="preserve">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</w:t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wuppoznan.praca.gov.pl</w:t>
    </w:r>
    <w:r>
      <w:rPr>
        <w:rFonts w:ascii="Arial" w:hAnsi="Arial" w:cs="Arial"/>
        <w:sz w:val="20"/>
      </w:rPr>
      <w:t>, www.power.gov.pl</w:t>
    </w:r>
  </w:p>
  <w:p w14:paraId="7D824855" w14:textId="77777777" w:rsidR="008D2735" w:rsidRPr="00FD0B5D" w:rsidRDefault="008836EE" w:rsidP="000F60E7">
    <w:pPr>
      <w:pStyle w:val="Stopka"/>
      <w:jc w:val="center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03333B40" w14:textId="77777777" w:rsidTr="0006100B">
      <w:trPr>
        <w:jc w:val="center"/>
      </w:trPr>
      <w:tc>
        <w:tcPr>
          <w:tcW w:w="3085" w:type="dxa"/>
        </w:tcPr>
        <w:p w14:paraId="550B2F69" w14:textId="77777777" w:rsidR="003D7E10" w:rsidRDefault="008836EE" w:rsidP="0006100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FE1BF6" wp14:editId="078380BD">
                <wp:extent cx="1464728" cy="672934"/>
                <wp:effectExtent l="0" t="0" r="254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926B31A" w14:textId="77777777" w:rsidR="003D7E10" w:rsidRPr="00510932" w:rsidRDefault="008836EE" w:rsidP="0006100B">
          <w:pPr>
            <w:jc w:val="center"/>
            <w:rPr>
              <w:sz w:val="20"/>
            </w:rPr>
          </w:pPr>
        </w:p>
        <w:p w14:paraId="4CB1ABC2" w14:textId="77777777" w:rsidR="003D7E10" w:rsidRDefault="008836EE" w:rsidP="0006100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EE9A5D" wp14:editId="0EA4DB79">
                <wp:extent cx="1097280" cy="414355"/>
                <wp:effectExtent l="0" t="0" r="7620" b="508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7171DF9" w14:textId="77777777" w:rsidR="003D7E10" w:rsidRPr="003D7E10" w:rsidRDefault="008836EE" w:rsidP="0006100B">
          <w:pPr>
            <w:jc w:val="center"/>
            <w:rPr>
              <w:sz w:val="6"/>
            </w:rPr>
          </w:pPr>
        </w:p>
        <w:p w14:paraId="2CE5B3E6" w14:textId="77777777" w:rsidR="003D7E10" w:rsidRDefault="008836EE" w:rsidP="0006100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8463D5" wp14:editId="22F6C908">
                <wp:extent cx="2008865" cy="60007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74BEAB" w14:textId="77777777" w:rsidR="00261470" w:rsidRPr="004E014D" w:rsidRDefault="008836EE" w:rsidP="0006100B">
    <w:pPr>
      <w:pStyle w:val="Nagwek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B0BE6" wp14:editId="21546826">
              <wp:simplePos x="0" y="0"/>
              <wp:positionH relativeFrom="margin">
                <wp:align>left</wp:align>
              </wp:positionH>
              <wp:positionV relativeFrom="paragraph">
                <wp:posOffset>76200</wp:posOffset>
              </wp:positionV>
              <wp:extent cx="9505950" cy="1905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059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1ABBF" id="Łącznik prostoliniow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74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AF"/>
    <w:multiLevelType w:val="hybridMultilevel"/>
    <w:tmpl w:val="19ECD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EE"/>
    <w:rsid w:val="008836EE"/>
    <w:rsid w:val="00C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BD2"/>
  <w15:chartTrackingRefBased/>
  <w15:docId w15:val="{7EBBAC31-0DAE-40DB-8809-0D8D28A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6EE"/>
  </w:style>
  <w:style w:type="paragraph" w:styleId="Stopka">
    <w:name w:val="footer"/>
    <w:basedOn w:val="Normalny"/>
    <w:link w:val="StopkaZnak"/>
    <w:uiPriority w:val="99"/>
    <w:unhideWhenUsed/>
    <w:rsid w:val="0088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6EE"/>
  </w:style>
  <w:style w:type="table" w:styleId="Tabela-Siatka">
    <w:name w:val="Table Grid"/>
    <w:basedOn w:val="Standardowy"/>
    <w:uiPriority w:val="59"/>
    <w:rsid w:val="008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836EE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3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Pawlicki</dc:creator>
  <cp:keywords/>
  <dc:description/>
  <cp:lastModifiedBy>Filip Pawlicki </cp:lastModifiedBy>
  <cp:revision>1</cp:revision>
  <dcterms:created xsi:type="dcterms:W3CDTF">2021-10-15T05:40:00Z</dcterms:created>
  <dcterms:modified xsi:type="dcterms:W3CDTF">2021-10-15T05:40:00Z</dcterms:modified>
</cp:coreProperties>
</file>