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8A4" w:rsidRDefault="00D30AB4" w:rsidP="004F48A4">
      <w:pPr>
        <w:pStyle w:val="Nagwek"/>
        <w:tabs>
          <w:tab w:val="left" w:pos="708"/>
        </w:tabs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Poznań, dnia 14</w:t>
      </w:r>
      <w:r w:rsidR="004D5787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A46C28">
        <w:rPr>
          <w:rFonts w:ascii="Arial" w:hAnsi="Arial" w:cs="Arial"/>
          <w:sz w:val="22"/>
          <w:szCs w:val="22"/>
        </w:rPr>
        <w:t>września</w:t>
      </w:r>
      <w:r w:rsidR="004F48A4">
        <w:rPr>
          <w:rFonts w:ascii="Arial" w:hAnsi="Arial" w:cs="Arial"/>
          <w:sz w:val="22"/>
          <w:szCs w:val="22"/>
        </w:rPr>
        <w:t xml:space="preserve"> 2015 r.</w:t>
      </w:r>
    </w:p>
    <w:p w:rsidR="004F48A4" w:rsidRDefault="0050424E" w:rsidP="004F48A4">
      <w:pPr>
        <w:pStyle w:val="Nagwek"/>
        <w:tabs>
          <w:tab w:val="left" w:pos="708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WUPXXV/</w:t>
      </w:r>
      <w:r w:rsidR="00A46C28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/3321/</w:t>
      </w:r>
      <w:r w:rsidR="00A46C28">
        <w:rPr>
          <w:rFonts w:ascii="Arial" w:hAnsi="Arial" w:cs="Arial"/>
          <w:sz w:val="22"/>
          <w:szCs w:val="22"/>
        </w:rPr>
        <w:t>7</w:t>
      </w:r>
      <w:r w:rsidR="004F48A4">
        <w:rPr>
          <w:rFonts w:ascii="Arial" w:hAnsi="Arial" w:cs="Arial"/>
          <w:sz w:val="22"/>
          <w:szCs w:val="22"/>
        </w:rPr>
        <w:t xml:space="preserve">/2015 </w:t>
      </w:r>
      <w:r w:rsidR="004F48A4">
        <w:rPr>
          <w:rFonts w:ascii="Arial" w:hAnsi="Arial" w:cs="Arial"/>
          <w:sz w:val="22"/>
          <w:szCs w:val="22"/>
        </w:rPr>
        <w:tab/>
      </w:r>
      <w:r w:rsidR="004F48A4">
        <w:rPr>
          <w:rFonts w:ascii="Arial" w:hAnsi="Arial" w:cs="Arial"/>
          <w:sz w:val="22"/>
          <w:szCs w:val="22"/>
        </w:rPr>
        <w:tab/>
      </w:r>
      <w:r w:rsidR="004F48A4">
        <w:rPr>
          <w:rFonts w:ascii="Arial" w:hAnsi="Arial" w:cs="Arial"/>
          <w:sz w:val="22"/>
          <w:szCs w:val="22"/>
        </w:rPr>
        <w:tab/>
      </w:r>
      <w:r w:rsidR="004F48A4">
        <w:rPr>
          <w:rFonts w:ascii="Arial" w:hAnsi="Arial" w:cs="Arial"/>
          <w:sz w:val="22"/>
          <w:szCs w:val="22"/>
        </w:rPr>
        <w:tab/>
      </w:r>
      <w:r w:rsidR="004F48A4">
        <w:rPr>
          <w:rFonts w:ascii="Arial" w:hAnsi="Arial" w:cs="Arial"/>
          <w:sz w:val="22"/>
          <w:szCs w:val="22"/>
        </w:rPr>
        <w:tab/>
        <w:t>Poznań, dnia 29 czerwca 2015 r.</w:t>
      </w:r>
    </w:p>
    <w:p w:rsidR="004F48A4" w:rsidRDefault="004F48A4" w:rsidP="004F48A4">
      <w:pPr>
        <w:pStyle w:val="Nagwek"/>
        <w:tabs>
          <w:tab w:val="left" w:pos="708"/>
        </w:tabs>
        <w:rPr>
          <w:rFonts w:ascii="Arial" w:hAnsi="Arial" w:cs="Arial"/>
          <w:b/>
          <w:sz w:val="22"/>
          <w:szCs w:val="22"/>
        </w:rPr>
      </w:pPr>
    </w:p>
    <w:p w:rsidR="004F48A4" w:rsidRPr="00371879" w:rsidRDefault="004F48A4" w:rsidP="004F48A4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71879">
        <w:rPr>
          <w:rFonts w:ascii="Arial" w:hAnsi="Arial" w:cs="Arial"/>
          <w:b/>
          <w:sz w:val="22"/>
          <w:szCs w:val="22"/>
          <w:u w:val="single"/>
        </w:rPr>
        <w:t>Wszyscy uczestnicy postępowania</w:t>
      </w:r>
    </w:p>
    <w:p w:rsidR="004F48A4" w:rsidRDefault="004F48A4" w:rsidP="004F48A4">
      <w:pPr>
        <w:pStyle w:val="Nagwek"/>
        <w:tabs>
          <w:tab w:val="left" w:pos="708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50424E" w:rsidRPr="0050424E" w:rsidRDefault="0050424E" w:rsidP="0050424E">
      <w:pPr>
        <w:pStyle w:val="Tekstpodstawowy2"/>
        <w:spacing w:line="240" w:lineRule="auto"/>
        <w:rPr>
          <w:rFonts w:ascii="Arial" w:hAnsi="Arial" w:cs="Arial"/>
          <w:b/>
          <w:sz w:val="22"/>
          <w:szCs w:val="22"/>
        </w:rPr>
      </w:pPr>
      <w:r w:rsidRPr="0050424E">
        <w:rPr>
          <w:rFonts w:ascii="Arial" w:hAnsi="Arial" w:cs="Arial"/>
          <w:b/>
          <w:sz w:val="22"/>
          <w:szCs w:val="22"/>
        </w:rPr>
        <w:t>Dotyczy postępowania</w:t>
      </w:r>
      <w:r w:rsidRPr="0050424E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Pr="0050424E">
        <w:rPr>
          <w:rFonts w:ascii="Arial" w:hAnsi="Arial" w:cs="Arial"/>
          <w:b/>
          <w:sz w:val="22"/>
          <w:szCs w:val="22"/>
        </w:rPr>
        <w:t xml:space="preserve">o zamówienie publiczne, w trybie przetargu nieograniczonego na </w:t>
      </w:r>
      <w:r w:rsidR="000E6EFB" w:rsidRPr="000E6EFB">
        <w:rPr>
          <w:rFonts w:ascii="Arial" w:hAnsi="Arial" w:cs="Arial"/>
          <w:b/>
          <w:sz w:val="22"/>
          <w:szCs w:val="22"/>
        </w:rPr>
        <w:t>dostawę</w:t>
      </w:r>
      <w:r w:rsidR="00A46C28">
        <w:rPr>
          <w:rFonts w:ascii="Arial" w:hAnsi="Arial" w:cs="Arial"/>
          <w:b/>
          <w:sz w:val="22"/>
          <w:szCs w:val="22"/>
        </w:rPr>
        <w:t xml:space="preserve"> gadżetów promocyjnych</w:t>
      </w:r>
      <w:r w:rsidRPr="0050424E">
        <w:rPr>
          <w:rFonts w:ascii="Arial" w:hAnsi="Arial" w:cs="Arial"/>
          <w:b/>
          <w:sz w:val="22"/>
          <w:szCs w:val="22"/>
        </w:rPr>
        <w:t>.</w:t>
      </w:r>
    </w:p>
    <w:p w:rsidR="004F48A4" w:rsidRDefault="004F48A4" w:rsidP="004F48A4">
      <w:pPr>
        <w:pStyle w:val="Tekstpodstawowy2"/>
        <w:spacing w:line="240" w:lineRule="auto"/>
        <w:rPr>
          <w:rFonts w:ascii="Arial" w:hAnsi="Arial" w:cs="Arial"/>
          <w:b/>
          <w:sz w:val="22"/>
          <w:szCs w:val="22"/>
        </w:rPr>
      </w:pPr>
    </w:p>
    <w:p w:rsidR="004F48A4" w:rsidRDefault="004F48A4" w:rsidP="004F48A4">
      <w:pPr>
        <w:pStyle w:val="Tekstpodstawowy2"/>
        <w:spacing w:line="240" w:lineRule="auto"/>
        <w:rPr>
          <w:rFonts w:ascii="Arial" w:hAnsi="Arial" w:cs="Arial"/>
          <w:sz w:val="22"/>
          <w:szCs w:val="22"/>
        </w:rPr>
      </w:pPr>
    </w:p>
    <w:p w:rsidR="004F48A4" w:rsidRDefault="004F48A4" w:rsidP="004F48A4">
      <w:pPr>
        <w:pStyle w:val="Tekstpodstawowy"/>
        <w:spacing w:line="276" w:lineRule="auto"/>
        <w:ind w:firstLine="540"/>
        <w:rPr>
          <w:rFonts w:ascii="Arial" w:hAnsi="Arial" w:cs="Arial"/>
          <w:sz w:val="22"/>
          <w:szCs w:val="22"/>
        </w:rPr>
      </w:pPr>
      <w:r w:rsidRPr="0062412E">
        <w:rPr>
          <w:rFonts w:ascii="Arial" w:hAnsi="Arial" w:cs="Arial"/>
          <w:sz w:val="22"/>
          <w:szCs w:val="22"/>
        </w:rPr>
        <w:t>W związku z prośbą o wyjaśnienie treści Specyfikacji Istotnych Warunków Zamówienia w przedmiotowym postępowaniu, działając w trybie art. 38 ust. 2</w:t>
      </w:r>
      <w:r>
        <w:rPr>
          <w:rFonts w:ascii="Arial" w:hAnsi="Arial" w:cs="Arial"/>
          <w:sz w:val="22"/>
          <w:szCs w:val="22"/>
        </w:rPr>
        <w:t xml:space="preserve"> </w:t>
      </w:r>
      <w:r w:rsidRPr="0062412E">
        <w:rPr>
          <w:rFonts w:ascii="Arial" w:hAnsi="Arial" w:cs="Arial"/>
          <w:sz w:val="22"/>
          <w:szCs w:val="22"/>
        </w:rPr>
        <w:t xml:space="preserve">ustawy z dnia </w:t>
      </w:r>
      <w:r>
        <w:rPr>
          <w:rFonts w:ascii="Arial" w:hAnsi="Arial" w:cs="Arial"/>
          <w:sz w:val="22"/>
          <w:szCs w:val="22"/>
        </w:rPr>
        <w:br/>
      </w:r>
      <w:r w:rsidRPr="0062412E">
        <w:rPr>
          <w:rFonts w:ascii="Arial" w:hAnsi="Arial" w:cs="Arial"/>
          <w:sz w:val="22"/>
          <w:szCs w:val="22"/>
        </w:rPr>
        <w:t>29 stycznia 2004 r. Prawo zamówień publicznych (t. j. Dz. U. z 2013 r., poz. 907 ze zm.), wyjaśniam, co następuje:</w:t>
      </w:r>
    </w:p>
    <w:p w:rsidR="0050424E" w:rsidRDefault="0050424E" w:rsidP="004F48A4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A46C28" w:rsidRDefault="004F48A4" w:rsidP="00A46C28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0424E">
        <w:rPr>
          <w:rFonts w:ascii="Arial" w:hAnsi="Arial" w:cs="Arial"/>
          <w:b/>
          <w:sz w:val="22"/>
          <w:szCs w:val="22"/>
          <w:u w:val="single"/>
        </w:rPr>
        <w:t>Pytanie</w:t>
      </w:r>
      <w:r w:rsidR="0045679A">
        <w:rPr>
          <w:rFonts w:ascii="Arial" w:hAnsi="Arial" w:cs="Arial"/>
          <w:b/>
          <w:sz w:val="22"/>
          <w:szCs w:val="22"/>
          <w:u w:val="single"/>
        </w:rPr>
        <w:t xml:space="preserve"> 4</w:t>
      </w:r>
      <w:r w:rsidRPr="0050424E">
        <w:rPr>
          <w:rFonts w:ascii="Arial" w:hAnsi="Arial" w:cs="Arial"/>
          <w:b/>
          <w:sz w:val="22"/>
          <w:szCs w:val="22"/>
          <w:u w:val="single"/>
        </w:rPr>
        <w:t xml:space="preserve">: </w:t>
      </w:r>
    </w:p>
    <w:p w:rsidR="0050424E" w:rsidRDefault="0045679A" w:rsidP="0050424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5679A">
        <w:rPr>
          <w:rFonts w:ascii="Arial" w:hAnsi="Arial" w:cs="Arial"/>
          <w:sz w:val="22"/>
          <w:szCs w:val="22"/>
        </w:rPr>
        <w:t>w związku z ogłoszeniem postępowania przetargowego na wykonanie materiałów promocyjnych proszę o uszczegółowienie opisu przedmiotu zamówienia w zakresie poz. "notes". W opisie jest A5 i jednocześnie podany rozmiar 21 x 25,9 cm, co wskazuje na format A4.</w:t>
      </w:r>
      <w:r>
        <w:rPr>
          <w:rFonts w:ascii="Arial" w:hAnsi="Arial" w:cs="Arial"/>
          <w:sz w:val="22"/>
          <w:szCs w:val="22"/>
        </w:rPr>
        <w:t xml:space="preserve"> </w:t>
      </w:r>
      <w:r w:rsidRPr="0045679A">
        <w:rPr>
          <w:rFonts w:ascii="Arial" w:hAnsi="Arial" w:cs="Arial"/>
          <w:sz w:val="22"/>
          <w:szCs w:val="22"/>
        </w:rPr>
        <w:t>W oczekiwaniu na odpowiedź proszę o przedłużenie terminu składania ofert do dnia 24 września 2015 r.</w:t>
      </w:r>
    </w:p>
    <w:p w:rsidR="0045679A" w:rsidRPr="0050424E" w:rsidRDefault="0045679A" w:rsidP="0050424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F48A4" w:rsidRPr="008D4E75" w:rsidRDefault="004F48A4" w:rsidP="004F48A4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D4E75">
        <w:rPr>
          <w:rFonts w:ascii="Arial" w:hAnsi="Arial" w:cs="Arial"/>
          <w:b/>
          <w:sz w:val="22"/>
          <w:szCs w:val="22"/>
          <w:u w:val="single"/>
        </w:rPr>
        <w:t>Odpowiedź</w:t>
      </w:r>
      <w:r w:rsidR="0045679A">
        <w:rPr>
          <w:rFonts w:ascii="Arial" w:hAnsi="Arial" w:cs="Arial"/>
          <w:b/>
          <w:sz w:val="22"/>
          <w:szCs w:val="22"/>
          <w:u w:val="single"/>
        </w:rPr>
        <w:t xml:space="preserve"> 4</w:t>
      </w:r>
      <w:r w:rsidRPr="008D4E75">
        <w:rPr>
          <w:rFonts w:ascii="Arial" w:hAnsi="Arial" w:cs="Arial"/>
          <w:b/>
          <w:sz w:val="22"/>
          <w:szCs w:val="22"/>
          <w:u w:val="single"/>
        </w:rPr>
        <w:t>:</w:t>
      </w:r>
    </w:p>
    <w:p w:rsidR="00A46C28" w:rsidRDefault="0045679A" w:rsidP="000E6EF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Wymiary 21x25,9x2 cm dotyczą zestawu notesu formatu A5 i długopisu, czyli całego opakowania kartonowego, notes A5 powinien zawierać 190 gładkich kartek.</w:t>
      </w:r>
    </w:p>
    <w:p w:rsidR="0045679A" w:rsidRDefault="0045679A" w:rsidP="00A46C28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A46C28" w:rsidRDefault="00A46C28" w:rsidP="00A46C28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0424E">
        <w:rPr>
          <w:rFonts w:ascii="Arial" w:hAnsi="Arial" w:cs="Arial"/>
          <w:b/>
          <w:sz w:val="22"/>
          <w:szCs w:val="22"/>
          <w:u w:val="single"/>
        </w:rPr>
        <w:t>Pytanie</w:t>
      </w:r>
      <w:r w:rsidR="0045679A">
        <w:rPr>
          <w:rFonts w:ascii="Arial" w:hAnsi="Arial" w:cs="Arial"/>
          <w:b/>
          <w:sz w:val="22"/>
          <w:szCs w:val="22"/>
          <w:u w:val="single"/>
        </w:rPr>
        <w:t xml:space="preserve"> 5</w:t>
      </w:r>
      <w:r w:rsidRPr="0050424E">
        <w:rPr>
          <w:rFonts w:ascii="Arial" w:hAnsi="Arial" w:cs="Arial"/>
          <w:b/>
          <w:sz w:val="22"/>
          <w:szCs w:val="22"/>
          <w:u w:val="single"/>
        </w:rPr>
        <w:t xml:space="preserve">: </w:t>
      </w:r>
    </w:p>
    <w:p w:rsidR="0045679A" w:rsidRPr="0045679A" w:rsidRDefault="0045679A" w:rsidP="0045679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45679A">
        <w:rPr>
          <w:rFonts w:ascii="Arial" w:hAnsi="Arial" w:cs="Arial"/>
          <w:sz w:val="22"/>
          <w:szCs w:val="22"/>
        </w:rPr>
        <w:t>orki nieprzemakalne są aktualnie dostępne w dwóch kolorach: zielonym i morski.</w:t>
      </w:r>
    </w:p>
    <w:p w:rsidR="0045679A" w:rsidRPr="0045679A" w:rsidRDefault="0045679A" w:rsidP="0045679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5679A">
        <w:rPr>
          <w:rFonts w:ascii="Arial" w:hAnsi="Arial" w:cs="Arial"/>
          <w:sz w:val="22"/>
          <w:szCs w:val="22"/>
        </w:rPr>
        <w:t>Pozostałe kolory będą dostępne dopiero z początkiem 2016 r. Czy w takie sytuacji zostanie dopuszczona dostawa w dwóch kolorach po 150 sztuk?</w:t>
      </w:r>
    </w:p>
    <w:p w:rsidR="00A46C28" w:rsidRDefault="00A46C28" w:rsidP="000E6EF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46C28" w:rsidRPr="008D4E75" w:rsidRDefault="00A46C28" w:rsidP="00A46C28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D4E75">
        <w:rPr>
          <w:rFonts w:ascii="Arial" w:hAnsi="Arial" w:cs="Arial"/>
          <w:b/>
          <w:sz w:val="22"/>
          <w:szCs w:val="22"/>
          <w:u w:val="single"/>
        </w:rPr>
        <w:t>Odpowiedź</w:t>
      </w:r>
      <w:r w:rsidR="0045679A">
        <w:rPr>
          <w:rFonts w:ascii="Arial" w:hAnsi="Arial" w:cs="Arial"/>
          <w:b/>
          <w:sz w:val="22"/>
          <w:szCs w:val="22"/>
          <w:u w:val="single"/>
        </w:rPr>
        <w:t xml:space="preserve"> 5</w:t>
      </w:r>
      <w:r w:rsidRPr="008D4E75">
        <w:rPr>
          <w:rFonts w:ascii="Arial" w:hAnsi="Arial" w:cs="Arial"/>
          <w:b/>
          <w:sz w:val="22"/>
          <w:szCs w:val="22"/>
          <w:u w:val="single"/>
        </w:rPr>
        <w:t>:</w:t>
      </w:r>
    </w:p>
    <w:p w:rsidR="0045679A" w:rsidRDefault="0045679A" w:rsidP="000E6EF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Dopuszczalna kolorystyka worka: malinowy, turkusowy/morski, pomarańczowy, jasna zieleń, po 75 z każdego koloru.</w:t>
      </w:r>
    </w:p>
    <w:p w:rsidR="0045679A" w:rsidRPr="00A46C28" w:rsidRDefault="0045679A" w:rsidP="000E6EF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4594F" w:rsidRPr="00E4594F" w:rsidRDefault="00E4594F" w:rsidP="00E4594F">
      <w:pPr>
        <w:widowControl w:val="0"/>
        <w:tabs>
          <w:tab w:val="right" w:leader="dot" w:pos="8674"/>
        </w:tabs>
        <w:autoSpaceDE w:val="0"/>
        <w:autoSpaceDN w:val="0"/>
        <w:adjustRightInd w:val="0"/>
        <w:spacing w:line="276" w:lineRule="auto"/>
        <w:ind w:right="-2" w:firstLine="567"/>
        <w:jc w:val="both"/>
        <w:textAlignment w:val="center"/>
        <w:rPr>
          <w:rFonts w:ascii="Arial" w:hAnsi="Arial" w:cs="Arial"/>
          <w:color w:val="000000"/>
          <w:sz w:val="22"/>
          <w:szCs w:val="22"/>
        </w:rPr>
      </w:pPr>
      <w:r w:rsidRPr="00E4594F">
        <w:rPr>
          <w:rFonts w:ascii="Arial" w:hAnsi="Arial" w:cs="Arial"/>
          <w:color w:val="000000"/>
          <w:sz w:val="22"/>
          <w:szCs w:val="22"/>
        </w:rPr>
        <w:t>Powyższe informacje należy traktować jako integralną część specyfikacji istotnych warunków zamówienia.</w:t>
      </w:r>
    </w:p>
    <w:p w:rsidR="00E4594F" w:rsidRDefault="00E4594F" w:rsidP="000A6495">
      <w:pPr>
        <w:widowControl w:val="0"/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:rsidR="00111962" w:rsidRDefault="00111962" w:rsidP="00111962">
      <w:pPr>
        <w:ind w:left="4248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Barbara </w:t>
      </w:r>
      <w:proofErr w:type="spellStart"/>
      <w:r>
        <w:rPr>
          <w:rFonts w:ascii="Arial" w:hAnsi="Arial" w:cs="Arial"/>
          <w:sz w:val="23"/>
          <w:szCs w:val="23"/>
        </w:rPr>
        <w:t>Wyrzykiewicz</w:t>
      </w:r>
      <w:proofErr w:type="spellEnd"/>
    </w:p>
    <w:p w:rsidR="00111962" w:rsidRDefault="00111962" w:rsidP="00111962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 xml:space="preserve">p.o. Kierownika </w:t>
      </w:r>
      <w:r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Wydziału ds. Zamówień Publicznych</w:t>
      </w:r>
    </w:p>
    <w:p w:rsidR="004D29E2" w:rsidRPr="00111962" w:rsidRDefault="00111962" w:rsidP="00111962">
      <w:pPr>
        <w:ind w:left="3540" w:firstLine="708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Wojewódzkiego Urzędu Pracy w Poznaniu</w:t>
      </w:r>
    </w:p>
    <w:sectPr w:rsidR="004D29E2" w:rsidRPr="00111962" w:rsidSect="004262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424" w:rsidRDefault="00CB1424">
      <w:r>
        <w:separator/>
      </w:r>
    </w:p>
  </w:endnote>
  <w:endnote w:type="continuationSeparator" w:id="0">
    <w:p w:rsidR="00CB1424" w:rsidRDefault="00CB1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424" w:rsidRDefault="00CB142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424" w:rsidRDefault="00CB142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424" w:rsidRDefault="00CB14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424" w:rsidRDefault="00CB1424">
      <w:r>
        <w:separator/>
      </w:r>
    </w:p>
  </w:footnote>
  <w:footnote w:type="continuationSeparator" w:id="0">
    <w:p w:rsidR="00CB1424" w:rsidRDefault="00CB14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424" w:rsidRDefault="00CB142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424" w:rsidRDefault="00CB142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424" w:rsidRDefault="004D5787" w:rsidP="004262EB">
    <w:r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36.1pt;margin-top:-16.6pt;width:531.65pt;height:98.7pt;z-index:251659776" fillcolor="window">
          <v:imagedata r:id="rId1" o:title=""/>
          <w10:wrap type="topAndBottom"/>
        </v:shape>
        <o:OLEObject Type="Embed" ProgID="Word.Picture.8" ShapeID="_x0000_s2050" DrawAspect="Content" ObjectID="_1503736267" r:id="rId2"/>
      </w:pict>
    </w:r>
  </w:p>
  <w:p w:rsidR="00CB1424" w:rsidRDefault="00CB1424" w:rsidP="004262EB"/>
  <w:p w:rsidR="00CB1424" w:rsidRDefault="00CB1424" w:rsidP="004262EB"/>
  <w:p w:rsidR="00CB1424" w:rsidRPr="0071350E" w:rsidRDefault="00CB1424" w:rsidP="004262EB">
    <w:pPr>
      <w:rPr>
        <w:sz w:val="16"/>
        <w:szCs w:val="16"/>
      </w:rPr>
    </w:pPr>
  </w:p>
  <w:p w:rsidR="00CB1424" w:rsidRPr="0071350E" w:rsidRDefault="00CB1424" w:rsidP="004262EB">
    <w:pPr>
      <w:rPr>
        <w:sz w:val="16"/>
        <w:szCs w:val="16"/>
      </w:rPr>
    </w:pPr>
  </w:p>
  <w:p w:rsidR="00CB1424" w:rsidRDefault="00CB1424" w:rsidP="004262EB">
    <w:r>
      <w:t>_________________________________________________________________________</w:t>
    </w:r>
  </w:p>
  <w:p w:rsidR="00CB1424" w:rsidRPr="0008009C" w:rsidRDefault="00CB1424" w:rsidP="004262EB">
    <w:pPr>
      <w:jc w:val="center"/>
      <w:rPr>
        <w:rFonts w:ascii="Arial Narrow" w:hAnsi="Arial Narrow"/>
        <w:sz w:val="20"/>
        <w:szCs w:val="20"/>
      </w:rPr>
    </w:pPr>
    <w:r w:rsidRPr="0008009C">
      <w:rPr>
        <w:rFonts w:ascii="Arial Narrow" w:hAnsi="Arial Narrow"/>
        <w:sz w:val="20"/>
        <w:szCs w:val="20"/>
      </w:rPr>
      <w:t>ul. Ko</w:t>
    </w:r>
    <w:r w:rsidRPr="0008009C">
      <w:rPr>
        <w:rFonts w:ascii="Arial Narrow" w:hAnsi="Arial Narrow" w:cs="Arial"/>
        <w:sz w:val="20"/>
        <w:szCs w:val="20"/>
      </w:rPr>
      <w:t>ś</w:t>
    </w:r>
    <w:r w:rsidRPr="0008009C">
      <w:rPr>
        <w:rFonts w:ascii="Arial Narrow" w:hAnsi="Arial Narrow"/>
        <w:sz w:val="20"/>
        <w:szCs w:val="20"/>
      </w:rPr>
      <w:t>cielna 37, 60-537 Pozna</w:t>
    </w:r>
    <w:r w:rsidRPr="0008009C">
      <w:rPr>
        <w:rFonts w:ascii="Arial Narrow" w:hAnsi="Arial Narrow" w:cs="Arial"/>
        <w:sz w:val="20"/>
        <w:szCs w:val="20"/>
      </w:rPr>
      <w:t>ń</w:t>
    </w:r>
    <w:r w:rsidRPr="0008009C">
      <w:rPr>
        <w:rFonts w:ascii="Arial Narrow" w:hAnsi="Arial Narrow"/>
        <w:sz w:val="20"/>
        <w:szCs w:val="20"/>
      </w:rPr>
      <w:t>; tel. 61 846-38-19, fax. 61 846-38-20</w:t>
    </w:r>
  </w:p>
  <w:p w:rsidR="00CB1424" w:rsidRPr="0008009C" w:rsidRDefault="00CB1424" w:rsidP="004262EB">
    <w:pPr>
      <w:jc w:val="center"/>
      <w:rPr>
        <w:rFonts w:ascii="Arial Narrow" w:hAnsi="Arial Narrow"/>
        <w:sz w:val="20"/>
        <w:szCs w:val="20"/>
      </w:rPr>
    </w:pPr>
    <w:r w:rsidRPr="0008009C">
      <w:rPr>
        <w:rFonts w:ascii="Arial Narrow" w:hAnsi="Arial Narrow"/>
        <w:sz w:val="20"/>
        <w:szCs w:val="20"/>
      </w:rPr>
      <w:t xml:space="preserve">e–mail: wup@wup.poznan.pl        </w:t>
    </w:r>
    <w:r w:rsidRPr="00AF553B">
      <w:rPr>
        <w:rFonts w:ascii="Arial Narrow" w:hAnsi="Arial Narrow"/>
        <w:sz w:val="20"/>
        <w:szCs w:val="20"/>
      </w:rPr>
      <w:t>wuppoznan.praca.gov.pl</w:t>
    </w:r>
  </w:p>
  <w:p w:rsidR="00CB1424" w:rsidRDefault="00CB142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3AC8"/>
    <w:multiLevelType w:val="hybridMultilevel"/>
    <w:tmpl w:val="3B689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C757A"/>
    <w:multiLevelType w:val="hybridMultilevel"/>
    <w:tmpl w:val="0AFEF6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F5B29"/>
    <w:multiLevelType w:val="hybridMultilevel"/>
    <w:tmpl w:val="D528D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290614"/>
    <w:multiLevelType w:val="hybridMultilevel"/>
    <w:tmpl w:val="D95410F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CA475F4"/>
    <w:multiLevelType w:val="hybridMultilevel"/>
    <w:tmpl w:val="A2F8A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70E29"/>
    <w:multiLevelType w:val="hybridMultilevel"/>
    <w:tmpl w:val="B560C6D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05348D5"/>
    <w:multiLevelType w:val="hybridMultilevel"/>
    <w:tmpl w:val="C4160BBA"/>
    <w:lvl w:ilvl="0" w:tplc="04150017">
      <w:start w:val="1"/>
      <w:numFmt w:val="lowerLetter"/>
      <w:lvlText w:val="%1)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7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072FD8"/>
    <w:multiLevelType w:val="hybridMultilevel"/>
    <w:tmpl w:val="534E2D1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0F">
      <w:start w:val="1"/>
      <w:numFmt w:val="decimal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AA4C9F"/>
    <w:multiLevelType w:val="hybridMultilevel"/>
    <w:tmpl w:val="A6E2A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556EF9"/>
    <w:multiLevelType w:val="hybridMultilevel"/>
    <w:tmpl w:val="230A8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D077DE"/>
    <w:multiLevelType w:val="hybridMultilevel"/>
    <w:tmpl w:val="8816429A"/>
    <w:lvl w:ilvl="0" w:tplc="0415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3">
    <w:nsid w:val="3907772D"/>
    <w:multiLevelType w:val="hybridMultilevel"/>
    <w:tmpl w:val="462A50F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EBA16E7"/>
    <w:multiLevelType w:val="hybridMultilevel"/>
    <w:tmpl w:val="9C04DB5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F9917CC"/>
    <w:multiLevelType w:val="hybridMultilevel"/>
    <w:tmpl w:val="7B3ABFAA"/>
    <w:lvl w:ilvl="0" w:tplc="0415000F">
      <w:start w:val="1"/>
      <w:numFmt w:val="decimal"/>
      <w:lvlText w:val="%1.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6">
    <w:nsid w:val="470A06E9"/>
    <w:multiLevelType w:val="hybridMultilevel"/>
    <w:tmpl w:val="760C4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773680"/>
    <w:multiLevelType w:val="hybridMultilevel"/>
    <w:tmpl w:val="37562542"/>
    <w:lvl w:ilvl="0" w:tplc="A72CD6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7B104B"/>
    <w:multiLevelType w:val="hybridMultilevel"/>
    <w:tmpl w:val="6162406C"/>
    <w:lvl w:ilvl="0" w:tplc="8B188C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495285"/>
    <w:multiLevelType w:val="hybridMultilevel"/>
    <w:tmpl w:val="462A50F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5178214B"/>
    <w:multiLevelType w:val="multilevel"/>
    <w:tmpl w:val="48F67E6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1">
    <w:nsid w:val="575B0A7A"/>
    <w:multiLevelType w:val="hybridMultilevel"/>
    <w:tmpl w:val="462A50F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5877051E"/>
    <w:multiLevelType w:val="hybridMultilevel"/>
    <w:tmpl w:val="2508F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871747"/>
    <w:multiLevelType w:val="hybridMultilevel"/>
    <w:tmpl w:val="C658B22C"/>
    <w:lvl w:ilvl="0" w:tplc="B4EC61C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>
    <w:nsid w:val="6AB624D2"/>
    <w:multiLevelType w:val="hybridMultilevel"/>
    <w:tmpl w:val="929869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7308C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FEE5BD4"/>
    <w:multiLevelType w:val="hybridMultilevel"/>
    <w:tmpl w:val="38847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9A101E"/>
    <w:multiLevelType w:val="hybridMultilevel"/>
    <w:tmpl w:val="73644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910646"/>
    <w:multiLevelType w:val="hybridMultilevel"/>
    <w:tmpl w:val="CA2EE0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70B26B3"/>
    <w:multiLevelType w:val="hybridMultilevel"/>
    <w:tmpl w:val="9880C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AA6584"/>
    <w:multiLevelType w:val="hybridMultilevel"/>
    <w:tmpl w:val="8E6E9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9"/>
  </w:num>
  <w:num w:numId="5">
    <w:abstractNumId w:val="5"/>
  </w:num>
  <w:num w:numId="6">
    <w:abstractNumId w:val="27"/>
  </w:num>
  <w:num w:numId="7">
    <w:abstractNumId w:val="23"/>
  </w:num>
  <w:num w:numId="8">
    <w:abstractNumId w:val="20"/>
  </w:num>
  <w:num w:numId="9">
    <w:abstractNumId w:val="15"/>
  </w:num>
  <w:num w:numId="10">
    <w:abstractNumId w:val="8"/>
  </w:num>
  <w:num w:numId="11">
    <w:abstractNumId w:val="16"/>
  </w:num>
  <w:num w:numId="12">
    <w:abstractNumId w:val="31"/>
  </w:num>
  <w:num w:numId="13">
    <w:abstractNumId w:val="3"/>
  </w:num>
  <w:num w:numId="14">
    <w:abstractNumId w:val="2"/>
  </w:num>
  <w:num w:numId="15">
    <w:abstractNumId w:val="11"/>
  </w:num>
  <w:num w:numId="16">
    <w:abstractNumId w:val="29"/>
  </w:num>
  <w:num w:numId="17">
    <w:abstractNumId w:val="24"/>
  </w:num>
  <w:num w:numId="18">
    <w:abstractNumId w:val="6"/>
  </w:num>
  <w:num w:numId="19">
    <w:abstractNumId w:val="21"/>
  </w:num>
  <w:num w:numId="20">
    <w:abstractNumId w:val="13"/>
  </w:num>
  <w:num w:numId="21">
    <w:abstractNumId w:val="19"/>
  </w:num>
  <w:num w:numId="22">
    <w:abstractNumId w:val="0"/>
  </w:num>
  <w:num w:numId="23">
    <w:abstractNumId w:val="1"/>
  </w:num>
  <w:num w:numId="24">
    <w:abstractNumId w:val="26"/>
  </w:num>
  <w:num w:numId="25">
    <w:abstractNumId w:val="4"/>
  </w:num>
  <w:num w:numId="26">
    <w:abstractNumId w:val="22"/>
  </w:num>
  <w:num w:numId="27">
    <w:abstractNumId w:val="17"/>
  </w:num>
  <w:num w:numId="28">
    <w:abstractNumId w:val="28"/>
  </w:num>
  <w:num w:numId="29">
    <w:abstractNumId w:val="25"/>
  </w:num>
  <w:num w:numId="30">
    <w:abstractNumId w:val="14"/>
  </w:num>
  <w:num w:numId="31">
    <w:abstractNumId w:val="12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24DC5"/>
    <w:rsid w:val="000349D0"/>
    <w:rsid w:val="00044576"/>
    <w:rsid w:val="00046007"/>
    <w:rsid w:val="00060037"/>
    <w:rsid w:val="00062829"/>
    <w:rsid w:val="00064E20"/>
    <w:rsid w:val="00066AB7"/>
    <w:rsid w:val="0007669D"/>
    <w:rsid w:val="00077182"/>
    <w:rsid w:val="0008009C"/>
    <w:rsid w:val="00083982"/>
    <w:rsid w:val="0009222F"/>
    <w:rsid w:val="000A6495"/>
    <w:rsid w:val="000B369C"/>
    <w:rsid w:val="000C198A"/>
    <w:rsid w:val="000C78EA"/>
    <w:rsid w:val="000D0C88"/>
    <w:rsid w:val="000D2710"/>
    <w:rsid w:val="000D3DEC"/>
    <w:rsid w:val="000E4275"/>
    <w:rsid w:val="000E6EFB"/>
    <w:rsid w:val="001034F1"/>
    <w:rsid w:val="00105D7D"/>
    <w:rsid w:val="00111962"/>
    <w:rsid w:val="0013238F"/>
    <w:rsid w:val="00137ED4"/>
    <w:rsid w:val="001738E7"/>
    <w:rsid w:val="001B230C"/>
    <w:rsid w:val="001C4621"/>
    <w:rsid w:val="001D770D"/>
    <w:rsid w:val="001F0EC7"/>
    <w:rsid w:val="00204205"/>
    <w:rsid w:val="0020605F"/>
    <w:rsid w:val="0021076F"/>
    <w:rsid w:val="002230F9"/>
    <w:rsid w:val="00223375"/>
    <w:rsid w:val="00227B8B"/>
    <w:rsid w:val="00255D06"/>
    <w:rsid w:val="00266615"/>
    <w:rsid w:val="00273B8F"/>
    <w:rsid w:val="002C4165"/>
    <w:rsid w:val="002C4A46"/>
    <w:rsid w:val="002C7855"/>
    <w:rsid w:val="002D0D66"/>
    <w:rsid w:val="002E079C"/>
    <w:rsid w:val="002E4352"/>
    <w:rsid w:val="00301225"/>
    <w:rsid w:val="00310AF5"/>
    <w:rsid w:val="003242FD"/>
    <w:rsid w:val="00337907"/>
    <w:rsid w:val="00365C74"/>
    <w:rsid w:val="00367FEA"/>
    <w:rsid w:val="00376B43"/>
    <w:rsid w:val="00384528"/>
    <w:rsid w:val="003955F4"/>
    <w:rsid w:val="00396802"/>
    <w:rsid w:val="00397FD3"/>
    <w:rsid w:val="003B10D8"/>
    <w:rsid w:val="003B7B08"/>
    <w:rsid w:val="003C6395"/>
    <w:rsid w:val="003F6D79"/>
    <w:rsid w:val="00407978"/>
    <w:rsid w:val="0041589D"/>
    <w:rsid w:val="004262EB"/>
    <w:rsid w:val="00431216"/>
    <w:rsid w:val="0045679A"/>
    <w:rsid w:val="0047290A"/>
    <w:rsid w:val="004B4DD3"/>
    <w:rsid w:val="004D29E2"/>
    <w:rsid w:val="004D4E9B"/>
    <w:rsid w:val="004D5787"/>
    <w:rsid w:val="004F48A4"/>
    <w:rsid w:val="0050424E"/>
    <w:rsid w:val="0052687F"/>
    <w:rsid w:val="00540A11"/>
    <w:rsid w:val="00545D6F"/>
    <w:rsid w:val="005523C9"/>
    <w:rsid w:val="0055357D"/>
    <w:rsid w:val="005557F8"/>
    <w:rsid w:val="005911E1"/>
    <w:rsid w:val="006032C7"/>
    <w:rsid w:val="00613BA9"/>
    <w:rsid w:val="00623504"/>
    <w:rsid w:val="00634FB2"/>
    <w:rsid w:val="006438DA"/>
    <w:rsid w:val="0064548E"/>
    <w:rsid w:val="0064662B"/>
    <w:rsid w:val="00646CFB"/>
    <w:rsid w:val="00666D86"/>
    <w:rsid w:val="00673737"/>
    <w:rsid w:val="00680AC2"/>
    <w:rsid w:val="00694F2B"/>
    <w:rsid w:val="006B4616"/>
    <w:rsid w:val="006C22C3"/>
    <w:rsid w:val="006C2D02"/>
    <w:rsid w:val="006C7B4C"/>
    <w:rsid w:val="006F5446"/>
    <w:rsid w:val="0071350E"/>
    <w:rsid w:val="00752380"/>
    <w:rsid w:val="00752E90"/>
    <w:rsid w:val="00780932"/>
    <w:rsid w:val="00790DCF"/>
    <w:rsid w:val="007A20A0"/>
    <w:rsid w:val="007A55A1"/>
    <w:rsid w:val="007C2A12"/>
    <w:rsid w:val="007D2DCD"/>
    <w:rsid w:val="007F1CCF"/>
    <w:rsid w:val="007F2658"/>
    <w:rsid w:val="00844614"/>
    <w:rsid w:val="0086046E"/>
    <w:rsid w:val="00863CCF"/>
    <w:rsid w:val="00870ED4"/>
    <w:rsid w:val="0087686F"/>
    <w:rsid w:val="00891849"/>
    <w:rsid w:val="00891DA6"/>
    <w:rsid w:val="008C5393"/>
    <w:rsid w:val="008D7DB6"/>
    <w:rsid w:val="008E1142"/>
    <w:rsid w:val="008E6C2C"/>
    <w:rsid w:val="00907CEB"/>
    <w:rsid w:val="0092510E"/>
    <w:rsid w:val="009412EB"/>
    <w:rsid w:val="00951E4E"/>
    <w:rsid w:val="00952984"/>
    <w:rsid w:val="009902BD"/>
    <w:rsid w:val="009A224E"/>
    <w:rsid w:val="009A4A20"/>
    <w:rsid w:val="009C5345"/>
    <w:rsid w:val="009C7C10"/>
    <w:rsid w:val="009D5392"/>
    <w:rsid w:val="009E5C01"/>
    <w:rsid w:val="009E7D72"/>
    <w:rsid w:val="009F12E9"/>
    <w:rsid w:val="00A11D5A"/>
    <w:rsid w:val="00A25E5E"/>
    <w:rsid w:val="00A276CB"/>
    <w:rsid w:val="00A3348B"/>
    <w:rsid w:val="00A46C28"/>
    <w:rsid w:val="00A56F43"/>
    <w:rsid w:val="00A71297"/>
    <w:rsid w:val="00A77C4D"/>
    <w:rsid w:val="00A90FB8"/>
    <w:rsid w:val="00AA258D"/>
    <w:rsid w:val="00AA5FB7"/>
    <w:rsid w:val="00AA6BFE"/>
    <w:rsid w:val="00AA7E44"/>
    <w:rsid w:val="00AB0CDF"/>
    <w:rsid w:val="00AB4783"/>
    <w:rsid w:val="00AB542F"/>
    <w:rsid w:val="00AC04C7"/>
    <w:rsid w:val="00AC4031"/>
    <w:rsid w:val="00AE0525"/>
    <w:rsid w:val="00AF553B"/>
    <w:rsid w:val="00B26732"/>
    <w:rsid w:val="00B42120"/>
    <w:rsid w:val="00B44951"/>
    <w:rsid w:val="00B73F70"/>
    <w:rsid w:val="00B90272"/>
    <w:rsid w:val="00BA2440"/>
    <w:rsid w:val="00BA33D6"/>
    <w:rsid w:val="00BC0238"/>
    <w:rsid w:val="00BC1231"/>
    <w:rsid w:val="00BE1345"/>
    <w:rsid w:val="00C109FF"/>
    <w:rsid w:val="00C1418D"/>
    <w:rsid w:val="00C330C3"/>
    <w:rsid w:val="00C650D3"/>
    <w:rsid w:val="00C663D3"/>
    <w:rsid w:val="00C7036C"/>
    <w:rsid w:val="00C72039"/>
    <w:rsid w:val="00CA2C8D"/>
    <w:rsid w:val="00CB1424"/>
    <w:rsid w:val="00CB50CC"/>
    <w:rsid w:val="00CB608E"/>
    <w:rsid w:val="00CF2575"/>
    <w:rsid w:val="00CF68F2"/>
    <w:rsid w:val="00CF6B20"/>
    <w:rsid w:val="00D30AB4"/>
    <w:rsid w:val="00D339CC"/>
    <w:rsid w:val="00D41341"/>
    <w:rsid w:val="00D51A8A"/>
    <w:rsid w:val="00D561DC"/>
    <w:rsid w:val="00D62902"/>
    <w:rsid w:val="00D64F90"/>
    <w:rsid w:val="00D849F7"/>
    <w:rsid w:val="00D8543A"/>
    <w:rsid w:val="00DA68EB"/>
    <w:rsid w:val="00DB73C9"/>
    <w:rsid w:val="00DB7C25"/>
    <w:rsid w:val="00E11187"/>
    <w:rsid w:val="00E1333B"/>
    <w:rsid w:val="00E31B24"/>
    <w:rsid w:val="00E4594F"/>
    <w:rsid w:val="00E56431"/>
    <w:rsid w:val="00EA3816"/>
    <w:rsid w:val="00EC45AF"/>
    <w:rsid w:val="00ED6019"/>
    <w:rsid w:val="00EF0933"/>
    <w:rsid w:val="00EF7374"/>
    <w:rsid w:val="00F05230"/>
    <w:rsid w:val="00F2147D"/>
    <w:rsid w:val="00F55FA7"/>
    <w:rsid w:val="00FA0170"/>
    <w:rsid w:val="00FB451C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90D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790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90DC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790DC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B142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B142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CB1424"/>
    <w:rPr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rsid w:val="00F2147D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F2147D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F48A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90D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790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90DC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790DC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B142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B142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CB1424"/>
    <w:rPr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rsid w:val="00F2147D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F2147D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F48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5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2</TotalTime>
  <Pages>1</Pages>
  <Words>226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1638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ST-1378</cp:lastModifiedBy>
  <cp:revision>4</cp:revision>
  <cp:lastPrinted>2015-09-14T09:40:00Z</cp:lastPrinted>
  <dcterms:created xsi:type="dcterms:W3CDTF">2015-09-14T09:40:00Z</dcterms:created>
  <dcterms:modified xsi:type="dcterms:W3CDTF">2015-09-14T09:45:00Z</dcterms:modified>
</cp:coreProperties>
</file>