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119E7" w14:textId="731A3B1F" w:rsidR="00FD58A3" w:rsidRPr="00BC5601" w:rsidRDefault="00FD58A3" w:rsidP="00295010">
      <w:pPr>
        <w:spacing w:after="0" w:line="276" w:lineRule="auto"/>
        <w:ind w:left="3539" w:firstLine="709"/>
        <w:rPr>
          <w:rFonts w:ascii="Arial" w:eastAsia="Times New Roman" w:hAnsi="Arial" w:cs="Arial"/>
          <w:sz w:val="20"/>
          <w:szCs w:val="20"/>
          <w:lang w:eastAsia="pl-PL"/>
        </w:rPr>
      </w:pPr>
      <w:r w:rsidRPr="00BC5601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</w:t>
      </w:r>
      <w:r w:rsidR="000578AA" w:rsidRPr="00BC5601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BC5601">
        <w:rPr>
          <w:rFonts w:ascii="Arial" w:eastAsia="Times New Roman" w:hAnsi="Arial" w:cs="Arial"/>
          <w:sz w:val="20"/>
          <w:szCs w:val="20"/>
          <w:lang w:eastAsia="pl-PL"/>
        </w:rPr>
        <w:t xml:space="preserve"> do Zarządzenia nr </w:t>
      </w:r>
      <w:r w:rsidR="00C66A20" w:rsidRPr="00BC5601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280E1C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Pr="00BC5601">
        <w:rPr>
          <w:rFonts w:ascii="Arial" w:eastAsia="Times New Roman" w:hAnsi="Arial" w:cs="Arial"/>
          <w:sz w:val="20"/>
          <w:szCs w:val="20"/>
          <w:lang w:eastAsia="pl-PL"/>
        </w:rPr>
        <w:t>/20</w:t>
      </w:r>
      <w:r w:rsidR="00382DBD" w:rsidRPr="00BC5601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280E1C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BC560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50B7CBA" w14:textId="77777777" w:rsidR="00FD58A3" w:rsidRPr="00BC5601" w:rsidRDefault="00FD58A3" w:rsidP="00B326E2">
      <w:pPr>
        <w:spacing w:after="0" w:line="276" w:lineRule="auto"/>
        <w:ind w:left="4248"/>
        <w:rPr>
          <w:rFonts w:ascii="Arial" w:eastAsia="Times New Roman" w:hAnsi="Arial" w:cs="Arial"/>
          <w:sz w:val="20"/>
          <w:szCs w:val="20"/>
          <w:lang w:eastAsia="pl-PL"/>
        </w:rPr>
      </w:pPr>
      <w:r w:rsidRPr="00BC5601">
        <w:rPr>
          <w:rFonts w:ascii="Arial" w:eastAsia="Times New Roman" w:hAnsi="Arial" w:cs="Arial"/>
          <w:sz w:val="20"/>
          <w:szCs w:val="20"/>
          <w:lang w:eastAsia="pl-PL"/>
        </w:rPr>
        <w:t xml:space="preserve">Dyrektora Wojewódzkiego Urzędu Pracy w Poznaniu </w:t>
      </w:r>
    </w:p>
    <w:p w14:paraId="24BC9BD3" w14:textId="7CDB5A5B" w:rsidR="00FD58A3" w:rsidRPr="0028534E" w:rsidRDefault="00FD58A3" w:rsidP="00B326E2">
      <w:pPr>
        <w:spacing w:after="240" w:line="276" w:lineRule="auto"/>
        <w:ind w:left="4247"/>
        <w:rPr>
          <w:rFonts w:ascii="Arial" w:eastAsia="Times New Roman" w:hAnsi="Arial" w:cs="Arial"/>
          <w:sz w:val="20"/>
          <w:szCs w:val="20"/>
          <w:lang w:eastAsia="pl-PL"/>
        </w:rPr>
      </w:pPr>
      <w:r w:rsidRPr="00BC5601">
        <w:rPr>
          <w:rFonts w:ascii="Arial" w:eastAsia="Times New Roman" w:hAnsi="Arial" w:cs="Arial"/>
          <w:sz w:val="20"/>
          <w:szCs w:val="20"/>
          <w:lang w:eastAsia="pl-PL"/>
        </w:rPr>
        <w:t xml:space="preserve">z dnia </w:t>
      </w:r>
      <w:r w:rsidR="00280E1C">
        <w:rPr>
          <w:rFonts w:ascii="Arial" w:eastAsia="Times New Roman" w:hAnsi="Arial" w:cs="Arial"/>
          <w:sz w:val="20"/>
          <w:szCs w:val="20"/>
          <w:lang w:eastAsia="pl-PL"/>
        </w:rPr>
        <w:t>18.05.2022</w:t>
      </w:r>
      <w:r w:rsidRPr="00BC5601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14:paraId="4F797FFF" w14:textId="77777777" w:rsidR="00FD58A3" w:rsidRPr="0028534E" w:rsidRDefault="00FD58A3" w:rsidP="00B326E2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28534E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Regulamin </w:t>
      </w:r>
    </w:p>
    <w:p w14:paraId="03303E45" w14:textId="77777777" w:rsidR="00FD58A3" w:rsidRPr="0028534E" w:rsidRDefault="00FD58A3" w:rsidP="00B326E2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8534E">
        <w:rPr>
          <w:rFonts w:ascii="Arial" w:eastAsia="Times New Roman" w:hAnsi="Arial" w:cs="Arial"/>
          <w:b/>
          <w:lang w:eastAsia="pl-PL"/>
        </w:rPr>
        <w:t>udzielania zamówień finansowanych ze środków publicznych</w:t>
      </w:r>
    </w:p>
    <w:p w14:paraId="6CD18E5E" w14:textId="77777777" w:rsidR="00FD58A3" w:rsidRPr="0028534E" w:rsidRDefault="00FD58A3" w:rsidP="00B326E2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8534E">
        <w:rPr>
          <w:rFonts w:ascii="Arial" w:eastAsia="Times New Roman" w:hAnsi="Arial" w:cs="Arial"/>
          <w:b/>
          <w:lang w:eastAsia="pl-PL"/>
        </w:rPr>
        <w:t xml:space="preserve">w Wojewódzkim Urzędzie Pracy w Poznaniu </w:t>
      </w:r>
    </w:p>
    <w:p w14:paraId="3E4F99EC" w14:textId="2875B227" w:rsidR="00FD58A3" w:rsidRPr="0028534E" w:rsidRDefault="009C4807" w:rsidP="00B326E2">
      <w:pPr>
        <w:spacing w:after="24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8534E">
        <w:rPr>
          <w:rFonts w:ascii="Arial" w:eastAsia="Times New Roman" w:hAnsi="Arial" w:cs="Arial"/>
          <w:b/>
          <w:lang w:eastAsia="pl-PL"/>
        </w:rPr>
        <w:t>o</w:t>
      </w:r>
      <w:r w:rsidR="00FD58A3" w:rsidRPr="0028534E">
        <w:rPr>
          <w:rFonts w:ascii="Arial" w:eastAsia="Times New Roman" w:hAnsi="Arial" w:cs="Arial"/>
          <w:b/>
          <w:lang w:eastAsia="pl-PL"/>
        </w:rPr>
        <w:t xml:space="preserve"> wartoś</w:t>
      </w:r>
      <w:r w:rsidRPr="0028534E">
        <w:rPr>
          <w:rFonts w:ascii="Arial" w:eastAsia="Times New Roman" w:hAnsi="Arial" w:cs="Arial"/>
          <w:b/>
          <w:lang w:eastAsia="pl-PL"/>
        </w:rPr>
        <w:t>ci</w:t>
      </w:r>
      <w:r w:rsidR="00FD58A3" w:rsidRPr="0028534E">
        <w:rPr>
          <w:rFonts w:ascii="Arial" w:eastAsia="Times New Roman" w:hAnsi="Arial" w:cs="Arial"/>
          <w:b/>
          <w:lang w:eastAsia="pl-PL"/>
        </w:rPr>
        <w:t xml:space="preserve"> </w:t>
      </w:r>
      <w:r w:rsidR="00DB4150" w:rsidRPr="0028534E">
        <w:rPr>
          <w:rFonts w:ascii="Arial" w:eastAsia="Times New Roman" w:hAnsi="Arial" w:cs="Arial"/>
          <w:b/>
          <w:lang w:eastAsia="pl-PL"/>
        </w:rPr>
        <w:t>poniżej</w:t>
      </w:r>
      <w:r w:rsidR="00FD58A3" w:rsidRPr="0028534E">
        <w:rPr>
          <w:rFonts w:ascii="Arial" w:eastAsia="Times New Roman" w:hAnsi="Arial" w:cs="Arial"/>
          <w:b/>
          <w:lang w:eastAsia="pl-PL"/>
        </w:rPr>
        <w:t xml:space="preserve"> 130 000 złotych netto</w:t>
      </w:r>
    </w:p>
    <w:p w14:paraId="799008BB" w14:textId="77777777" w:rsidR="00FD58A3" w:rsidRPr="0028534E" w:rsidRDefault="00FD58A3" w:rsidP="00B326E2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8534E">
        <w:rPr>
          <w:rFonts w:ascii="Arial" w:eastAsia="Times New Roman" w:hAnsi="Arial" w:cs="Arial"/>
          <w:b/>
          <w:lang w:eastAsia="pl-PL"/>
        </w:rPr>
        <w:t>Rozdział I</w:t>
      </w:r>
    </w:p>
    <w:p w14:paraId="25ABD3EA" w14:textId="77777777" w:rsidR="00FD58A3" w:rsidRPr="0028534E" w:rsidRDefault="00FD58A3" w:rsidP="00B326E2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8534E">
        <w:rPr>
          <w:rFonts w:ascii="Arial" w:eastAsia="Times New Roman" w:hAnsi="Arial" w:cs="Arial"/>
          <w:b/>
          <w:lang w:eastAsia="pl-PL"/>
        </w:rPr>
        <w:t>Postanowienia ogólne</w:t>
      </w:r>
    </w:p>
    <w:p w14:paraId="4BED73BA" w14:textId="461D0E7F" w:rsidR="00FD58A3" w:rsidRPr="0028534E" w:rsidRDefault="00FD58A3" w:rsidP="00B326E2">
      <w:pPr>
        <w:spacing w:before="120" w:after="12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8534E">
        <w:rPr>
          <w:rFonts w:ascii="Arial" w:eastAsia="Times New Roman" w:hAnsi="Arial" w:cs="Arial"/>
          <w:b/>
          <w:lang w:eastAsia="pl-PL"/>
        </w:rPr>
        <w:t>§ 1</w:t>
      </w:r>
    </w:p>
    <w:p w14:paraId="0772CB86" w14:textId="06CABE49" w:rsidR="0025741D" w:rsidRPr="0028534E" w:rsidRDefault="00FD58A3" w:rsidP="00B326E2">
      <w:pPr>
        <w:spacing w:after="12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 xml:space="preserve">Regulamin określa zasady i procedury związane z </w:t>
      </w:r>
      <w:r w:rsidR="0025741D" w:rsidRPr="0028534E">
        <w:rPr>
          <w:rFonts w:ascii="Arial" w:eastAsia="Times New Roman" w:hAnsi="Arial" w:cs="Arial"/>
          <w:lang w:eastAsia="pl-PL"/>
        </w:rPr>
        <w:t xml:space="preserve">przygotowaniem i </w:t>
      </w:r>
      <w:r w:rsidRPr="0028534E">
        <w:rPr>
          <w:rFonts w:ascii="Arial" w:eastAsia="Times New Roman" w:hAnsi="Arial" w:cs="Arial"/>
          <w:lang w:eastAsia="pl-PL"/>
        </w:rPr>
        <w:t xml:space="preserve">przeprowadzeniem postępowań o udzielenie zamówień na dostawy, usługi i roboty budowlane </w:t>
      </w:r>
      <w:r w:rsidRPr="0028534E">
        <w:rPr>
          <w:rFonts w:ascii="Arial" w:eastAsia="Times New Roman" w:hAnsi="Arial" w:cs="Arial"/>
          <w:lang w:eastAsia="pl-PL"/>
        </w:rPr>
        <w:br/>
        <w:t xml:space="preserve">w Wojewódzkim Urzędzie Pracy w Poznaniu, </w:t>
      </w:r>
      <w:r w:rsidR="0025741D" w:rsidRPr="0028534E">
        <w:rPr>
          <w:rFonts w:ascii="Arial" w:eastAsia="Times New Roman" w:hAnsi="Arial" w:cs="Arial"/>
          <w:bCs/>
          <w:lang w:eastAsia="pl-PL"/>
        </w:rPr>
        <w:t>o wartości poniżej 130 000 złotych netto.</w:t>
      </w:r>
    </w:p>
    <w:p w14:paraId="1FC7AB67" w14:textId="6FECC8A1" w:rsidR="00FD58A3" w:rsidRPr="0028534E" w:rsidRDefault="00FD58A3" w:rsidP="00B326E2">
      <w:pPr>
        <w:spacing w:after="0" w:line="276" w:lineRule="auto"/>
        <w:ind w:left="284"/>
        <w:jc w:val="center"/>
        <w:rPr>
          <w:rFonts w:ascii="Arial" w:eastAsia="Times New Roman" w:hAnsi="Arial" w:cs="Arial"/>
          <w:b/>
          <w:lang w:eastAsia="pl-PL"/>
        </w:rPr>
      </w:pPr>
      <w:r w:rsidRPr="0028534E">
        <w:rPr>
          <w:rFonts w:ascii="Arial" w:eastAsia="Times New Roman" w:hAnsi="Arial" w:cs="Arial"/>
          <w:b/>
          <w:lang w:eastAsia="pl-PL"/>
        </w:rPr>
        <w:t>§ 2</w:t>
      </w:r>
    </w:p>
    <w:p w14:paraId="4A075D64" w14:textId="77777777" w:rsidR="00FD58A3" w:rsidRPr="0028534E" w:rsidRDefault="00FD58A3" w:rsidP="00B326E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>Ilekroć w Regulaminie jest mowa o:</w:t>
      </w:r>
    </w:p>
    <w:p w14:paraId="1796B067" w14:textId="77777777" w:rsidR="00FD58A3" w:rsidRPr="0028534E" w:rsidRDefault="00FD58A3" w:rsidP="00B326E2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851" w:hanging="567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>Regulaminie – należy przez to rozumieć niniejszy Regulamin.</w:t>
      </w:r>
    </w:p>
    <w:p w14:paraId="0AFA288D" w14:textId="77777777" w:rsidR="00FD58A3" w:rsidRPr="0028534E" w:rsidRDefault="00FD58A3" w:rsidP="00B326E2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851" w:hanging="567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>WUP – należy przez to rozumieć Wojewódzki Urząd Pracy w Poznaniu.</w:t>
      </w:r>
    </w:p>
    <w:p w14:paraId="39F2677D" w14:textId="77777777" w:rsidR="00FD58A3" w:rsidRPr="0028534E" w:rsidRDefault="00FD58A3" w:rsidP="00B326E2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851" w:hanging="567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 xml:space="preserve">Zamawiającym - należy przez to rozumieć </w:t>
      </w:r>
      <w:r w:rsidRPr="0028534E">
        <w:rPr>
          <w:rFonts w:ascii="Arial" w:eastAsia="Times New Roman" w:hAnsi="Arial" w:cs="Arial"/>
          <w:szCs w:val="24"/>
          <w:lang w:eastAsia="pl-PL"/>
        </w:rPr>
        <w:t>Województwo Wielkopolskie -</w:t>
      </w:r>
      <w:r w:rsidRPr="0028534E">
        <w:rPr>
          <w:rFonts w:ascii="Arial" w:eastAsia="Times New Roman" w:hAnsi="Arial" w:cs="Arial"/>
          <w:b/>
          <w:bCs/>
          <w:szCs w:val="24"/>
          <w:lang w:eastAsia="pl-PL"/>
        </w:rPr>
        <w:t xml:space="preserve"> </w:t>
      </w:r>
      <w:r w:rsidRPr="0028534E">
        <w:rPr>
          <w:rFonts w:ascii="Arial" w:eastAsia="Times New Roman" w:hAnsi="Arial" w:cs="Arial"/>
          <w:lang w:eastAsia="pl-PL"/>
        </w:rPr>
        <w:t>Wojewódzki Urząd Pracy w Poznaniu.</w:t>
      </w:r>
    </w:p>
    <w:p w14:paraId="2378FE14" w14:textId="77777777" w:rsidR="00FD58A3" w:rsidRPr="0028534E" w:rsidRDefault="00FD58A3" w:rsidP="00B326E2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851" w:hanging="567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>Dyrektorze – należy przez to rozumieć Dyrektora lub Wicedyrektora Wojewódzkiego Urzędu Pracy w Poznaniu.</w:t>
      </w:r>
    </w:p>
    <w:p w14:paraId="73B80CAB" w14:textId="77777777" w:rsidR="00FD58A3" w:rsidRPr="0028534E" w:rsidRDefault="00FD58A3" w:rsidP="00B326E2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851" w:hanging="567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 xml:space="preserve">Wydziale merytorycznym – należy przez to rozumieć Oddział Zamiejscowy, Wydział, Oddział lub Samodzielne stanowisko pracy, w zakresie którego mieści się realizacja danego zamówienia. </w:t>
      </w:r>
    </w:p>
    <w:p w14:paraId="76CB004B" w14:textId="77777777" w:rsidR="00FD58A3" w:rsidRPr="0028534E" w:rsidRDefault="00FD58A3" w:rsidP="00B326E2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851" w:hanging="567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 xml:space="preserve">Dostawach – należy przez to rozumieć </w:t>
      </w:r>
      <w:r w:rsidRPr="0028534E">
        <w:rPr>
          <w:rFonts w:ascii="Arial" w:eastAsia="TimesNewRoman" w:hAnsi="Arial" w:cs="Arial"/>
          <w:lang w:eastAsia="pl-PL"/>
        </w:rPr>
        <w:t>nabywanie produktów, którymi są rzeczy ruchome, energia, woda oraz prawa</w:t>
      </w:r>
      <w:r w:rsidRPr="0028534E">
        <w:rPr>
          <w:rFonts w:ascii="Arial" w:eastAsia="Times New Roman" w:hAnsi="Arial" w:cs="Arial"/>
          <w:lang w:eastAsia="pl-PL"/>
        </w:rPr>
        <w:t xml:space="preserve"> </w:t>
      </w:r>
      <w:r w:rsidRPr="0028534E">
        <w:rPr>
          <w:rFonts w:ascii="Arial" w:eastAsia="TimesNewRoman" w:hAnsi="Arial" w:cs="Arial"/>
          <w:lang w:eastAsia="pl-PL"/>
        </w:rPr>
        <w:t>majątkowe, jeżeli mogą być przedmiotem obrotu, w szczególności na podstawie umowy sprzedaży, dostawy, najmu,</w:t>
      </w:r>
      <w:r w:rsidRPr="0028534E">
        <w:rPr>
          <w:rFonts w:ascii="Arial" w:eastAsia="Times New Roman" w:hAnsi="Arial" w:cs="Arial"/>
          <w:lang w:eastAsia="pl-PL"/>
        </w:rPr>
        <w:t xml:space="preserve"> </w:t>
      </w:r>
      <w:r w:rsidRPr="0028534E">
        <w:rPr>
          <w:rFonts w:ascii="Arial" w:eastAsia="TimesNewRoman" w:hAnsi="Arial" w:cs="Arial"/>
          <w:lang w:eastAsia="pl-PL"/>
        </w:rPr>
        <w:t>dzierżawy oraz leasingu z opcją lub bez opcji zakupu, które może obejmować dodatkowo rozmieszczenie lub instalację</w:t>
      </w:r>
      <w:r w:rsidRPr="0028534E">
        <w:rPr>
          <w:rFonts w:ascii="Arial" w:eastAsia="Times New Roman" w:hAnsi="Arial" w:cs="Arial"/>
          <w:lang w:eastAsia="pl-PL"/>
        </w:rPr>
        <w:t>.</w:t>
      </w:r>
    </w:p>
    <w:p w14:paraId="64D726F8" w14:textId="794F798B" w:rsidR="00FD58A3" w:rsidRPr="0028534E" w:rsidRDefault="00FD58A3" w:rsidP="00B326E2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851" w:hanging="567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 xml:space="preserve">Usługach – należy przez to rozumieć wszelkie świadczenia, których przedmiotem </w:t>
      </w:r>
      <w:r w:rsidR="000A4FD1">
        <w:rPr>
          <w:rFonts w:ascii="Arial" w:eastAsia="Times New Roman" w:hAnsi="Arial" w:cs="Arial"/>
          <w:lang w:eastAsia="pl-PL"/>
        </w:rPr>
        <w:br/>
      </w:r>
      <w:r w:rsidRPr="0028534E">
        <w:rPr>
          <w:rFonts w:ascii="Arial" w:eastAsia="Times New Roman" w:hAnsi="Arial" w:cs="Arial"/>
          <w:lang w:eastAsia="pl-PL"/>
        </w:rPr>
        <w:t>nie są roboty budowlane lub dostawy.</w:t>
      </w:r>
    </w:p>
    <w:p w14:paraId="2CFEDD53" w14:textId="77777777" w:rsidR="00FD58A3" w:rsidRPr="0028534E" w:rsidRDefault="00FD58A3" w:rsidP="00B326E2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851" w:hanging="567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 xml:space="preserve">Robotach budowlanych – należy przez to rozumieć wykonanie albo zaprojektowanie </w:t>
      </w:r>
      <w:r w:rsidRPr="0028534E">
        <w:rPr>
          <w:rFonts w:ascii="Arial" w:eastAsia="Times New Roman" w:hAnsi="Arial" w:cs="Arial"/>
          <w:lang w:eastAsia="pl-PL"/>
        </w:rPr>
        <w:br/>
        <w:t>i wykonanie robót budowlanych określonych we właściwych przepisach prawa lub obiektu budowlanego, a także realizację obiektu budowlanego, za pomocą dowolnych środków, zgodnie z wymaganiami określonymi przez Zamawiającego.</w:t>
      </w:r>
    </w:p>
    <w:p w14:paraId="487D7BD7" w14:textId="0BF1447E" w:rsidR="00FD58A3" w:rsidRPr="0028534E" w:rsidRDefault="00FD58A3" w:rsidP="00B326E2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Arial" w:eastAsia="TimesNew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>Postępowaniu o udzielenie zamówienia – należy przez to rozumieć procedurę zmierzającą do udzielenia zamówienia, realizowaną na wniosek Wydziału merytorycznego, prowadząc</w:t>
      </w:r>
      <w:r w:rsidR="00EE78CA">
        <w:rPr>
          <w:rFonts w:ascii="Arial" w:eastAsia="Times New Roman" w:hAnsi="Arial" w:cs="Arial"/>
          <w:lang w:eastAsia="pl-PL"/>
        </w:rPr>
        <w:t>ą</w:t>
      </w:r>
      <w:r w:rsidRPr="0028534E">
        <w:rPr>
          <w:rFonts w:ascii="Arial" w:eastAsia="Times New Roman" w:hAnsi="Arial" w:cs="Arial"/>
          <w:lang w:eastAsia="pl-PL"/>
        </w:rPr>
        <w:t xml:space="preserve"> </w:t>
      </w:r>
      <w:r w:rsidRPr="0028534E">
        <w:rPr>
          <w:rFonts w:ascii="Arial" w:eastAsia="TimesNewRoman" w:hAnsi="Arial" w:cs="Arial"/>
          <w:lang w:eastAsia="pl-PL"/>
        </w:rPr>
        <w:t>do wyboru najkorzystniejszej oferty, kończąc</w:t>
      </w:r>
      <w:r w:rsidR="00EE78CA">
        <w:rPr>
          <w:rFonts w:ascii="Arial" w:eastAsia="TimesNewRoman" w:hAnsi="Arial" w:cs="Arial"/>
          <w:lang w:eastAsia="pl-PL"/>
        </w:rPr>
        <w:t>ą</w:t>
      </w:r>
      <w:r w:rsidRPr="0028534E">
        <w:rPr>
          <w:rFonts w:ascii="Arial" w:eastAsia="TimesNewRoman" w:hAnsi="Arial" w:cs="Arial"/>
          <w:lang w:eastAsia="pl-PL"/>
        </w:rPr>
        <w:t xml:space="preserve"> się zawarciem umowy w sprawie zamówienia publicznego albo jego unieważnieniem, </w:t>
      </w:r>
      <w:r w:rsidRPr="0028534E">
        <w:rPr>
          <w:rFonts w:ascii="Arial" w:eastAsia="TimesNewRoman" w:hAnsi="Arial" w:cs="Arial"/>
          <w:lang w:eastAsia="pl-PL"/>
        </w:rPr>
        <w:br/>
        <w:t>z tym że zawarcie umowy w sprawie zamówienia nie stanowi czynności w tym postępowaniu.</w:t>
      </w:r>
    </w:p>
    <w:p w14:paraId="7C76AC16" w14:textId="77777777" w:rsidR="00FD58A3" w:rsidRPr="0028534E" w:rsidRDefault="00FD58A3" w:rsidP="00B326E2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Arial" w:eastAsia="TimesNew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>Zamówieniu – należy przez to rozumieć umowę odpłatną zawieraną między Zamawiającym a Wykonawcą, której przedmiotem jest nabycie przez Zamawiającego od wybranego Wykonawcy dostaw, usług, lub robót budowlanych.</w:t>
      </w:r>
    </w:p>
    <w:p w14:paraId="6FB4BBE7" w14:textId="5DF83778" w:rsidR="00FD58A3" w:rsidRPr="0028534E" w:rsidRDefault="00FD58A3" w:rsidP="00B326E2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Arial" w:eastAsia="TimesNew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 xml:space="preserve">Wykonawcy – należy przez to rozumieć osobę fizyczną, osobę prawną albo jednostkę organizacyjną nieposiadającą osobowości prawnej, która </w:t>
      </w:r>
      <w:r w:rsidRPr="0028534E">
        <w:rPr>
          <w:rFonts w:ascii="Arial" w:eastAsia="TimesNewRoman" w:hAnsi="Arial" w:cs="Arial"/>
          <w:lang w:eastAsia="pl-PL"/>
        </w:rPr>
        <w:t xml:space="preserve">oferuje na rynku wykonanie robót budowlanych lub obiektu budowlanego, dostawę produktów lub świadczenie </w:t>
      </w:r>
      <w:r w:rsidRPr="0028534E">
        <w:rPr>
          <w:rFonts w:ascii="Arial" w:eastAsia="TimesNewRoman" w:hAnsi="Arial" w:cs="Arial"/>
          <w:lang w:eastAsia="pl-PL"/>
        </w:rPr>
        <w:lastRenderedPageBreak/>
        <w:t xml:space="preserve">usług lub ubiega się o udzielenie zamówienia, złożyła ofertę lub zawarła umowę </w:t>
      </w:r>
      <w:r w:rsidR="00382DBD" w:rsidRPr="0028534E">
        <w:rPr>
          <w:rFonts w:ascii="Arial" w:eastAsia="TimesNewRoman" w:hAnsi="Arial" w:cs="Arial"/>
          <w:lang w:eastAsia="pl-PL"/>
        </w:rPr>
        <w:br/>
      </w:r>
      <w:r w:rsidRPr="0028534E">
        <w:rPr>
          <w:rFonts w:ascii="Arial" w:eastAsia="TimesNewRoman" w:hAnsi="Arial" w:cs="Arial"/>
          <w:lang w:eastAsia="pl-PL"/>
        </w:rPr>
        <w:t>w sprawie zamówienia publicznego</w:t>
      </w:r>
      <w:r w:rsidRPr="0028534E">
        <w:rPr>
          <w:rFonts w:ascii="Arial" w:eastAsia="Times New Roman" w:hAnsi="Arial" w:cs="Arial"/>
          <w:lang w:eastAsia="pl-PL"/>
        </w:rPr>
        <w:t>.</w:t>
      </w:r>
    </w:p>
    <w:p w14:paraId="03998D20" w14:textId="77777777" w:rsidR="00FD58A3" w:rsidRPr="0028534E" w:rsidRDefault="00FD58A3" w:rsidP="00B326E2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Arial" w:eastAsia="TimesNew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 xml:space="preserve">Zapytaniu ofertowym – należy przez to rozumieć zaproszenie Wykonawcy </w:t>
      </w:r>
      <w:r w:rsidRPr="0028534E">
        <w:rPr>
          <w:rFonts w:ascii="Arial" w:eastAsia="Times New Roman" w:hAnsi="Arial" w:cs="Arial"/>
          <w:lang w:eastAsia="pl-PL"/>
        </w:rPr>
        <w:br/>
        <w:t>do złożenia oferty.</w:t>
      </w:r>
    </w:p>
    <w:p w14:paraId="34C7B002" w14:textId="77777777" w:rsidR="00FD58A3" w:rsidRPr="0028534E" w:rsidRDefault="00FD58A3" w:rsidP="00B326E2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Arial" w:eastAsia="TimesNew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 xml:space="preserve">Ustawie </w:t>
      </w:r>
      <w:proofErr w:type="spellStart"/>
      <w:r w:rsidRPr="0028534E">
        <w:rPr>
          <w:rFonts w:ascii="Arial" w:eastAsia="Times New Roman" w:hAnsi="Arial" w:cs="Arial"/>
          <w:lang w:eastAsia="pl-PL"/>
        </w:rPr>
        <w:t>Pzp</w:t>
      </w:r>
      <w:proofErr w:type="spellEnd"/>
      <w:r w:rsidRPr="0028534E">
        <w:rPr>
          <w:rFonts w:ascii="Arial" w:eastAsia="Times New Roman" w:hAnsi="Arial" w:cs="Arial"/>
          <w:lang w:eastAsia="pl-PL"/>
        </w:rPr>
        <w:t xml:space="preserve"> – należy przez to rozumieć ustawę z dnia 11 września 2019 r. Prawo zamówień publicznych (Dz. U. z 2019 r., poz. 2019</w:t>
      </w:r>
      <w:r w:rsidRPr="0028534E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28534E">
        <w:rPr>
          <w:rFonts w:ascii="Arial" w:eastAsia="Times New Roman" w:hAnsi="Arial" w:cs="Arial"/>
          <w:lang w:eastAsia="pl-PL"/>
        </w:rPr>
        <w:t>ze zm.).</w:t>
      </w:r>
    </w:p>
    <w:p w14:paraId="6BB81D15" w14:textId="5D78A038" w:rsidR="00FD58A3" w:rsidRPr="0028534E" w:rsidRDefault="00FD58A3" w:rsidP="00B326E2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Arial" w:eastAsia="TimesNewRoman" w:hAnsi="Arial" w:cs="Arial"/>
          <w:lang w:eastAsia="pl-PL"/>
        </w:rPr>
      </w:pPr>
      <w:r w:rsidRPr="0028534E">
        <w:rPr>
          <w:rFonts w:ascii="Arial" w:eastAsia="TimesNewRoman" w:hAnsi="Arial" w:cs="Arial"/>
          <w:lang w:eastAsia="pl-PL"/>
        </w:rPr>
        <w:t>Udzieleni</w:t>
      </w:r>
      <w:r w:rsidR="00C270CF">
        <w:rPr>
          <w:rFonts w:ascii="Arial" w:eastAsia="TimesNewRoman" w:hAnsi="Arial" w:cs="Arial"/>
          <w:lang w:eastAsia="pl-PL"/>
        </w:rPr>
        <w:t>u</w:t>
      </w:r>
      <w:r w:rsidRPr="0028534E">
        <w:rPr>
          <w:rFonts w:ascii="Arial" w:eastAsia="TimesNewRoman" w:hAnsi="Arial" w:cs="Arial"/>
          <w:lang w:eastAsia="pl-PL"/>
        </w:rPr>
        <w:t xml:space="preserve"> zamówienia – należy przez to rozumieć zawarcie umowy w sprawie zamówienia.</w:t>
      </w:r>
    </w:p>
    <w:p w14:paraId="6305560F" w14:textId="4FFACB25" w:rsidR="004066D3" w:rsidRPr="00D27299" w:rsidRDefault="009B580F" w:rsidP="00B326E2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Arial" w:eastAsia="TimesNewRoman" w:hAnsi="Arial" w:cs="Arial"/>
          <w:lang w:eastAsia="pl-PL"/>
        </w:rPr>
      </w:pPr>
      <w:r w:rsidRPr="00D27299">
        <w:rPr>
          <w:rFonts w:ascii="Arial" w:eastAsia="TimesNewRoman" w:hAnsi="Arial" w:cs="Arial"/>
          <w:lang w:eastAsia="pl-PL"/>
        </w:rPr>
        <w:t>Wydzia</w:t>
      </w:r>
      <w:r w:rsidR="00C270CF">
        <w:rPr>
          <w:rFonts w:ascii="Arial" w:eastAsia="TimesNewRoman" w:hAnsi="Arial" w:cs="Arial"/>
          <w:lang w:eastAsia="pl-PL"/>
        </w:rPr>
        <w:t>le</w:t>
      </w:r>
      <w:r w:rsidRPr="00D27299">
        <w:rPr>
          <w:rFonts w:ascii="Arial" w:eastAsia="TimesNewRoman" w:hAnsi="Arial" w:cs="Arial"/>
          <w:lang w:eastAsia="pl-PL"/>
        </w:rPr>
        <w:t xml:space="preserve"> przeprowadz</w:t>
      </w:r>
      <w:r w:rsidR="00A910FF" w:rsidRPr="00D27299">
        <w:rPr>
          <w:rFonts w:ascii="Arial" w:eastAsia="TimesNewRoman" w:hAnsi="Arial" w:cs="Arial"/>
          <w:lang w:eastAsia="pl-PL"/>
        </w:rPr>
        <w:t>ający</w:t>
      </w:r>
      <w:r w:rsidR="00C270CF">
        <w:rPr>
          <w:rFonts w:ascii="Arial" w:eastAsia="TimesNewRoman" w:hAnsi="Arial" w:cs="Arial"/>
          <w:lang w:eastAsia="pl-PL"/>
        </w:rPr>
        <w:t>m</w:t>
      </w:r>
      <w:r w:rsidR="00A910FF" w:rsidRPr="00D27299">
        <w:rPr>
          <w:rFonts w:ascii="Arial" w:eastAsia="TimesNewRoman" w:hAnsi="Arial" w:cs="Arial"/>
          <w:lang w:eastAsia="pl-PL"/>
        </w:rPr>
        <w:t xml:space="preserve"> postępowanie – należy przez to rozumieć </w:t>
      </w:r>
      <w:r w:rsidR="0025741D" w:rsidRPr="00D27299">
        <w:rPr>
          <w:rFonts w:ascii="Arial" w:eastAsia="TimesNewRoman" w:hAnsi="Arial" w:cs="Arial"/>
          <w:lang w:eastAsia="pl-PL"/>
        </w:rPr>
        <w:t xml:space="preserve">jeden </w:t>
      </w:r>
      <w:r w:rsidR="0025741D" w:rsidRPr="00D27299">
        <w:rPr>
          <w:rFonts w:ascii="Arial" w:eastAsia="TimesNewRoman" w:hAnsi="Arial" w:cs="Arial"/>
          <w:lang w:eastAsia="pl-PL"/>
        </w:rPr>
        <w:br/>
        <w:t xml:space="preserve">z </w:t>
      </w:r>
      <w:r w:rsidR="00A910FF" w:rsidRPr="00D27299">
        <w:rPr>
          <w:rFonts w:ascii="Arial" w:eastAsia="TimesNewRoman" w:hAnsi="Arial" w:cs="Arial"/>
          <w:lang w:eastAsia="pl-PL"/>
        </w:rPr>
        <w:t>Wydział</w:t>
      </w:r>
      <w:r w:rsidR="0025741D" w:rsidRPr="00D27299">
        <w:rPr>
          <w:rFonts w:ascii="Arial" w:eastAsia="TimesNewRoman" w:hAnsi="Arial" w:cs="Arial"/>
          <w:lang w:eastAsia="pl-PL"/>
        </w:rPr>
        <w:t>ów</w:t>
      </w:r>
      <w:r w:rsidR="00A910FF" w:rsidRPr="00D27299">
        <w:rPr>
          <w:rFonts w:ascii="Arial" w:eastAsia="TimesNewRoman" w:hAnsi="Arial" w:cs="Arial"/>
          <w:lang w:eastAsia="pl-PL"/>
        </w:rPr>
        <w:t xml:space="preserve"> wymieniony</w:t>
      </w:r>
      <w:r w:rsidR="0025741D" w:rsidRPr="00D27299">
        <w:rPr>
          <w:rFonts w:ascii="Arial" w:eastAsia="TimesNewRoman" w:hAnsi="Arial" w:cs="Arial"/>
          <w:lang w:eastAsia="pl-PL"/>
        </w:rPr>
        <w:t>ch</w:t>
      </w:r>
      <w:r w:rsidR="00A910FF" w:rsidRPr="00D27299">
        <w:rPr>
          <w:rFonts w:ascii="Arial" w:eastAsia="TimesNewRoman" w:hAnsi="Arial" w:cs="Arial"/>
          <w:lang w:eastAsia="pl-PL"/>
        </w:rPr>
        <w:t xml:space="preserve"> w </w:t>
      </w:r>
      <w:r w:rsidR="00A910FF" w:rsidRPr="00D27299">
        <w:rPr>
          <w:rFonts w:ascii="Arial" w:eastAsia="Times New Roman" w:hAnsi="Arial" w:cs="Arial"/>
          <w:lang w:eastAsia="pl-PL"/>
        </w:rPr>
        <w:t>§ 8  ust. 1 lub 2</w:t>
      </w:r>
      <w:r w:rsidR="006170F9" w:rsidRPr="00D27299">
        <w:rPr>
          <w:rFonts w:ascii="Arial" w:eastAsia="Times New Roman" w:hAnsi="Arial" w:cs="Arial"/>
          <w:lang w:eastAsia="pl-PL"/>
        </w:rPr>
        <w:t xml:space="preserve"> Regulaminu</w:t>
      </w:r>
      <w:r w:rsidR="00A910FF" w:rsidRPr="00D27299">
        <w:rPr>
          <w:rFonts w:ascii="Arial" w:eastAsia="Times New Roman" w:hAnsi="Arial" w:cs="Arial"/>
          <w:lang w:eastAsia="pl-PL"/>
        </w:rPr>
        <w:t>.</w:t>
      </w:r>
    </w:p>
    <w:p w14:paraId="670815DE" w14:textId="4B01A108" w:rsidR="00FC1314" w:rsidRPr="00D27299" w:rsidRDefault="00C270CF" w:rsidP="00596E1D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Arial" w:eastAsia="TimesNewRoman" w:hAnsi="Arial" w:cs="Arial"/>
          <w:lang w:eastAsia="pl-PL"/>
        </w:rPr>
      </w:pPr>
      <w:r>
        <w:rPr>
          <w:rFonts w:ascii="Arial" w:hAnsi="Arial" w:cs="Arial"/>
        </w:rPr>
        <w:t>F</w:t>
      </w:r>
      <w:r w:rsidR="00FC1314" w:rsidRPr="00D27299">
        <w:rPr>
          <w:rFonts w:ascii="Arial" w:hAnsi="Arial" w:cs="Arial"/>
        </w:rPr>
        <w:t>orm</w:t>
      </w:r>
      <w:r>
        <w:rPr>
          <w:rFonts w:ascii="Arial" w:hAnsi="Arial" w:cs="Arial"/>
        </w:rPr>
        <w:t>ie</w:t>
      </w:r>
      <w:r w:rsidR="00FC1314" w:rsidRPr="00D27299">
        <w:rPr>
          <w:rFonts w:ascii="Arial" w:hAnsi="Arial" w:cs="Arial"/>
        </w:rPr>
        <w:t xml:space="preserve"> elektroniczn</w:t>
      </w:r>
      <w:r>
        <w:rPr>
          <w:rFonts w:ascii="Arial" w:hAnsi="Arial" w:cs="Arial"/>
        </w:rPr>
        <w:t>ej</w:t>
      </w:r>
      <w:r w:rsidR="00FC1314" w:rsidRPr="00D27299">
        <w:rPr>
          <w:rFonts w:ascii="Arial" w:hAnsi="Arial" w:cs="Arial"/>
        </w:rPr>
        <w:t xml:space="preserve">, polega na złożeniu oświadczenia woli w postaci elektronicznej </w:t>
      </w:r>
      <w:r w:rsidR="00596E1D" w:rsidRPr="00D27299">
        <w:rPr>
          <w:rFonts w:ascii="Arial" w:hAnsi="Arial" w:cs="Arial"/>
        </w:rPr>
        <w:br/>
      </w:r>
      <w:r w:rsidR="00FC1314" w:rsidRPr="00D27299">
        <w:rPr>
          <w:rStyle w:val="Uwydatnienie"/>
          <w:rFonts w:ascii="Arial" w:hAnsi="Arial" w:cs="Arial"/>
          <w:i w:val="0"/>
          <w:iCs w:val="0"/>
        </w:rPr>
        <w:t>i opatrzenie go kwalifikowanym podpisem elektronicznym</w:t>
      </w:r>
      <w:r w:rsidR="00FC1314" w:rsidRPr="00D27299">
        <w:rPr>
          <w:rFonts w:ascii="Arial" w:hAnsi="Arial" w:cs="Arial"/>
        </w:rPr>
        <w:t xml:space="preserve">, weryfikowanym </w:t>
      </w:r>
      <w:r w:rsidR="000D52A1" w:rsidRPr="00D27299">
        <w:rPr>
          <w:rFonts w:ascii="Arial" w:hAnsi="Arial" w:cs="Arial"/>
        </w:rPr>
        <w:br/>
      </w:r>
      <w:r w:rsidR="00FC1314" w:rsidRPr="00D27299">
        <w:rPr>
          <w:rFonts w:ascii="Arial" w:hAnsi="Arial" w:cs="Arial"/>
        </w:rPr>
        <w:t>przy pomocy ważnego kwalifikowanego certyfikatu</w:t>
      </w:r>
      <w:r w:rsidR="00B5187C" w:rsidRPr="00D27299">
        <w:rPr>
          <w:rFonts w:ascii="Arial" w:hAnsi="Arial" w:cs="Arial"/>
        </w:rPr>
        <w:t>.</w:t>
      </w:r>
      <w:r w:rsidR="00FC1314" w:rsidRPr="00D27299">
        <w:rPr>
          <w:rFonts w:ascii="Arial" w:hAnsi="Arial" w:cs="Arial"/>
        </w:rPr>
        <w:t xml:space="preserve"> </w:t>
      </w:r>
    </w:p>
    <w:p w14:paraId="726DDC53" w14:textId="3D5B289C" w:rsidR="009B580F" w:rsidRPr="00596E1D" w:rsidRDefault="00C270CF" w:rsidP="004066D3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Arial" w:eastAsia="TimesNewRoman" w:hAnsi="Arial" w:cs="Arial"/>
          <w:lang w:eastAsia="pl-PL"/>
        </w:rPr>
      </w:pPr>
      <w:r>
        <w:rPr>
          <w:rFonts w:ascii="Arial" w:hAnsi="Arial" w:cs="Arial"/>
        </w:rPr>
        <w:t>P</w:t>
      </w:r>
      <w:r w:rsidR="004066D3" w:rsidRPr="00D27299">
        <w:rPr>
          <w:rFonts w:ascii="Arial" w:hAnsi="Arial" w:cs="Arial"/>
        </w:rPr>
        <w:t>isemności - należy przez to rozumieć sposób wyrażenia</w:t>
      </w:r>
      <w:r w:rsidR="004066D3" w:rsidRPr="00596E1D">
        <w:rPr>
          <w:rFonts w:ascii="Arial" w:hAnsi="Arial" w:cs="Arial"/>
        </w:rPr>
        <w:t xml:space="preserve"> informacji przy użyciu wyrazów, cyfr lub innych znaków pisarskich, które można odczytać i powielić, w tym przekazywanych przy użyciu środków komunikacji elektronicznej</w:t>
      </w:r>
      <w:r w:rsidR="004066D3" w:rsidRPr="00596E1D">
        <w:t>.</w:t>
      </w:r>
    </w:p>
    <w:p w14:paraId="11409F19" w14:textId="77777777" w:rsidR="00FD58A3" w:rsidRPr="0028534E" w:rsidRDefault="00FD58A3" w:rsidP="00B326E2">
      <w:pPr>
        <w:spacing w:before="120" w:after="120" w:line="276" w:lineRule="auto"/>
        <w:ind w:left="720" w:hanging="720"/>
        <w:jc w:val="center"/>
        <w:rPr>
          <w:rFonts w:ascii="Arial" w:eastAsia="Times New Roman" w:hAnsi="Arial" w:cs="Arial"/>
          <w:b/>
          <w:lang w:eastAsia="pl-PL"/>
        </w:rPr>
      </w:pPr>
      <w:r w:rsidRPr="0028534E">
        <w:rPr>
          <w:rFonts w:ascii="Arial" w:eastAsia="Times New Roman" w:hAnsi="Arial" w:cs="Arial"/>
          <w:b/>
          <w:lang w:eastAsia="pl-PL"/>
        </w:rPr>
        <w:t>§ 3</w:t>
      </w:r>
    </w:p>
    <w:p w14:paraId="007B6C5A" w14:textId="21A9478F" w:rsidR="00EC3EF1" w:rsidRPr="0028534E" w:rsidRDefault="00FD58A3" w:rsidP="00B326E2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eastAsia="Times New Roman" w:hAnsi="Arial" w:cs="Arial"/>
          <w:b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>Regulamin ma zastosowanie do zamówień</w:t>
      </w:r>
      <w:r w:rsidR="00EC3EF1" w:rsidRPr="0028534E">
        <w:rPr>
          <w:rFonts w:ascii="Arial" w:eastAsia="Times New Roman" w:hAnsi="Arial" w:cs="Arial"/>
          <w:b/>
          <w:lang w:eastAsia="pl-PL"/>
        </w:rPr>
        <w:t xml:space="preserve"> </w:t>
      </w:r>
      <w:r w:rsidR="00EC3EF1" w:rsidRPr="0028534E">
        <w:rPr>
          <w:rFonts w:ascii="Arial" w:eastAsia="Times New Roman" w:hAnsi="Arial" w:cs="Arial"/>
          <w:bCs/>
          <w:lang w:eastAsia="pl-PL"/>
        </w:rPr>
        <w:t>o wartości poniżej 130 000 złotych netto.</w:t>
      </w:r>
    </w:p>
    <w:p w14:paraId="46DC15F2" w14:textId="19F86282" w:rsidR="00FD58A3" w:rsidRPr="0028534E" w:rsidRDefault="00FD58A3" w:rsidP="00B326E2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>Regulamin nie ma zastosowania do zamówień, których przedmiotem są:</w:t>
      </w:r>
    </w:p>
    <w:p w14:paraId="0442AD13" w14:textId="19D2A49C" w:rsidR="00FD58A3" w:rsidRPr="0028534E" w:rsidRDefault="00FD58A3" w:rsidP="00B326E2">
      <w:pPr>
        <w:numPr>
          <w:ilvl w:val="0"/>
          <w:numId w:val="4"/>
        </w:numPr>
        <w:spacing w:after="0" w:line="276" w:lineRule="auto"/>
        <w:ind w:left="1276" w:hanging="425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>nabycie własności lub innych praw do istniejących budynków lub nieruchomości,</w:t>
      </w:r>
      <w:r w:rsidR="006D4A13" w:rsidRPr="0028534E">
        <w:rPr>
          <w:rFonts w:ascii="Arial" w:eastAsia="Times New Roman" w:hAnsi="Arial" w:cs="Arial"/>
          <w:lang w:eastAsia="pl-PL"/>
        </w:rPr>
        <w:t xml:space="preserve"> </w:t>
      </w:r>
    </w:p>
    <w:p w14:paraId="11D765DA" w14:textId="65AB3BA1" w:rsidR="001F2228" w:rsidRDefault="00FD58A3" w:rsidP="00B326E2">
      <w:pPr>
        <w:numPr>
          <w:ilvl w:val="0"/>
          <w:numId w:val="4"/>
        </w:numPr>
        <w:spacing w:after="0" w:line="276" w:lineRule="auto"/>
        <w:ind w:left="1276" w:hanging="425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>umowy z zakresu prawa pracy</w:t>
      </w:r>
      <w:r w:rsidR="001F2228">
        <w:rPr>
          <w:rFonts w:ascii="Arial" w:eastAsia="Times New Roman" w:hAnsi="Arial" w:cs="Arial"/>
          <w:lang w:eastAsia="pl-PL"/>
        </w:rPr>
        <w:t>,</w:t>
      </w:r>
    </w:p>
    <w:p w14:paraId="64CE0348" w14:textId="702FB122" w:rsidR="006332D8" w:rsidRPr="006F342D" w:rsidRDefault="006332D8" w:rsidP="006332D8">
      <w:pPr>
        <w:numPr>
          <w:ilvl w:val="0"/>
          <w:numId w:val="4"/>
        </w:numPr>
        <w:spacing w:after="0" w:line="276" w:lineRule="auto"/>
        <w:ind w:left="1276" w:hanging="425"/>
        <w:jc w:val="both"/>
        <w:rPr>
          <w:rFonts w:ascii="Arial" w:eastAsia="Times New Roman" w:hAnsi="Arial" w:cs="Arial"/>
          <w:lang w:eastAsia="pl-PL"/>
        </w:rPr>
      </w:pPr>
      <w:r w:rsidRPr="006F342D">
        <w:rPr>
          <w:rFonts w:ascii="Arial" w:hAnsi="Arial" w:cs="Arial"/>
        </w:rPr>
        <w:t xml:space="preserve">indywidualne formy podnoszenia kwalifikacji pracowników, w tym szkolenia indywidualne organizowane przez zewnętrzne </w:t>
      </w:r>
      <w:r w:rsidR="0062180F" w:rsidRPr="006F342D">
        <w:rPr>
          <w:rFonts w:ascii="Arial" w:hAnsi="Arial" w:cs="Arial"/>
        </w:rPr>
        <w:t>podmioty</w:t>
      </w:r>
      <w:r w:rsidRPr="006F342D">
        <w:rPr>
          <w:rFonts w:ascii="Arial" w:hAnsi="Arial" w:cs="Arial"/>
        </w:rPr>
        <w:t>, studia, studia podyplomowe, kursy językowe</w:t>
      </w:r>
      <w:r w:rsidR="009B571A" w:rsidRPr="006F342D">
        <w:rPr>
          <w:rFonts w:ascii="Arial" w:hAnsi="Arial" w:cs="Arial"/>
        </w:rPr>
        <w:t>,</w:t>
      </w:r>
    </w:p>
    <w:p w14:paraId="4B3ACD84" w14:textId="05958A7A" w:rsidR="00FD58A3" w:rsidRPr="006332D8" w:rsidRDefault="00FD58A3" w:rsidP="006332D8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332D8">
        <w:rPr>
          <w:rFonts w:ascii="Arial" w:eastAsia="Times New Roman" w:hAnsi="Arial" w:cs="Arial"/>
          <w:lang w:eastAsia="pl-PL"/>
        </w:rPr>
        <w:t xml:space="preserve">Zamówienia współfinansowane ze środków Unii Europejskiej w pierwszej kolejności udzielane są na podstawie wytycznych i dokumentów określających sposób udzielania takich zamówień,  w tym w szczególności obowiązujących </w:t>
      </w:r>
      <w:r w:rsidRPr="006332D8">
        <w:rPr>
          <w:rFonts w:ascii="Arial" w:eastAsia="Times New Roman" w:hAnsi="Arial" w:cs="Arial"/>
          <w:i/>
          <w:lang w:eastAsia="pl-PL"/>
        </w:rPr>
        <w:t>Wytycznych w zakresie kwalifikowalności</w:t>
      </w:r>
      <w:r w:rsidRPr="006332D8">
        <w:rPr>
          <w:rFonts w:ascii="Arial" w:eastAsia="Times New Roman" w:hAnsi="Arial" w:cs="Arial"/>
          <w:lang w:eastAsia="pl-PL"/>
        </w:rPr>
        <w:t>, a ponadto obowiązujących Umów, Decyzji o dofinansowanie projektu. W zakresie nieuregulowanym w ww. wytycznych i dokumentach, stosuje się odpowiednio zapisy Regulaminu.</w:t>
      </w:r>
    </w:p>
    <w:p w14:paraId="5D9B9B51" w14:textId="2959EDBA" w:rsidR="008F580E" w:rsidRPr="00295010" w:rsidRDefault="00FD58A3" w:rsidP="00252A2D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 xml:space="preserve">W szczególnie uzasadnionych przypadkach </w:t>
      </w:r>
      <w:r w:rsidR="00252A2D">
        <w:rPr>
          <w:rFonts w:ascii="Arial" w:eastAsia="Times New Roman" w:hAnsi="Arial" w:cs="Arial"/>
          <w:lang w:eastAsia="pl-PL"/>
        </w:rPr>
        <w:t>(</w:t>
      </w:r>
      <w:r w:rsidR="008F580E">
        <w:rPr>
          <w:rFonts w:ascii="Arial" w:eastAsia="Times New Roman" w:hAnsi="Arial" w:cs="Arial"/>
          <w:lang w:eastAsia="pl-PL"/>
        </w:rPr>
        <w:t xml:space="preserve">np. </w:t>
      </w:r>
      <w:r w:rsidR="00CC4A17" w:rsidRPr="00295010">
        <w:rPr>
          <w:rFonts w:ascii="Arial" w:hAnsi="Arial" w:cs="Arial"/>
        </w:rPr>
        <w:t>zamówienie może</w:t>
      </w:r>
      <w:r w:rsidR="008F580E" w:rsidRPr="00295010">
        <w:rPr>
          <w:rFonts w:ascii="Arial" w:hAnsi="Arial" w:cs="Arial"/>
        </w:rPr>
        <w:t xml:space="preserve"> być </w:t>
      </w:r>
      <w:r w:rsidR="00CC4A17" w:rsidRPr="00295010">
        <w:rPr>
          <w:rFonts w:ascii="Arial" w:hAnsi="Arial" w:cs="Arial"/>
        </w:rPr>
        <w:t xml:space="preserve">zrealizowane </w:t>
      </w:r>
      <w:r w:rsidR="008F580E" w:rsidRPr="00295010">
        <w:rPr>
          <w:rFonts w:ascii="Arial" w:hAnsi="Arial" w:cs="Arial"/>
        </w:rPr>
        <w:t>tylko przez jednego Wykonawcę z przyczyn:</w:t>
      </w:r>
    </w:p>
    <w:p w14:paraId="35A26C34" w14:textId="77777777" w:rsidR="008F580E" w:rsidRPr="00295010" w:rsidRDefault="008F580E" w:rsidP="00252A2D">
      <w:pPr>
        <w:pStyle w:val="Akapitzlist"/>
        <w:numPr>
          <w:ilvl w:val="0"/>
          <w:numId w:val="68"/>
        </w:numPr>
        <w:spacing w:after="0" w:line="276" w:lineRule="auto"/>
        <w:ind w:left="1276" w:hanging="425"/>
        <w:jc w:val="both"/>
        <w:rPr>
          <w:rFonts w:ascii="Arial" w:eastAsia="Times New Roman" w:hAnsi="Arial" w:cs="Arial"/>
          <w:lang w:eastAsia="pl-PL"/>
        </w:rPr>
      </w:pPr>
      <w:r w:rsidRPr="00295010">
        <w:rPr>
          <w:rFonts w:ascii="Arial" w:eastAsia="Times New Roman" w:hAnsi="Arial" w:cs="Arial"/>
          <w:lang w:eastAsia="pl-PL"/>
        </w:rPr>
        <w:t>technicznych o obiektywnym charakterze,</w:t>
      </w:r>
    </w:p>
    <w:p w14:paraId="331DDF3B" w14:textId="77777777" w:rsidR="008F580E" w:rsidRPr="00295010" w:rsidRDefault="008F580E" w:rsidP="008F580E">
      <w:pPr>
        <w:pStyle w:val="Akapitzlist"/>
        <w:numPr>
          <w:ilvl w:val="0"/>
          <w:numId w:val="68"/>
        </w:numPr>
        <w:spacing w:after="0" w:line="276" w:lineRule="auto"/>
        <w:ind w:left="1276" w:hanging="425"/>
        <w:jc w:val="both"/>
        <w:rPr>
          <w:rFonts w:ascii="Arial" w:eastAsia="Times New Roman" w:hAnsi="Arial" w:cs="Arial"/>
          <w:lang w:eastAsia="pl-PL"/>
        </w:rPr>
      </w:pPr>
      <w:r w:rsidRPr="00295010">
        <w:rPr>
          <w:rFonts w:ascii="Arial" w:eastAsia="Times New Roman" w:hAnsi="Arial" w:cs="Arial"/>
          <w:lang w:eastAsia="pl-PL"/>
        </w:rPr>
        <w:t>związanych z ochroną praw wyłącznych wynikających z odrębnych przepisów</w:t>
      </w:r>
    </w:p>
    <w:p w14:paraId="7F0AA8B3" w14:textId="47596F1B" w:rsidR="008F580E" w:rsidRDefault="008F580E" w:rsidP="008F580E">
      <w:p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295010">
        <w:rPr>
          <w:rFonts w:ascii="Arial" w:eastAsia="Times New Roman" w:hAnsi="Arial" w:cs="Arial"/>
          <w:lang w:eastAsia="pl-PL"/>
        </w:rPr>
        <w:t>- jeżeli nie istnieje rozsądne rozwiązanie alternatywne lub rozwiązanie zastępcze,</w:t>
      </w:r>
      <w:r w:rsidRPr="00295010">
        <w:rPr>
          <w:rFonts w:ascii="Arial" w:eastAsia="Times New Roman" w:hAnsi="Arial" w:cs="Arial"/>
          <w:lang w:eastAsia="pl-PL"/>
        </w:rPr>
        <w:br/>
        <w:t xml:space="preserve"> a brak konkurencji nie jest wynikiem celowego zawężenia parametrów zamówienia</w:t>
      </w:r>
      <w:r w:rsidR="00252A2D" w:rsidRPr="00295010">
        <w:rPr>
          <w:rFonts w:ascii="Arial" w:eastAsia="Times New Roman" w:hAnsi="Arial" w:cs="Arial"/>
          <w:lang w:eastAsia="pl-PL"/>
        </w:rPr>
        <w:t>)</w:t>
      </w:r>
    </w:p>
    <w:p w14:paraId="321FD453" w14:textId="75F73C44" w:rsidR="000B0369" w:rsidRPr="0028534E" w:rsidRDefault="00FD58A3" w:rsidP="008F580E">
      <w:p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>Dyrektor, na wniosek Wydziału merytorycznego</w:t>
      </w:r>
      <w:r w:rsidR="00C111F4" w:rsidRPr="0028534E">
        <w:rPr>
          <w:rFonts w:ascii="Arial" w:eastAsia="Times New Roman" w:hAnsi="Arial" w:cs="Arial"/>
          <w:lang w:eastAsia="pl-PL"/>
        </w:rPr>
        <w:t xml:space="preserve"> </w:t>
      </w:r>
      <w:r w:rsidRPr="0028534E">
        <w:rPr>
          <w:rFonts w:ascii="Arial" w:eastAsia="Times New Roman" w:hAnsi="Arial" w:cs="Arial"/>
          <w:lang w:eastAsia="pl-PL"/>
        </w:rPr>
        <w:t>może podjąć decyzję o</w:t>
      </w:r>
      <w:r w:rsidR="006E23B4" w:rsidRPr="0028534E">
        <w:rPr>
          <w:rFonts w:ascii="Arial" w:eastAsia="Times New Roman" w:hAnsi="Arial" w:cs="Arial"/>
          <w:lang w:eastAsia="pl-PL"/>
        </w:rPr>
        <w:t> </w:t>
      </w:r>
      <w:r w:rsidRPr="0028534E">
        <w:rPr>
          <w:rFonts w:ascii="Arial" w:eastAsia="Times New Roman" w:hAnsi="Arial" w:cs="Arial"/>
          <w:lang w:eastAsia="pl-PL"/>
        </w:rPr>
        <w:t>odstąpieniu od stosowania Regulaminu. We wniosku Wydział merytoryczny zobowiązany jest do wskazania okoliczności uzasadniających odstąpienie od stosowania Regulaminu</w:t>
      </w:r>
      <w:r w:rsidR="00C111F4" w:rsidRPr="0028534E">
        <w:rPr>
          <w:rFonts w:ascii="Arial" w:eastAsia="Times New Roman" w:hAnsi="Arial" w:cs="Arial"/>
          <w:lang w:eastAsia="pl-PL"/>
        </w:rPr>
        <w:t xml:space="preserve"> oraz sposobu wyboru Wykonawcy.</w:t>
      </w:r>
    </w:p>
    <w:p w14:paraId="407854A4" w14:textId="7949C1E7" w:rsidR="00FD58A3" w:rsidRPr="0028534E" w:rsidRDefault="00FD58A3" w:rsidP="00B326E2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8534E">
        <w:rPr>
          <w:rFonts w:ascii="Arial" w:eastAsia="Times New Roman" w:hAnsi="Arial" w:cs="Arial"/>
          <w:b/>
          <w:lang w:eastAsia="pl-PL"/>
        </w:rPr>
        <w:t>Rozdział II</w:t>
      </w:r>
    </w:p>
    <w:p w14:paraId="6353F862" w14:textId="77777777" w:rsidR="00FD58A3" w:rsidRPr="0028534E" w:rsidRDefault="00FD58A3" w:rsidP="00B326E2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8534E">
        <w:rPr>
          <w:rFonts w:ascii="Arial" w:eastAsia="Times New Roman" w:hAnsi="Arial" w:cs="Arial"/>
          <w:b/>
          <w:lang w:eastAsia="pl-PL"/>
        </w:rPr>
        <w:t xml:space="preserve">Ogólne zasady udzielania zamówień </w:t>
      </w:r>
    </w:p>
    <w:p w14:paraId="276CBB84" w14:textId="77777777" w:rsidR="00FD58A3" w:rsidRPr="0028534E" w:rsidRDefault="00FD58A3" w:rsidP="00B326E2">
      <w:pPr>
        <w:tabs>
          <w:tab w:val="left" w:pos="900"/>
        </w:tabs>
        <w:spacing w:before="120" w:after="12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8534E">
        <w:rPr>
          <w:rFonts w:ascii="Arial" w:eastAsia="Times New Roman" w:hAnsi="Arial" w:cs="Arial"/>
          <w:b/>
          <w:lang w:eastAsia="pl-PL"/>
        </w:rPr>
        <w:t>§ 4</w:t>
      </w:r>
    </w:p>
    <w:p w14:paraId="116290B8" w14:textId="0F48198E" w:rsidR="00FD58A3" w:rsidRPr="0028534E" w:rsidRDefault="00FD58A3" w:rsidP="00B326E2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 xml:space="preserve">Postępowania o udzielenie zamówienia realizowane są na zasadach określonych </w:t>
      </w:r>
      <w:r w:rsidRPr="0028534E">
        <w:rPr>
          <w:rFonts w:ascii="Arial" w:eastAsia="Times New Roman" w:hAnsi="Arial" w:cs="Arial"/>
          <w:lang w:eastAsia="pl-PL"/>
        </w:rPr>
        <w:br/>
        <w:t>w Regulaminie oraz w szczególności w ustawie z dnia 23 kwietnia 1964 r. Kodeks Cywilny (t. j. Dz. U. z 20</w:t>
      </w:r>
      <w:r w:rsidR="00C1724E" w:rsidRPr="0028534E">
        <w:rPr>
          <w:rFonts w:ascii="Arial" w:eastAsia="Times New Roman" w:hAnsi="Arial" w:cs="Arial"/>
          <w:lang w:eastAsia="pl-PL"/>
        </w:rPr>
        <w:t>20</w:t>
      </w:r>
      <w:r w:rsidRPr="0028534E">
        <w:rPr>
          <w:rFonts w:ascii="Arial" w:eastAsia="Times New Roman" w:hAnsi="Arial" w:cs="Arial"/>
          <w:lang w:eastAsia="pl-PL"/>
        </w:rPr>
        <w:t xml:space="preserve"> r., poz. 1</w:t>
      </w:r>
      <w:r w:rsidR="00C1724E" w:rsidRPr="0028534E">
        <w:rPr>
          <w:rFonts w:ascii="Arial" w:eastAsia="Times New Roman" w:hAnsi="Arial" w:cs="Arial"/>
          <w:lang w:eastAsia="pl-PL"/>
        </w:rPr>
        <w:t>740</w:t>
      </w:r>
      <w:r w:rsidRPr="0028534E">
        <w:rPr>
          <w:rFonts w:ascii="Arial" w:eastAsia="Times New Roman" w:hAnsi="Arial" w:cs="Arial"/>
          <w:lang w:eastAsia="pl-PL"/>
        </w:rPr>
        <w:t xml:space="preserve"> ze zm.) oraz w aktach wewnętrznych regulujących organizację i funkcjonowanie WUP. </w:t>
      </w:r>
    </w:p>
    <w:p w14:paraId="0D56AD8D" w14:textId="70B5B7F9" w:rsidR="00FD58A3" w:rsidRPr="0028534E" w:rsidRDefault="00FD58A3" w:rsidP="00B326E2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lastRenderedPageBreak/>
        <w:t xml:space="preserve">Wydatkowanie środków mające na celu nabycie w ramach zamówień dostaw, usług lub robót budowlanych musi być dokonywane zgodnie z przepisami ustawy z dnia 27 sierpnia 2009 r. o finansach publicznych </w:t>
      </w:r>
      <w:r w:rsidRPr="0003002F">
        <w:rPr>
          <w:rFonts w:ascii="Arial" w:eastAsia="Times New Roman" w:hAnsi="Arial" w:cs="Arial"/>
          <w:lang w:eastAsia="pl-PL"/>
        </w:rPr>
        <w:t>(t. j. Dz. U. z 20</w:t>
      </w:r>
      <w:r w:rsidR="00D03D72" w:rsidRPr="0003002F">
        <w:rPr>
          <w:rFonts w:ascii="Arial" w:eastAsia="Times New Roman" w:hAnsi="Arial" w:cs="Arial"/>
          <w:lang w:eastAsia="pl-PL"/>
        </w:rPr>
        <w:t>21</w:t>
      </w:r>
      <w:r w:rsidRPr="0003002F">
        <w:rPr>
          <w:rFonts w:ascii="Arial" w:eastAsia="Times New Roman" w:hAnsi="Arial" w:cs="Arial"/>
          <w:lang w:eastAsia="pl-PL"/>
        </w:rPr>
        <w:t xml:space="preserve"> r., poz. </w:t>
      </w:r>
      <w:r w:rsidR="00D03D72" w:rsidRPr="0003002F">
        <w:rPr>
          <w:rFonts w:ascii="Arial" w:eastAsia="Times New Roman" w:hAnsi="Arial" w:cs="Arial"/>
          <w:lang w:eastAsia="pl-PL"/>
        </w:rPr>
        <w:t>305</w:t>
      </w:r>
      <w:r w:rsidR="008B2B3F">
        <w:rPr>
          <w:rFonts w:ascii="Arial" w:eastAsia="Times New Roman" w:hAnsi="Arial" w:cs="Arial"/>
          <w:lang w:eastAsia="pl-PL"/>
        </w:rPr>
        <w:t xml:space="preserve"> ze zm.</w:t>
      </w:r>
      <w:r w:rsidRPr="0003002F">
        <w:rPr>
          <w:rFonts w:ascii="Arial" w:eastAsia="Times New Roman" w:hAnsi="Arial" w:cs="Arial"/>
          <w:lang w:eastAsia="pl-PL"/>
        </w:rPr>
        <w:t>)</w:t>
      </w:r>
      <w:r w:rsidRPr="0028534E">
        <w:rPr>
          <w:rFonts w:ascii="Arial" w:eastAsia="Times New Roman" w:hAnsi="Arial" w:cs="Arial"/>
          <w:lang w:eastAsia="pl-PL"/>
        </w:rPr>
        <w:t xml:space="preserve">, przede wszystkim </w:t>
      </w:r>
      <w:r w:rsidR="00D03D72">
        <w:rPr>
          <w:rFonts w:ascii="Arial" w:eastAsia="Times New Roman" w:hAnsi="Arial" w:cs="Arial"/>
          <w:lang w:eastAsia="pl-PL"/>
        </w:rPr>
        <w:br/>
      </w:r>
      <w:r w:rsidRPr="0028534E">
        <w:rPr>
          <w:rFonts w:ascii="Arial" w:eastAsia="Times New Roman" w:hAnsi="Arial" w:cs="Arial"/>
          <w:lang w:eastAsia="pl-PL"/>
        </w:rPr>
        <w:t xml:space="preserve">w sposób celowy i oszczędny z zachowaniem zasad uzyskiwania najlepszych efektów </w:t>
      </w:r>
      <w:r w:rsidR="00942CCB" w:rsidRPr="0028534E">
        <w:rPr>
          <w:rFonts w:ascii="Arial" w:eastAsia="Times New Roman" w:hAnsi="Arial" w:cs="Arial"/>
          <w:lang w:eastAsia="pl-PL"/>
        </w:rPr>
        <w:br/>
      </w:r>
      <w:r w:rsidRPr="0028534E">
        <w:rPr>
          <w:rFonts w:ascii="Arial" w:eastAsia="Times New Roman" w:hAnsi="Arial" w:cs="Arial"/>
          <w:lang w:eastAsia="pl-PL"/>
        </w:rPr>
        <w:t>z danych nakładów oraz w sposób umożliwiający terminową realizację zadań.</w:t>
      </w:r>
    </w:p>
    <w:p w14:paraId="7B3C263D" w14:textId="42A62A57" w:rsidR="0088004D" w:rsidRPr="0028534E" w:rsidRDefault="00FD58A3" w:rsidP="00B326E2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 xml:space="preserve">Postępowania o udzielenie zamówienia objęte Regulaminem przygotowuje się </w:t>
      </w:r>
      <w:r w:rsidRPr="0028534E">
        <w:rPr>
          <w:rFonts w:ascii="Arial" w:eastAsia="Times New Roman" w:hAnsi="Arial" w:cs="Arial"/>
          <w:lang w:eastAsia="pl-PL"/>
        </w:rPr>
        <w:br/>
        <w:t>i przeprowadza w sposób</w:t>
      </w:r>
      <w:r w:rsidR="007649AC">
        <w:rPr>
          <w:rFonts w:ascii="Arial" w:eastAsia="Times New Roman" w:hAnsi="Arial" w:cs="Arial"/>
          <w:lang w:eastAsia="pl-PL"/>
        </w:rPr>
        <w:t>:</w:t>
      </w:r>
    </w:p>
    <w:p w14:paraId="3AB96F78" w14:textId="76F633F8" w:rsidR="0088004D" w:rsidRPr="0028534E" w:rsidRDefault="00FD58A3" w:rsidP="00B326E2">
      <w:pPr>
        <w:pStyle w:val="Akapitzlist"/>
        <w:numPr>
          <w:ilvl w:val="0"/>
          <w:numId w:val="41"/>
        </w:numPr>
        <w:spacing w:after="0" w:line="276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>zapewniający zachowanie zasad uczciwej konkurencji</w:t>
      </w:r>
      <w:r w:rsidR="0088004D" w:rsidRPr="0028534E">
        <w:rPr>
          <w:rFonts w:ascii="Arial" w:eastAsia="Times New Roman" w:hAnsi="Arial" w:cs="Arial"/>
          <w:lang w:eastAsia="pl-PL"/>
        </w:rPr>
        <w:t xml:space="preserve"> oraz </w:t>
      </w:r>
      <w:r w:rsidRPr="0028534E">
        <w:rPr>
          <w:rFonts w:ascii="Arial" w:eastAsia="Times New Roman" w:hAnsi="Arial" w:cs="Arial"/>
          <w:lang w:eastAsia="pl-PL"/>
        </w:rPr>
        <w:t>równe traktowani</w:t>
      </w:r>
      <w:r w:rsidR="0088004D" w:rsidRPr="0028534E">
        <w:rPr>
          <w:rFonts w:ascii="Arial" w:eastAsia="Times New Roman" w:hAnsi="Arial" w:cs="Arial"/>
          <w:lang w:eastAsia="pl-PL"/>
        </w:rPr>
        <w:t>e</w:t>
      </w:r>
      <w:r w:rsidRPr="0028534E">
        <w:rPr>
          <w:rFonts w:ascii="Arial" w:eastAsia="Times New Roman" w:hAnsi="Arial" w:cs="Arial"/>
          <w:lang w:eastAsia="pl-PL"/>
        </w:rPr>
        <w:t xml:space="preserve"> wykonawców</w:t>
      </w:r>
      <w:r w:rsidR="0088004D" w:rsidRPr="0028534E">
        <w:rPr>
          <w:rFonts w:ascii="Arial" w:eastAsia="Times New Roman" w:hAnsi="Arial" w:cs="Arial"/>
          <w:lang w:eastAsia="pl-PL"/>
        </w:rPr>
        <w:t>,</w:t>
      </w:r>
    </w:p>
    <w:p w14:paraId="514CB15F" w14:textId="3E630A13" w:rsidR="00FD58A3" w:rsidRPr="0028534E" w:rsidRDefault="00FD58A3" w:rsidP="00B326E2">
      <w:pPr>
        <w:pStyle w:val="Akapitzlist"/>
        <w:numPr>
          <w:ilvl w:val="0"/>
          <w:numId w:val="41"/>
        </w:numPr>
        <w:spacing w:after="0" w:line="276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>przejrzyst</w:t>
      </w:r>
      <w:r w:rsidR="0088004D" w:rsidRPr="0028534E">
        <w:rPr>
          <w:rFonts w:ascii="Arial" w:eastAsia="Times New Roman" w:hAnsi="Arial" w:cs="Arial"/>
          <w:lang w:eastAsia="pl-PL"/>
        </w:rPr>
        <w:t>y,</w:t>
      </w:r>
    </w:p>
    <w:p w14:paraId="788641C8" w14:textId="15F90247" w:rsidR="0088004D" w:rsidRPr="0028534E" w:rsidRDefault="0088004D" w:rsidP="00B326E2">
      <w:pPr>
        <w:pStyle w:val="Akapitzlist"/>
        <w:numPr>
          <w:ilvl w:val="0"/>
          <w:numId w:val="41"/>
        </w:numPr>
        <w:spacing w:after="0" w:line="276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>proporcjonalny.</w:t>
      </w:r>
    </w:p>
    <w:p w14:paraId="063D575E" w14:textId="77777777" w:rsidR="00FD58A3" w:rsidRPr="0028534E" w:rsidRDefault="00FD58A3" w:rsidP="00B326E2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 xml:space="preserve">Czynności w ramach postępowania o udzielenie zamówienia wykonują osoby zapewniające bezstronność i obiektywizm. </w:t>
      </w:r>
    </w:p>
    <w:p w14:paraId="7A4D5A0E" w14:textId="77777777" w:rsidR="00FD58A3" w:rsidRPr="0028534E" w:rsidRDefault="00FD58A3" w:rsidP="00B326E2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>Postępowania o udzielenie zamówienia objęte Regulaminem są jawne.</w:t>
      </w:r>
    </w:p>
    <w:p w14:paraId="0484D209" w14:textId="5E141C23" w:rsidR="00FD58A3" w:rsidRPr="0028534E" w:rsidRDefault="00FD58A3" w:rsidP="00B326E2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>WUP może ograniczyć dostęp do informacji związanych z postępowaniem o udzielenie zamówienia tylko wówczas, gdy przepisy ustaw szczególnych tak stanowią.</w:t>
      </w:r>
    </w:p>
    <w:p w14:paraId="4AE5A10A" w14:textId="09886281" w:rsidR="00942CCB" w:rsidRPr="0028534E" w:rsidRDefault="00942CCB" w:rsidP="00B326E2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bookmarkStart w:id="0" w:name="mip50684907"/>
      <w:bookmarkEnd w:id="0"/>
      <w:r w:rsidRPr="0028534E">
        <w:rPr>
          <w:rFonts w:ascii="Arial" w:eastAsia="Times New Roman" w:hAnsi="Arial" w:cs="Arial"/>
          <w:lang w:eastAsia="pl-PL"/>
        </w:rPr>
        <w:t>Nie ujawnia się informacji stanowiących tajemnicę przedsiębiorstwa w rozumieniu przepisów ustawy z dnia 16 kwietnia 1993 r. o zwalczaniu nieuczciwej konkurencji</w:t>
      </w:r>
      <w:r w:rsidR="009739F1" w:rsidRPr="0028534E">
        <w:rPr>
          <w:rFonts w:ascii="Arial" w:eastAsia="Times New Roman" w:hAnsi="Arial" w:cs="Arial"/>
          <w:lang w:eastAsia="pl-PL"/>
        </w:rPr>
        <w:t xml:space="preserve"> (</w:t>
      </w:r>
      <w:r w:rsidR="008B2B3F">
        <w:rPr>
          <w:rFonts w:ascii="Arial" w:eastAsia="Times New Roman" w:hAnsi="Arial" w:cs="Arial"/>
          <w:lang w:eastAsia="pl-PL"/>
        </w:rPr>
        <w:t xml:space="preserve">tj. </w:t>
      </w:r>
      <w:r w:rsidR="009739F1" w:rsidRPr="0028534E">
        <w:rPr>
          <w:rFonts w:ascii="Arial" w:eastAsia="Times New Roman" w:hAnsi="Arial" w:cs="Arial"/>
          <w:lang w:eastAsia="pl-PL"/>
        </w:rPr>
        <w:t>Dz.U. z 2020 r. poz. 1913</w:t>
      </w:r>
      <w:r w:rsidR="008B2B3F">
        <w:rPr>
          <w:rFonts w:ascii="Arial" w:eastAsia="Times New Roman" w:hAnsi="Arial" w:cs="Arial"/>
          <w:lang w:eastAsia="pl-PL"/>
        </w:rPr>
        <w:t xml:space="preserve"> ze zm.</w:t>
      </w:r>
      <w:r w:rsidR="009739F1" w:rsidRPr="0028534E">
        <w:rPr>
          <w:rFonts w:ascii="Arial" w:eastAsia="Times New Roman" w:hAnsi="Arial" w:cs="Arial"/>
          <w:lang w:eastAsia="pl-PL"/>
        </w:rPr>
        <w:t>)</w:t>
      </w:r>
      <w:r w:rsidRPr="0028534E">
        <w:rPr>
          <w:rFonts w:ascii="Arial" w:eastAsia="Times New Roman" w:hAnsi="Arial" w:cs="Arial"/>
          <w:lang w:eastAsia="pl-PL"/>
        </w:rPr>
        <w:t xml:space="preserve">, jeżeli </w:t>
      </w:r>
      <w:r w:rsidR="008E4B29">
        <w:rPr>
          <w:rFonts w:ascii="Arial" w:eastAsia="Times New Roman" w:hAnsi="Arial" w:cs="Arial"/>
          <w:lang w:eastAsia="pl-PL"/>
        </w:rPr>
        <w:t>W</w:t>
      </w:r>
      <w:r w:rsidRPr="0028534E">
        <w:rPr>
          <w:rFonts w:ascii="Arial" w:eastAsia="Times New Roman" w:hAnsi="Arial" w:cs="Arial"/>
          <w:lang w:eastAsia="pl-PL"/>
        </w:rPr>
        <w:t xml:space="preserve">ykonawca, wraz z przekazaniem takich informacji, zastrzegł, że nie mogą być one udostępniane oraz wykazał, że zastrzeżone informacje stanowią tajemnicę przedsiębiorstwa. Wykonawca nie może zastrzec informacji, o </w:t>
      </w:r>
      <w:r w:rsidR="00C420F6" w:rsidRPr="0028534E">
        <w:rPr>
          <w:rFonts w:ascii="Arial" w:eastAsia="Times New Roman" w:hAnsi="Arial" w:cs="Arial"/>
          <w:lang w:eastAsia="pl-PL"/>
        </w:rPr>
        <w:t>:</w:t>
      </w:r>
    </w:p>
    <w:p w14:paraId="723E4DE7" w14:textId="638C4112" w:rsidR="00C420F6" w:rsidRPr="0028534E" w:rsidRDefault="00C420F6" w:rsidP="00B326E2">
      <w:pPr>
        <w:pStyle w:val="Akapitzlist"/>
        <w:numPr>
          <w:ilvl w:val="0"/>
          <w:numId w:val="42"/>
        </w:numPr>
        <w:spacing w:after="0" w:line="276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 xml:space="preserve">nazwach albo imionach i nazwiskach oraz siedzibach lub miejscach prowadzonej działalności gospodarczej </w:t>
      </w:r>
      <w:r w:rsidRPr="00EA39FA">
        <w:rPr>
          <w:rFonts w:ascii="Arial" w:eastAsia="Times New Roman" w:hAnsi="Arial" w:cs="Arial"/>
          <w:lang w:eastAsia="pl-PL"/>
        </w:rPr>
        <w:t xml:space="preserve">albo </w:t>
      </w:r>
      <w:r w:rsidRPr="00FE65FB">
        <w:rPr>
          <w:rFonts w:ascii="Arial" w:eastAsia="Times New Roman" w:hAnsi="Arial" w:cs="Arial"/>
          <w:lang w:eastAsia="pl-PL"/>
        </w:rPr>
        <w:t xml:space="preserve">miejscach zamieszkania </w:t>
      </w:r>
      <w:r w:rsidR="00376797" w:rsidRPr="00FE65FB">
        <w:rPr>
          <w:rFonts w:ascii="Arial" w:eastAsia="Times New Roman" w:hAnsi="Arial" w:cs="Arial"/>
          <w:lang w:eastAsia="pl-PL"/>
        </w:rPr>
        <w:t>W</w:t>
      </w:r>
      <w:r w:rsidRPr="00FE65FB">
        <w:rPr>
          <w:rFonts w:ascii="Arial" w:eastAsia="Times New Roman" w:hAnsi="Arial" w:cs="Arial"/>
          <w:lang w:eastAsia="pl-PL"/>
        </w:rPr>
        <w:t>ykonawc</w:t>
      </w:r>
      <w:r w:rsidR="00DD60DE" w:rsidRPr="00FE65FB">
        <w:rPr>
          <w:rFonts w:ascii="Arial" w:eastAsia="Times New Roman" w:hAnsi="Arial" w:cs="Arial"/>
          <w:lang w:eastAsia="pl-PL"/>
        </w:rPr>
        <w:t>y</w:t>
      </w:r>
      <w:r w:rsidR="004526A3" w:rsidRPr="00FE65FB">
        <w:rPr>
          <w:rFonts w:ascii="Arial" w:eastAsia="Times New Roman" w:hAnsi="Arial" w:cs="Arial"/>
          <w:lang w:eastAsia="pl-PL"/>
        </w:rPr>
        <w:t xml:space="preserve"> jeżeli jest to miejsce prowadzenia działalności gospodarczej</w:t>
      </w:r>
      <w:r w:rsidRPr="0028534E">
        <w:rPr>
          <w:rFonts w:ascii="Arial" w:eastAsia="Times New Roman" w:hAnsi="Arial" w:cs="Arial"/>
          <w:lang w:eastAsia="pl-PL"/>
        </w:rPr>
        <w:t xml:space="preserve">, </w:t>
      </w:r>
    </w:p>
    <w:p w14:paraId="7FFB830A" w14:textId="50763842" w:rsidR="00C420F6" w:rsidRPr="0028534E" w:rsidRDefault="00C420F6" w:rsidP="00B326E2">
      <w:pPr>
        <w:pStyle w:val="Akapitzlist"/>
        <w:numPr>
          <w:ilvl w:val="0"/>
          <w:numId w:val="42"/>
        </w:numPr>
        <w:spacing w:after="0" w:line="276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>cenach lub kosztach zawartych w ofertach.</w:t>
      </w:r>
    </w:p>
    <w:p w14:paraId="767A5BFD" w14:textId="186114D0" w:rsidR="00FD58A3" w:rsidRPr="0028534E" w:rsidRDefault="00FD58A3" w:rsidP="00B326E2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>Postępowanie o udzielenie zamówienia prowadzi się w języku polskim.</w:t>
      </w:r>
    </w:p>
    <w:p w14:paraId="6F5610D5" w14:textId="6E8EC8F7" w:rsidR="00793B27" w:rsidRPr="0028534E" w:rsidRDefault="00A25D65" w:rsidP="00B326E2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hAnsi="Arial" w:cs="Arial"/>
          <w:bCs/>
        </w:rPr>
        <w:t xml:space="preserve">W postępowaniu </w:t>
      </w:r>
      <w:r w:rsidRPr="0028534E">
        <w:rPr>
          <w:rFonts w:ascii="Arial" w:hAnsi="Arial" w:cs="Arial"/>
        </w:rPr>
        <w:t xml:space="preserve">o udzielenie zamówienia </w:t>
      </w:r>
      <w:r w:rsidRPr="0028534E">
        <w:rPr>
          <w:rFonts w:ascii="Arial" w:hAnsi="Arial" w:cs="Arial"/>
          <w:bCs/>
        </w:rPr>
        <w:t xml:space="preserve">komunikacja między Wykonawcami </w:t>
      </w:r>
      <w:r w:rsidRPr="0028534E">
        <w:rPr>
          <w:rFonts w:ascii="Arial" w:hAnsi="Arial" w:cs="Arial"/>
          <w:bCs/>
        </w:rPr>
        <w:br/>
        <w:t xml:space="preserve">a Zamawiającym odbywa się </w:t>
      </w:r>
      <w:bookmarkStart w:id="1" w:name="_Hlk36112797"/>
      <w:r w:rsidRPr="0028534E">
        <w:rPr>
          <w:rFonts w:ascii="Arial" w:hAnsi="Arial" w:cs="Arial"/>
          <w:bCs/>
        </w:rPr>
        <w:t xml:space="preserve">osobiście, za pośrednictwem operatora pocztowego </w:t>
      </w:r>
      <w:r w:rsidRPr="0028534E">
        <w:rPr>
          <w:rFonts w:ascii="Arial" w:hAnsi="Arial" w:cs="Arial"/>
          <w:bCs/>
        </w:rPr>
        <w:br/>
        <w:t>w rozumieniu Ustawy z dnia 23 listopada 2012 r. – Prawo pocztowe (</w:t>
      </w:r>
      <w:proofErr w:type="spellStart"/>
      <w:r w:rsidRPr="0028534E">
        <w:rPr>
          <w:rFonts w:ascii="Arial" w:hAnsi="Arial" w:cs="Arial"/>
          <w:bCs/>
        </w:rPr>
        <w:t>t.j</w:t>
      </w:r>
      <w:proofErr w:type="spellEnd"/>
      <w:r w:rsidRPr="0028534E">
        <w:rPr>
          <w:rFonts w:ascii="Arial" w:hAnsi="Arial" w:cs="Arial"/>
          <w:bCs/>
        </w:rPr>
        <w:t>. Dz.U. z 202</w:t>
      </w:r>
      <w:r w:rsidR="00195189">
        <w:rPr>
          <w:rFonts w:ascii="Arial" w:hAnsi="Arial" w:cs="Arial"/>
          <w:bCs/>
        </w:rPr>
        <w:t>2</w:t>
      </w:r>
      <w:r w:rsidRPr="0028534E">
        <w:rPr>
          <w:rFonts w:ascii="Arial" w:hAnsi="Arial" w:cs="Arial"/>
          <w:bCs/>
        </w:rPr>
        <w:t xml:space="preserve"> r. poz. </w:t>
      </w:r>
      <w:r w:rsidR="00195189">
        <w:rPr>
          <w:rFonts w:ascii="Arial" w:hAnsi="Arial" w:cs="Arial"/>
          <w:bCs/>
        </w:rPr>
        <w:t>896</w:t>
      </w:r>
      <w:r w:rsidRPr="0028534E">
        <w:rPr>
          <w:rFonts w:ascii="Arial" w:hAnsi="Arial" w:cs="Arial"/>
          <w:bCs/>
        </w:rPr>
        <w:t xml:space="preserve">), </w:t>
      </w:r>
      <w:bookmarkStart w:id="2" w:name="_Hlk36113259"/>
      <w:r w:rsidRPr="0028534E">
        <w:rPr>
          <w:rFonts w:ascii="Arial" w:hAnsi="Arial" w:cs="Arial"/>
          <w:bCs/>
        </w:rPr>
        <w:t>za pośrednictwem posłańca</w:t>
      </w:r>
      <w:bookmarkEnd w:id="1"/>
      <w:r w:rsidRPr="0028534E">
        <w:rPr>
          <w:rFonts w:ascii="Arial" w:hAnsi="Arial" w:cs="Arial"/>
          <w:bCs/>
        </w:rPr>
        <w:t xml:space="preserve"> lub przy użyciu środków komunikacji elektronicznej w rozumieniu Ustawy z dnia 18 lipca 2002 r. o świadczeniu usług drogą elektroniczną (</w:t>
      </w:r>
      <w:proofErr w:type="spellStart"/>
      <w:r w:rsidRPr="0028534E">
        <w:rPr>
          <w:rFonts w:ascii="Arial" w:hAnsi="Arial" w:cs="Arial"/>
          <w:bCs/>
        </w:rPr>
        <w:t>t.j</w:t>
      </w:r>
      <w:proofErr w:type="spellEnd"/>
      <w:r w:rsidRPr="0028534E">
        <w:rPr>
          <w:rFonts w:ascii="Arial" w:hAnsi="Arial" w:cs="Arial"/>
          <w:bCs/>
        </w:rPr>
        <w:t>. Dz.U. z 2020 r. poz. 344 ze zm.) z wykorzystaniem</w:t>
      </w:r>
      <w:bookmarkStart w:id="3" w:name="_Hlk36113819"/>
      <w:bookmarkEnd w:id="2"/>
      <w:r w:rsidR="00793B27" w:rsidRPr="0028534E">
        <w:rPr>
          <w:rFonts w:ascii="Arial" w:hAnsi="Arial" w:cs="Arial"/>
          <w:bCs/>
        </w:rPr>
        <w:t xml:space="preserve"> </w:t>
      </w:r>
      <w:r w:rsidRPr="0028534E">
        <w:rPr>
          <w:rFonts w:ascii="Arial" w:hAnsi="Arial" w:cs="Arial"/>
        </w:rPr>
        <w:t>poczty elektronicznej</w:t>
      </w:r>
      <w:bookmarkEnd w:id="3"/>
      <w:r w:rsidR="00FA3C66">
        <w:rPr>
          <w:rFonts w:ascii="Arial" w:hAnsi="Arial" w:cs="Arial"/>
        </w:rPr>
        <w:t>, z zastrzeżeniem ust. 10.</w:t>
      </w:r>
    </w:p>
    <w:p w14:paraId="53D0B510" w14:textId="64193327" w:rsidR="00793B27" w:rsidRPr="00596E1D" w:rsidRDefault="00793B27" w:rsidP="00B326E2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hAnsi="Arial" w:cs="Arial"/>
          <w:bCs/>
        </w:rPr>
      </w:pPr>
      <w:r w:rsidRPr="0028534E">
        <w:rPr>
          <w:rFonts w:ascii="Arial" w:hAnsi="Arial" w:cs="Arial"/>
          <w:bCs/>
        </w:rPr>
        <w:t xml:space="preserve">Wykonawca zobowiązany jest złożyć </w:t>
      </w:r>
      <w:r w:rsidRPr="004C5F6D">
        <w:rPr>
          <w:rFonts w:ascii="Arial" w:hAnsi="Arial" w:cs="Arial"/>
          <w:bCs/>
        </w:rPr>
        <w:t>ofertę</w:t>
      </w:r>
      <w:r w:rsidR="00E25115" w:rsidRPr="004C5F6D">
        <w:rPr>
          <w:rFonts w:ascii="Arial" w:hAnsi="Arial" w:cs="Arial"/>
          <w:bCs/>
        </w:rPr>
        <w:t xml:space="preserve"> </w:t>
      </w:r>
      <w:r w:rsidR="0062180F" w:rsidRPr="00FE65FB">
        <w:rPr>
          <w:rFonts w:ascii="Arial" w:hAnsi="Arial" w:cs="Arial"/>
          <w:bCs/>
        </w:rPr>
        <w:t xml:space="preserve">wraz z niezbędnymi </w:t>
      </w:r>
      <w:r w:rsidR="00306906" w:rsidRPr="00FE65FB">
        <w:rPr>
          <w:rFonts w:ascii="Arial" w:eastAsia="Times New Roman" w:hAnsi="Arial" w:cs="Arial"/>
          <w:lang w:eastAsia="pl-PL"/>
        </w:rPr>
        <w:t>informacjami koniecznymi do wyboru najkorzystniejszej oferty</w:t>
      </w:r>
      <w:r w:rsidR="0062180F" w:rsidRPr="00FE65FB">
        <w:rPr>
          <w:rFonts w:ascii="Arial" w:hAnsi="Arial" w:cs="Arial"/>
          <w:bCs/>
        </w:rPr>
        <w:t xml:space="preserve"> </w:t>
      </w:r>
      <w:r w:rsidR="008524D3" w:rsidRPr="00FE65FB">
        <w:rPr>
          <w:rFonts w:ascii="Arial" w:hAnsi="Arial" w:cs="Arial"/>
          <w:bCs/>
        </w:rPr>
        <w:t>l</w:t>
      </w:r>
      <w:r w:rsidR="008524D3" w:rsidRPr="004C5F6D">
        <w:rPr>
          <w:rFonts w:ascii="Arial" w:hAnsi="Arial" w:cs="Arial"/>
          <w:bCs/>
        </w:rPr>
        <w:t>ub</w:t>
      </w:r>
      <w:r w:rsidR="00BC42E5" w:rsidRPr="004C5F6D">
        <w:rPr>
          <w:rFonts w:ascii="Arial" w:hAnsi="Arial" w:cs="Arial"/>
          <w:bCs/>
        </w:rPr>
        <w:t xml:space="preserve"> pełnomocnictwa</w:t>
      </w:r>
      <w:r w:rsidR="000A4FD1">
        <w:rPr>
          <w:rFonts w:ascii="Arial" w:hAnsi="Arial" w:cs="Arial"/>
          <w:bCs/>
        </w:rPr>
        <w:t>,</w:t>
      </w:r>
      <w:r w:rsidR="00BC42E5" w:rsidRPr="004C5F6D">
        <w:rPr>
          <w:rFonts w:ascii="Arial" w:hAnsi="Arial" w:cs="Arial"/>
          <w:bCs/>
        </w:rPr>
        <w:t xml:space="preserve"> </w:t>
      </w:r>
      <w:r w:rsidR="00596E1D" w:rsidRPr="004C5F6D">
        <w:rPr>
          <w:rFonts w:ascii="Arial" w:hAnsi="Arial" w:cs="Arial"/>
          <w:bCs/>
        </w:rPr>
        <w:t>a także</w:t>
      </w:r>
      <w:r w:rsidR="00082F9C" w:rsidRPr="004C5F6D">
        <w:rPr>
          <w:rFonts w:ascii="Arial" w:hAnsi="Arial" w:cs="Arial"/>
          <w:bCs/>
        </w:rPr>
        <w:t xml:space="preserve"> </w:t>
      </w:r>
      <w:r w:rsidR="00E25115" w:rsidRPr="004C5F6D">
        <w:rPr>
          <w:rFonts w:ascii="Arial" w:hAnsi="Arial" w:cs="Arial"/>
          <w:bCs/>
        </w:rPr>
        <w:t>dokumenty</w:t>
      </w:r>
      <w:r w:rsidR="00E25115" w:rsidRPr="00596E1D">
        <w:rPr>
          <w:rFonts w:ascii="Arial" w:hAnsi="Arial" w:cs="Arial"/>
          <w:bCs/>
        </w:rPr>
        <w:t xml:space="preserve"> lub oświadczenia</w:t>
      </w:r>
      <w:r w:rsidR="00E25115" w:rsidRPr="0028534E">
        <w:rPr>
          <w:rFonts w:ascii="Arial" w:hAnsi="Arial" w:cs="Arial"/>
          <w:bCs/>
        </w:rPr>
        <w:t xml:space="preserve"> składane na żądanie Zamawiającego, o których mowa w § 1</w:t>
      </w:r>
      <w:r w:rsidR="00D40E62">
        <w:rPr>
          <w:rFonts w:ascii="Arial" w:hAnsi="Arial" w:cs="Arial"/>
          <w:bCs/>
        </w:rPr>
        <w:t>4</w:t>
      </w:r>
      <w:r w:rsidR="00E25115" w:rsidRPr="0028534E">
        <w:rPr>
          <w:rFonts w:ascii="Arial" w:hAnsi="Arial" w:cs="Arial"/>
          <w:bCs/>
        </w:rPr>
        <w:t xml:space="preserve"> ust. </w:t>
      </w:r>
      <w:r w:rsidR="0052400E" w:rsidRPr="00295010">
        <w:rPr>
          <w:rFonts w:ascii="Arial" w:hAnsi="Arial" w:cs="Arial"/>
          <w:bCs/>
        </w:rPr>
        <w:t>6</w:t>
      </w:r>
      <w:r w:rsidR="00E0419F">
        <w:rPr>
          <w:rFonts w:ascii="Arial" w:hAnsi="Arial" w:cs="Arial"/>
          <w:bCs/>
        </w:rPr>
        <w:t xml:space="preserve"> </w:t>
      </w:r>
      <w:r w:rsidR="00E25115" w:rsidRPr="0028534E">
        <w:rPr>
          <w:rFonts w:ascii="Arial" w:hAnsi="Arial" w:cs="Arial"/>
          <w:bCs/>
        </w:rPr>
        <w:t>Regulaminu (</w:t>
      </w:r>
      <w:r w:rsidR="00082F9C" w:rsidRPr="0028534E">
        <w:rPr>
          <w:rFonts w:ascii="Arial" w:hAnsi="Arial" w:cs="Arial"/>
          <w:bCs/>
        </w:rPr>
        <w:t xml:space="preserve">niezależnie od etapu postępowania, na którym wymagane jest </w:t>
      </w:r>
      <w:r w:rsidR="00E25115" w:rsidRPr="0028534E">
        <w:rPr>
          <w:rFonts w:ascii="Arial" w:hAnsi="Arial" w:cs="Arial"/>
          <w:bCs/>
        </w:rPr>
        <w:t xml:space="preserve">ich </w:t>
      </w:r>
      <w:r w:rsidR="00082F9C" w:rsidRPr="0028534E">
        <w:rPr>
          <w:rFonts w:ascii="Arial" w:hAnsi="Arial" w:cs="Arial"/>
          <w:bCs/>
        </w:rPr>
        <w:t>złożenie</w:t>
      </w:r>
      <w:r w:rsidR="00E25115" w:rsidRPr="0028534E">
        <w:rPr>
          <w:rFonts w:ascii="Arial" w:hAnsi="Arial" w:cs="Arial"/>
          <w:bCs/>
        </w:rPr>
        <w:t>)</w:t>
      </w:r>
      <w:r w:rsidR="000A4FD1">
        <w:rPr>
          <w:rFonts w:ascii="Arial" w:hAnsi="Arial" w:cs="Arial"/>
          <w:bCs/>
        </w:rPr>
        <w:t>,</w:t>
      </w:r>
      <w:r w:rsidR="00E25115" w:rsidRPr="0028534E">
        <w:rPr>
          <w:rFonts w:ascii="Arial" w:hAnsi="Arial" w:cs="Arial"/>
          <w:bCs/>
        </w:rPr>
        <w:t xml:space="preserve"> </w:t>
      </w:r>
      <w:r w:rsidR="00E25115" w:rsidRPr="00596E1D">
        <w:rPr>
          <w:rFonts w:ascii="Arial" w:hAnsi="Arial" w:cs="Arial"/>
          <w:bCs/>
        </w:rPr>
        <w:t>w następujący sposób:</w:t>
      </w:r>
    </w:p>
    <w:p w14:paraId="3034E7D6" w14:textId="25274BBD" w:rsidR="002E7D42" w:rsidRPr="00596E1D" w:rsidRDefault="00793B27" w:rsidP="00B326E2">
      <w:pPr>
        <w:pStyle w:val="Akapitzlist"/>
        <w:numPr>
          <w:ilvl w:val="0"/>
          <w:numId w:val="59"/>
        </w:numPr>
        <w:spacing w:after="0" w:line="276" w:lineRule="auto"/>
        <w:contextualSpacing w:val="0"/>
        <w:jc w:val="both"/>
        <w:rPr>
          <w:rFonts w:ascii="Arial" w:hAnsi="Arial" w:cs="Arial"/>
          <w:lang w:eastAsia="pl-PL"/>
        </w:rPr>
      </w:pPr>
      <w:r w:rsidRPr="00596E1D">
        <w:rPr>
          <w:rFonts w:ascii="Arial" w:hAnsi="Arial" w:cs="Arial"/>
          <w:lang w:eastAsia="pl-PL"/>
        </w:rPr>
        <w:t>w formie pisemnej (opatrzonej własnoręcznym podpisem) osobiście,</w:t>
      </w:r>
      <w:r w:rsidR="00725075" w:rsidRPr="00596E1D">
        <w:rPr>
          <w:rFonts w:ascii="Arial" w:hAnsi="Arial" w:cs="Arial"/>
          <w:lang w:eastAsia="pl-PL"/>
        </w:rPr>
        <w:t xml:space="preserve"> </w:t>
      </w:r>
      <w:r w:rsidR="007649AC" w:rsidRPr="00596E1D">
        <w:rPr>
          <w:rFonts w:ascii="Arial" w:hAnsi="Arial" w:cs="Arial"/>
          <w:lang w:eastAsia="pl-PL"/>
        </w:rPr>
        <w:br/>
      </w:r>
      <w:r w:rsidRPr="00596E1D">
        <w:rPr>
          <w:rFonts w:ascii="Arial" w:hAnsi="Arial" w:cs="Arial"/>
          <w:lang w:eastAsia="pl-PL"/>
        </w:rPr>
        <w:t xml:space="preserve">za pośrednictwem operatora pocztowego lub posłańca, </w:t>
      </w:r>
      <w:bookmarkStart w:id="4" w:name="_Hlk71609747"/>
      <w:r w:rsidRPr="00596E1D">
        <w:rPr>
          <w:rFonts w:ascii="Arial" w:hAnsi="Arial" w:cs="Arial"/>
          <w:lang w:eastAsia="pl-PL"/>
        </w:rPr>
        <w:t>albo</w:t>
      </w:r>
      <w:bookmarkStart w:id="5" w:name="_Hlk58844806"/>
      <w:bookmarkEnd w:id="4"/>
    </w:p>
    <w:p w14:paraId="64CC1840" w14:textId="39683856" w:rsidR="00A25D65" w:rsidRPr="0028534E" w:rsidRDefault="00793B27" w:rsidP="00B326E2">
      <w:pPr>
        <w:pStyle w:val="Akapitzlist"/>
        <w:numPr>
          <w:ilvl w:val="0"/>
          <w:numId w:val="59"/>
        </w:numPr>
        <w:spacing w:after="0" w:line="276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596E1D">
        <w:rPr>
          <w:rFonts w:ascii="Arial" w:eastAsia="Times New Roman" w:hAnsi="Arial" w:cs="Arial"/>
          <w:lang w:eastAsia="pl-PL"/>
        </w:rPr>
        <w:t>w formie elektronicznej</w:t>
      </w:r>
      <w:r w:rsidRPr="0028534E">
        <w:rPr>
          <w:rFonts w:ascii="Arial" w:eastAsia="Times New Roman" w:hAnsi="Arial" w:cs="Arial"/>
          <w:lang w:eastAsia="pl-PL"/>
        </w:rPr>
        <w:t xml:space="preserve">  </w:t>
      </w:r>
      <w:r w:rsidR="00B5187C" w:rsidRPr="004C5F6D">
        <w:rPr>
          <w:rFonts w:ascii="Arial" w:hAnsi="Arial" w:cs="Arial"/>
          <w:lang w:eastAsia="pl-PL"/>
        </w:rPr>
        <w:t>lub</w:t>
      </w:r>
      <w:r w:rsidRPr="004C5F6D">
        <w:rPr>
          <w:rFonts w:ascii="Arial" w:eastAsia="Times New Roman" w:hAnsi="Arial" w:cs="Arial"/>
          <w:lang w:eastAsia="pl-PL"/>
        </w:rPr>
        <w:t xml:space="preserve"> w postaci elektronicznej opatrzonej podpisem zaufanym </w:t>
      </w:r>
      <w:r w:rsidR="00E0419F" w:rsidRPr="004C5F6D">
        <w:rPr>
          <w:rFonts w:ascii="Arial" w:hAnsi="Arial" w:cs="Arial"/>
          <w:lang w:eastAsia="pl-PL"/>
        </w:rPr>
        <w:t>albo</w:t>
      </w:r>
      <w:r w:rsidRPr="004C5F6D">
        <w:rPr>
          <w:rFonts w:ascii="Arial" w:eastAsia="Times New Roman" w:hAnsi="Arial" w:cs="Arial"/>
          <w:lang w:eastAsia="pl-PL"/>
        </w:rPr>
        <w:t xml:space="preserve"> podpisem osobist</w:t>
      </w:r>
      <w:r w:rsidRPr="00B5187C">
        <w:rPr>
          <w:rFonts w:ascii="Arial" w:eastAsia="Times New Roman" w:hAnsi="Arial" w:cs="Arial"/>
          <w:lang w:eastAsia="pl-PL"/>
        </w:rPr>
        <w:t>ym</w:t>
      </w:r>
      <w:r w:rsidRPr="0028534E">
        <w:rPr>
          <w:rFonts w:ascii="Arial" w:eastAsia="Times New Roman" w:hAnsi="Arial" w:cs="Arial"/>
          <w:lang w:eastAsia="pl-PL"/>
        </w:rPr>
        <w:t xml:space="preserve"> </w:t>
      </w:r>
      <w:r w:rsidR="00BC42E5">
        <w:rPr>
          <w:rFonts w:ascii="Arial" w:eastAsia="Times New Roman" w:hAnsi="Arial" w:cs="Arial"/>
          <w:lang w:eastAsia="pl-PL"/>
        </w:rPr>
        <w:t xml:space="preserve">- </w:t>
      </w:r>
      <w:r w:rsidR="005D2101" w:rsidRPr="00596E1D">
        <w:rPr>
          <w:rFonts w:ascii="Arial" w:eastAsia="Times New Roman" w:hAnsi="Arial" w:cs="Arial"/>
          <w:lang w:eastAsia="pl-PL"/>
        </w:rPr>
        <w:t>z</w:t>
      </w:r>
      <w:r w:rsidR="00D03D72" w:rsidRPr="00596E1D">
        <w:rPr>
          <w:rFonts w:ascii="Arial" w:eastAsia="Times New Roman" w:hAnsi="Arial" w:cs="Arial"/>
          <w:lang w:eastAsia="pl-PL"/>
        </w:rPr>
        <w:t>a pośrednictwem</w:t>
      </w:r>
      <w:r w:rsidR="00D03D72">
        <w:rPr>
          <w:rFonts w:ascii="Arial" w:eastAsia="Times New Roman" w:hAnsi="Arial" w:cs="Arial"/>
          <w:lang w:eastAsia="pl-PL"/>
        </w:rPr>
        <w:t xml:space="preserve"> po</w:t>
      </w:r>
      <w:r w:rsidR="005D2101" w:rsidRPr="0028534E">
        <w:rPr>
          <w:rFonts w:ascii="Arial" w:eastAsia="Times New Roman" w:hAnsi="Arial" w:cs="Arial"/>
          <w:lang w:eastAsia="pl-PL"/>
        </w:rPr>
        <w:t>czty elektronicznej</w:t>
      </w:r>
      <w:bookmarkEnd w:id="5"/>
      <w:r w:rsidR="00C237B3" w:rsidRPr="0028534E">
        <w:rPr>
          <w:rFonts w:ascii="Arial" w:eastAsia="Times New Roman" w:hAnsi="Arial" w:cs="Arial"/>
          <w:lang w:eastAsia="pl-PL"/>
        </w:rPr>
        <w:t>.</w:t>
      </w:r>
    </w:p>
    <w:p w14:paraId="2F642518" w14:textId="62C24971" w:rsidR="00C237B3" w:rsidRPr="0028534E" w:rsidRDefault="00C237B3" w:rsidP="00B326E2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</w:rPr>
      </w:pPr>
      <w:r w:rsidRPr="0028534E">
        <w:rPr>
          <w:rFonts w:ascii="Arial" w:eastAsia="Times New Roman" w:hAnsi="Arial" w:cs="Arial"/>
          <w:bCs/>
        </w:rPr>
        <w:t xml:space="preserve">Zamawiający </w:t>
      </w:r>
      <w:r w:rsidR="00790AD2" w:rsidRPr="0028534E">
        <w:rPr>
          <w:rFonts w:ascii="Arial" w:eastAsia="Times New Roman" w:hAnsi="Arial" w:cs="Arial"/>
          <w:bCs/>
        </w:rPr>
        <w:t xml:space="preserve">umożliwia </w:t>
      </w:r>
      <w:r w:rsidRPr="0028534E">
        <w:rPr>
          <w:rFonts w:ascii="Arial" w:eastAsia="Times New Roman" w:hAnsi="Arial" w:cs="Arial"/>
          <w:bCs/>
        </w:rPr>
        <w:t>składanie pozostałych dokumentów</w:t>
      </w:r>
      <w:r w:rsidR="009739F1" w:rsidRPr="0028534E">
        <w:rPr>
          <w:rFonts w:ascii="Arial" w:eastAsia="Times New Roman" w:hAnsi="Arial" w:cs="Arial"/>
          <w:bCs/>
        </w:rPr>
        <w:t xml:space="preserve"> lub </w:t>
      </w:r>
      <w:r w:rsidRPr="0028534E">
        <w:rPr>
          <w:rFonts w:ascii="Arial" w:eastAsia="Times New Roman" w:hAnsi="Arial" w:cs="Arial"/>
          <w:bCs/>
        </w:rPr>
        <w:t xml:space="preserve">oświadczeń (niewymienionych w ust. </w:t>
      </w:r>
      <w:r w:rsidR="00726AEB" w:rsidRPr="0028534E">
        <w:rPr>
          <w:rFonts w:ascii="Arial" w:eastAsia="Times New Roman" w:hAnsi="Arial" w:cs="Arial"/>
          <w:bCs/>
        </w:rPr>
        <w:t>1</w:t>
      </w:r>
      <w:r w:rsidR="007B6B4D" w:rsidRPr="0028534E">
        <w:rPr>
          <w:rFonts w:ascii="Arial" w:eastAsia="Times New Roman" w:hAnsi="Arial" w:cs="Arial"/>
          <w:bCs/>
        </w:rPr>
        <w:t>0</w:t>
      </w:r>
      <w:r w:rsidRPr="0028534E">
        <w:rPr>
          <w:rFonts w:ascii="Arial" w:eastAsia="Times New Roman" w:hAnsi="Arial" w:cs="Arial"/>
          <w:bCs/>
        </w:rPr>
        <w:t xml:space="preserve">), w tym m.in. wyjaśnień złożonych na wezwanie Zamawiającego w trybie </w:t>
      </w:r>
      <w:r w:rsidR="00726AEB" w:rsidRPr="0028534E">
        <w:rPr>
          <w:rFonts w:ascii="Arial" w:eastAsia="Times New Roman" w:hAnsi="Arial" w:cs="Arial"/>
          <w:bCs/>
        </w:rPr>
        <w:t>§ 1</w:t>
      </w:r>
      <w:r w:rsidR="00D40E62">
        <w:rPr>
          <w:rFonts w:ascii="Arial" w:eastAsia="Times New Roman" w:hAnsi="Arial" w:cs="Arial"/>
          <w:bCs/>
        </w:rPr>
        <w:t>4</w:t>
      </w:r>
      <w:r w:rsidR="00726AEB" w:rsidRPr="0028534E">
        <w:rPr>
          <w:rFonts w:ascii="Arial" w:eastAsia="Times New Roman" w:hAnsi="Arial" w:cs="Arial"/>
          <w:bCs/>
        </w:rPr>
        <w:t xml:space="preserve"> ust</w:t>
      </w:r>
      <w:r w:rsidR="00726AEB" w:rsidRPr="00295010">
        <w:rPr>
          <w:rFonts w:ascii="Arial" w:eastAsia="Times New Roman" w:hAnsi="Arial" w:cs="Arial"/>
          <w:bCs/>
        </w:rPr>
        <w:t xml:space="preserve">. </w:t>
      </w:r>
      <w:r w:rsidR="004B4520" w:rsidRPr="00295010">
        <w:rPr>
          <w:rFonts w:ascii="Arial" w:eastAsia="Times New Roman" w:hAnsi="Arial" w:cs="Arial"/>
          <w:bCs/>
        </w:rPr>
        <w:t>9</w:t>
      </w:r>
      <w:r w:rsidR="00E71B00" w:rsidRPr="00295010">
        <w:rPr>
          <w:rFonts w:ascii="Arial" w:eastAsia="Times New Roman" w:hAnsi="Arial" w:cs="Arial"/>
          <w:bCs/>
        </w:rPr>
        <w:t xml:space="preserve"> </w:t>
      </w:r>
      <w:r w:rsidR="00726AEB" w:rsidRPr="00295010">
        <w:rPr>
          <w:rFonts w:ascii="Arial" w:eastAsia="Times New Roman" w:hAnsi="Arial" w:cs="Arial"/>
          <w:bCs/>
        </w:rPr>
        <w:t xml:space="preserve">i </w:t>
      </w:r>
      <w:r w:rsidR="004B4520" w:rsidRPr="00295010">
        <w:rPr>
          <w:rFonts w:ascii="Arial" w:eastAsia="Times New Roman" w:hAnsi="Arial" w:cs="Arial"/>
          <w:bCs/>
        </w:rPr>
        <w:t>10</w:t>
      </w:r>
      <w:r w:rsidR="00E71B00" w:rsidRPr="0028534E">
        <w:rPr>
          <w:rFonts w:ascii="Arial" w:eastAsia="Times New Roman" w:hAnsi="Arial" w:cs="Arial"/>
          <w:bCs/>
        </w:rPr>
        <w:t xml:space="preserve"> </w:t>
      </w:r>
      <w:r w:rsidR="00726AEB" w:rsidRPr="0028534E">
        <w:rPr>
          <w:rFonts w:ascii="Arial" w:eastAsia="Times New Roman" w:hAnsi="Arial" w:cs="Arial"/>
          <w:bCs/>
        </w:rPr>
        <w:t>Regulaminu</w:t>
      </w:r>
      <w:r w:rsidRPr="0028534E">
        <w:rPr>
          <w:rFonts w:ascii="Arial" w:eastAsia="Times New Roman" w:hAnsi="Arial" w:cs="Arial"/>
          <w:bCs/>
        </w:rPr>
        <w:t xml:space="preserve">, wniosków o wyjaśnienie treści </w:t>
      </w:r>
      <w:r w:rsidR="00726AEB" w:rsidRPr="0028534E">
        <w:rPr>
          <w:rFonts w:ascii="Arial" w:eastAsia="Times New Roman" w:hAnsi="Arial" w:cs="Arial"/>
          <w:bCs/>
        </w:rPr>
        <w:t xml:space="preserve">zapytania ofertowego </w:t>
      </w:r>
      <w:r w:rsidRPr="0028534E">
        <w:rPr>
          <w:rFonts w:ascii="Arial" w:eastAsia="Times New Roman" w:hAnsi="Arial" w:cs="Arial"/>
          <w:bCs/>
        </w:rPr>
        <w:t xml:space="preserve">w trybie </w:t>
      </w:r>
      <w:r w:rsidR="00726AEB" w:rsidRPr="0028534E">
        <w:rPr>
          <w:rFonts w:ascii="Arial" w:eastAsia="Times New Roman" w:hAnsi="Arial" w:cs="Arial"/>
          <w:bCs/>
        </w:rPr>
        <w:t>§ 12 ust. 1 Regulaminu</w:t>
      </w:r>
      <w:r w:rsidRPr="0028534E">
        <w:rPr>
          <w:rFonts w:ascii="Arial" w:eastAsia="Times New Roman" w:hAnsi="Arial" w:cs="Arial"/>
          <w:bCs/>
        </w:rPr>
        <w:t xml:space="preserve">, </w:t>
      </w:r>
      <w:r w:rsidR="007B6B4D" w:rsidRPr="0028534E">
        <w:rPr>
          <w:rFonts w:ascii="Arial" w:eastAsia="Times New Roman" w:hAnsi="Arial" w:cs="Arial"/>
          <w:bCs/>
        </w:rPr>
        <w:t xml:space="preserve">również </w:t>
      </w:r>
      <w:r w:rsidR="007B6B4D" w:rsidRPr="00596E1D">
        <w:rPr>
          <w:rFonts w:ascii="Arial" w:eastAsia="Times New Roman" w:hAnsi="Arial" w:cs="Arial"/>
          <w:bCs/>
        </w:rPr>
        <w:t>w formie dokumentowej</w:t>
      </w:r>
      <w:r w:rsidR="007B6B4D" w:rsidRPr="0028534E">
        <w:rPr>
          <w:rFonts w:ascii="Arial" w:eastAsia="Times New Roman" w:hAnsi="Arial" w:cs="Arial"/>
          <w:bCs/>
        </w:rPr>
        <w:t xml:space="preserve"> </w:t>
      </w:r>
      <w:r w:rsidR="00C111F4" w:rsidRPr="0028534E">
        <w:rPr>
          <w:rFonts w:ascii="Arial" w:eastAsia="Times New Roman" w:hAnsi="Arial" w:cs="Arial"/>
          <w:bCs/>
        </w:rPr>
        <w:t xml:space="preserve"> w rozumieniu art. 77</w:t>
      </w:r>
      <w:r w:rsidR="00C111F4" w:rsidRPr="0028534E">
        <w:rPr>
          <w:rFonts w:ascii="Arial" w:eastAsia="Times New Roman" w:hAnsi="Arial" w:cs="Arial"/>
          <w:bCs/>
          <w:vertAlign w:val="superscript"/>
        </w:rPr>
        <w:t>2</w:t>
      </w:r>
      <w:r w:rsidR="00C111F4" w:rsidRPr="0028534E">
        <w:rPr>
          <w:rFonts w:ascii="Arial" w:eastAsia="Times New Roman" w:hAnsi="Arial" w:cs="Arial"/>
          <w:bCs/>
        </w:rPr>
        <w:t xml:space="preserve"> kodeksu cywilnego, </w:t>
      </w:r>
      <w:r w:rsidR="006E0C39" w:rsidRPr="004C5F6D">
        <w:rPr>
          <w:rFonts w:ascii="Arial" w:eastAsia="Times New Roman" w:hAnsi="Arial" w:cs="Arial"/>
          <w:bCs/>
        </w:rPr>
        <w:t>za pośrednictwem</w:t>
      </w:r>
      <w:r w:rsidR="007B6B4D" w:rsidRPr="0028534E">
        <w:rPr>
          <w:rFonts w:ascii="Arial" w:eastAsia="Times New Roman" w:hAnsi="Arial" w:cs="Arial"/>
          <w:bCs/>
        </w:rPr>
        <w:t xml:space="preserve"> </w:t>
      </w:r>
      <w:r w:rsidR="0019581E">
        <w:rPr>
          <w:rFonts w:ascii="Arial" w:eastAsia="Times New Roman" w:hAnsi="Arial" w:cs="Arial"/>
          <w:bCs/>
        </w:rPr>
        <w:t>poczty elektronicznej</w:t>
      </w:r>
      <w:r w:rsidRPr="0028534E">
        <w:rPr>
          <w:rFonts w:ascii="Arial" w:eastAsia="Times New Roman" w:hAnsi="Arial" w:cs="Arial"/>
          <w:bCs/>
        </w:rPr>
        <w:t xml:space="preserve">. </w:t>
      </w:r>
    </w:p>
    <w:p w14:paraId="1F0E2CBD" w14:textId="28BE946C" w:rsidR="00C237B3" w:rsidRPr="0028534E" w:rsidRDefault="00C237B3" w:rsidP="00B326E2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</w:rPr>
      </w:pPr>
      <w:r w:rsidRPr="0028534E">
        <w:rPr>
          <w:rFonts w:ascii="Arial" w:eastAsia="Times New Roman" w:hAnsi="Arial" w:cs="Arial"/>
        </w:rPr>
        <w:t>We wszelkiej korespondencji związanej z postępowaniem Zamawiający i Wykonawcy posługują się numerem postępowania.</w:t>
      </w:r>
    </w:p>
    <w:p w14:paraId="7DD70FD8" w14:textId="1F81D402" w:rsidR="00C237B3" w:rsidRPr="0028534E" w:rsidRDefault="00C237B3" w:rsidP="00B326E2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</w:rPr>
      </w:pPr>
      <w:r w:rsidRPr="0028534E">
        <w:rPr>
          <w:rFonts w:ascii="Arial" w:eastAsia="Times New Roman" w:hAnsi="Arial" w:cs="Arial"/>
        </w:rPr>
        <w:lastRenderedPageBreak/>
        <w:t xml:space="preserve">Zawiadomienia, wezwania oraz informacje Zamawiający będzie przekazywał Wykonawcom przy użyciu </w:t>
      </w:r>
      <w:r w:rsidR="00BC42E5">
        <w:rPr>
          <w:rFonts w:ascii="Arial" w:eastAsia="Times New Roman" w:hAnsi="Arial" w:cs="Arial"/>
        </w:rPr>
        <w:t>środków komunikacji</w:t>
      </w:r>
      <w:r w:rsidR="007073F4">
        <w:rPr>
          <w:rFonts w:ascii="Arial" w:eastAsia="Times New Roman" w:hAnsi="Arial" w:cs="Arial"/>
        </w:rPr>
        <w:t xml:space="preserve"> elektronicznej</w:t>
      </w:r>
      <w:r w:rsidRPr="0028534E">
        <w:rPr>
          <w:rFonts w:ascii="Arial" w:eastAsia="Times New Roman" w:hAnsi="Arial" w:cs="Arial"/>
        </w:rPr>
        <w:t>:</w:t>
      </w:r>
    </w:p>
    <w:p w14:paraId="3E87D2B8" w14:textId="77777777" w:rsidR="00C237B3" w:rsidRPr="0028534E" w:rsidRDefault="00C237B3" w:rsidP="00B326E2">
      <w:pPr>
        <w:pStyle w:val="Akapitzlist"/>
        <w:numPr>
          <w:ilvl w:val="0"/>
          <w:numId w:val="60"/>
        </w:numPr>
        <w:spacing w:after="0" w:line="276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>na adres poczty elektronicznej wskazany w ofercie lub</w:t>
      </w:r>
    </w:p>
    <w:p w14:paraId="7BABC36B" w14:textId="77777777" w:rsidR="00C237B3" w:rsidRPr="0028534E" w:rsidRDefault="00C237B3" w:rsidP="00B326E2">
      <w:pPr>
        <w:pStyle w:val="Akapitzlist"/>
        <w:numPr>
          <w:ilvl w:val="0"/>
          <w:numId w:val="60"/>
        </w:numPr>
        <w:spacing w:after="0" w:line="276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 xml:space="preserve">poprzez zamieszczenie zawiadomień lub informacji dotyczących postępowania </w:t>
      </w:r>
      <w:r w:rsidRPr="0028534E">
        <w:rPr>
          <w:rFonts w:ascii="Arial" w:eastAsia="Times New Roman" w:hAnsi="Arial" w:cs="Arial"/>
          <w:lang w:eastAsia="pl-PL"/>
        </w:rPr>
        <w:br/>
        <w:t>na stronie internetowej Zamawiającego: wuppoznan.praca.gov.pl.</w:t>
      </w:r>
    </w:p>
    <w:p w14:paraId="0F5BA431" w14:textId="6C714C2E" w:rsidR="0043145D" w:rsidRPr="008240B0" w:rsidRDefault="00C237B3" w:rsidP="008240B0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</w:rPr>
      </w:pPr>
      <w:r w:rsidRPr="0028534E">
        <w:rPr>
          <w:rFonts w:ascii="Arial" w:eastAsia="Times New Roman" w:hAnsi="Arial" w:cs="Arial"/>
        </w:rPr>
        <w:t xml:space="preserve">Jeżeli Zamawiający lub Wykonawca </w:t>
      </w:r>
      <w:r w:rsidRPr="00596E1D">
        <w:rPr>
          <w:rFonts w:ascii="Arial" w:eastAsia="Times New Roman" w:hAnsi="Arial" w:cs="Arial"/>
        </w:rPr>
        <w:t xml:space="preserve">przekazują </w:t>
      </w:r>
      <w:r w:rsidR="00596E1D" w:rsidRPr="004C5F6D">
        <w:rPr>
          <w:rFonts w:ascii="Arial" w:eastAsia="Times New Roman" w:hAnsi="Arial" w:cs="Arial"/>
        </w:rPr>
        <w:t>korespondencję</w:t>
      </w:r>
      <w:r w:rsidR="00596E1D">
        <w:rPr>
          <w:rFonts w:ascii="Arial" w:eastAsia="Times New Roman" w:hAnsi="Arial" w:cs="Arial"/>
        </w:rPr>
        <w:t xml:space="preserve"> </w:t>
      </w:r>
      <w:r w:rsidRPr="0028534E">
        <w:rPr>
          <w:rFonts w:ascii="Arial" w:eastAsia="Times New Roman" w:hAnsi="Arial" w:cs="Arial"/>
        </w:rPr>
        <w:t>drogą elektroniczną, każda ze stron na żądanie drugiej niezwłocznie potwierdza fakt ich otrzymania.</w:t>
      </w:r>
    </w:p>
    <w:p w14:paraId="444CFFA3" w14:textId="205E020D" w:rsidR="000F49A8" w:rsidRDefault="000F49A8" w:rsidP="001A1E77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Rozdział </w:t>
      </w:r>
      <w:proofErr w:type="spellStart"/>
      <w:r>
        <w:rPr>
          <w:rFonts w:ascii="Arial" w:eastAsia="Times New Roman" w:hAnsi="Arial" w:cs="Arial"/>
          <w:b/>
          <w:lang w:eastAsia="pl-PL"/>
        </w:rPr>
        <w:t>IIa</w:t>
      </w:r>
      <w:proofErr w:type="spellEnd"/>
    </w:p>
    <w:p w14:paraId="72FBAEC7" w14:textId="0802638D" w:rsidR="000F49A8" w:rsidRDefault="000F49A8" w:rsidP="000F49A8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Kwalifikacja podmiotowa wykonawców</w:t>
      </w:r>
    </w:p>
    <w:p w14:paraId="5EB1D85C" w14:textId="4CAF285E" w:rsidR="00DE2E22" w:rsidRDefault="00DE2E22" w:rsidP="000F49A8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§4a</w:t>
      </w:r>
    </w:p>
    <w:p w14:paraId="19602EFE" w14:textId="1B6C4D27" w:rsidR="000F49A8" w:rsidRPr="008E321C" w:rsidRDefault="009D6A83" w:rsidP="008E321C">
      <w:pPr>
        <w:pStyle w:val="Akapitzlist"/>
        <w:numPr>
          <w:ilvl w:val="3"/>
          <w:numId w:val="69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spacing w:val="-4"/>
          <w:lang w:eastAsia="pl-PL"/>
        </w:rPr>
      </w:pPr>
      <w:r w:rsidRPr="008E321C">
        <w:rPr>
          <w:rFonts w:ascii="Arial" w:eastAsia="Times New Roman" w:hAnsi="Arial" w:cs="Arial"/>
          <w:bCs/>
          <w:spacing w:val="-4"/>
          <w:lang w:eastAsia="pl-PL"/>
        </w:rPr>
        <w:t xml:space="preserve">Zamówienia można udzielić wyłącznie wykonawcy niepodlegającemu wykluczeniu </w:t>
      </w:r>
      <w:r w:rsidR="00D31C44">
        <w:rPr>
          <w:rFonts w:ascii="Arial" w:eastAsia="Times New Roman" w:hAnsi="Arial" w:cs="Arial"/>
          <w:bCs/>
          <w:spacing w:val="-4"/>
          <w:lang w:eastAsia="pl-PL"/>
        </w:rPr>
        <w:br/>
      </w:r>
      <w:r w:rsidRPr="008E321C">
        <w:rPr>
          <w:rFonts w:ascii="Arial" w:eastAsia="Times New Roman" w:hAnsi="Arial" w:cs="Arial"/>
          <w:bCs/>
          <w:spacing w:val="-4"/>
          <w:lang w:eastAsia="pl-PL"/>
        </w:rPr>
        <w:t>z postępow</w:t>
      </w:r>
      <w:r w:rsidR="00D31C44">
        <w:rPr>
          <w:rFonts w:ascii="Arial" w:eastAsia="Times New Roman" w:hAnsi="Arial" w:cs="Arial"/>
          <w:bCs/>
          <w:spacing w:val="-4"/>
          <w:lang w:eastAsia="pl-PL"/>
        </w:rPr>
        <w:t>ania.</w:t>
      </w:r>
    </w:p>
    <w:p w14:paraId="0C6A0567" w14:textId="7406853E" w:rsidR="009D6A83" w:rsidRDefault="009D6A83" w:rsidP="009D6A83">
      <w:pPr>
        <w:pStyle w:val="Akapitzlist"/>
        <w:numPr>
          <w:ilvl w:val="0"/>
          <w:numId w:val="69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N</w:t>
      </w:r>
      <w:r w:rsidR="000F49A8" w:rsidRPr="008E321C">
        <w:rPr>
          <w:rFonts w:ascii="Arial" w:eastAsia="Times New Roman" w:hAnsi="Arial" w:cs="Arial"/>
          <w:bCs/>
          <w:lang w:eastAsia="pl-PL"/>
        </w:rPr>
        <w:t xml:space="preserve">a podstawie art. 7 ust. 1 ustawy z dnia 13 kwietnia 2022 r. o szczególnych rozwiązaniach w zakresie przeciwdziałania wspieraniu agresji na Ukrainę oraz służących ochronie bezpieczeństwa narodowego (Dz. U. z 2022 r. poz. 835) (dalej jako: ustawa) </w:t>
      </w:r>
      <w:r w:rsidR="000F49A8" w:rsidRPr="008E321C">
        <w:rPr>
          <w:rFonts w:ascii="Arial" w:eastAsia="Times New Roman" w:hAnsi="Arial" w:cs="Arial"/>
          <w:bCs/>
          <w:lang w:eastAsia="pl-PL"/>
        </w:rPr>
        <w:br/>
        <w:t>z postępowania o udzielenie zamówienia publicznego  wyklucza się Wykonawcę:</w:t>
      </w:r>
    </w:p>
    <w:p w14:paraId="64B65A2A" w14:textId="00CA2189" w:rsidR="000F49A8" w:rsidRDefault="000F49A8" w:rsidP="008E321C">
      <w:pPr>
        <w:pStyle w:val="Akapitzlist"/>
        <w:numPr>
          <w:ilvl w:val="1"/>
          <w:numId w:val="69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bCs/>
          <w:lang w:eastAsia="pl-PL"/>
        </w:rPr>
      </w:pPr>
      <w:r w:rsidRPr="008E321C">
        <w:rPr>
          <w:rFonts w:ascii="Arial" w:eastAsia="Times New Roman" w:hAnsi="Arial" w:cs="Arial"/>
          <w:bCs/>
          <w:lang w:eastAsia="pl-PL"/>
        </w:rPr>
        <w:t>wymienionego w wykazach określonych w rozporządzeniu 765/2006  i rozporządzeniu 269/2014  albo wpisanego na listę na podstawie decyzji w sprawie wpisu na listę rozstrzygającej o zastosowaniu środka, o którym mowa w art. 1 pkt 3 ustawy;</w:t>
      </w:r>
    </w:p>
    <w:p w14:paraId="57BCC62B" w14:textId="0D792EB7" w:rsidR="000F49A8" w:rsidRDefault="000F49A8" w:rsidP="008E321C">
      <w:pPr>
        <w:pStyle w:val="Akapitzlist"/>
        <w:numPr>
          <w:ilvl w:val="1"/>
          <w:numId w:val="69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bCs/>
          <w:lang w:eastAsia="pl-PL"/>
        </w:rPr>
      </w:pPr>
      <w:r w:rsidRPr="008E321C">
        <w:rPr>
          <w:rFonts w:ascii="Arial" w:eastAsia="Times New Roman" w:hAnsi="Arial" w:cs="Arial"/>
          <w:bCs/>
          <w:lang w:eastAsia="pl-PL"/>
        </w:rPr>
        <w:t xml:space="preserve">którego beneficjentem rzeczywistym w rozumieniu ustawy z dnia 1 marca 2018 r. </w:t>
      </w:r>
      <w:r w:rsidR="00D31C44">
        <w:rPr>
          <w:rFonts w:ascii="Arial" w:eastAsia="Times New Roman" w:hAnsi="Arial" w:cs="Arial"/>
          <w:bCs/>
          <w:lang w:eastAsia="pl-PL"/>
        </w:rPr>
        <w:br/>
      </w:r>
      <w:r w:rsidRPr="008E321C">
        <w:rPr>
          <w:rFonts w:ascii="Arial" w:eastAsia="Times New Roman" w:hAnsi="Arial" w:cs="Arial"/>
          <w:bCs/>
          <w:lang w:eastAsia="pl-PL"/>
        </w:rPr>
        <w:t xml:space="preserve">o przeciwdziałaniu praniu pieniędzy oraz finansowaniu terroryzmu (Dz. U. z 2022 r. </w:t>
      </w:r>
      <w:r w:rsidR="00D31C44">
        <w:rPr>
          <w:rFonts w:ascii="Arial" w:eastAsia="Times New Roman" w:hAnsi="Arial" w:cs="Arial"/>
          <w:bCs/>
          <w:lang w:eastAsia="pl-PL"/>
        </w:rPr>
        <w:br/>
      </w:r>
      <w:r w:rsidRPr="008E321C">
        <w:rPr>
          <w:rFonts w:ascii="Arial" w:eastAsia="Times New Roman" w:hAnsi="Arial" w:cs="Arial"/>
          <w:bCs/>
          <w:lang w:eastAsia="pl-PL"/>
        </w:rPr>
        <w:t xml:space="preserve">poz. 593 i 655) jest osoba wymieniona w wykazach określonych w rozporządzeniu 765/2006 i rozporządzeniu 269/2014 albo wpisana na listę lub będąca takim beneficjentem rzeczywistym od dnia 24 lutego 2022 r., o ile została wpisana na listę </w:t>
      </w:r>
      <w:r w:rsidR="00D31C44">
        <w:rPr>
          <w:rFonts w:ascii="Arial" w:eastAsia="Times New Roman" w:hAnsi="Arial" w:cs="Arial"/>
          <w:bCs/>
          <w:lang w:eastAsia="pl-PL"/>
        </w:rPr>
        <w:br/>
      </w:r>
      <w:r w:rsidRPr="008E321C">
        <w:rPr>
          <w:rFonts w:ascii="Arial" w:eastAsia="Times New Roman" w:hAnsi="Arial" w:cs="Arial"/>
          <w:bCs/>
          <w:lang w:eastAsia="pl-PL"/>
        </w:rPr>
        <w:t xml:space="preserve">na podstawie decyzji w sprawie wpisu na listę rozstrzygającej o zastosowaniu środka, </w:t>
      </w:r>
      <w:r w:rsidR="00D31C44">
        <w:rPr>
          <w:rFonts w:ascii="Arial" w:eastAsia="Times New Roman" w:hAnsi="Arial" w:cs="Arial"/>
          <w:bCs/>
          <w:lang w:eastAsia="pl-PL"/>
        </w:rPr>
        <w:br/>
      </w:r>
      <w:r w:rsidRPr="008E321C">
        <w:rPr>
          <w:rFonts w:ascii="Arial" w:eastAsia="Times New Roman" w:hAnsi="Arial" w:cs="Arial"/>
          <w:bCs/>
          <w:lang w:eastAsia="pl-PL"/>
        </w:rPr>
        <w:t>o którym mowa w art. 1 pkt 3 ustawy;</w:t>
      </w:r>
    </w:p>
    <w:p w14:paraId="49BF3481" w14:textId="78D1231B" w:rsidR="000F49A8" w:rsidRDefault="000F49A8" w:rsidP="009D6A83">
      <w:pPr>
        <w:pStyle w:val="Akapitzlist"/>
        <w:numPr>
          <w:ilvl w:val="1"/>
          <w:numId w:val="69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bCs/>
          <w:lang w:eastAsia="pl-PL"/>
        </w:rPr>
      </w:pPr>
      <w:r w:rsidRPr="008E321C">
        <w:rPr>
          <w:rFonts w:ascii="Arial" w:eastAsia="Times New Roman" w:hAnsi="Arial" w:cs="Arial"/>
          <w:bCs/>
          <w:lang w:eastAsia="pl-PL"/>
        </w:rPr>
        <w:t>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790DADE" w14:textId="7C912EDF" w:rsidR="00BE2E88" w:rsidRPr="008E321C" w:rsidRDefault="00AE75D7" w:rsidP="00AE75D7">
      <w:pPr>
        <w:pStyle w:val="Akapitzlist"/>
        <w:numPr>
          <w:ilvl w:val="0"/>
          <w:numId w:val="69"/>
        </w:numPr>
        <w:ind w:left="284" w:hanging="284"/>
        <w:jc w:val="both"/>
        <w:rPr>
          <w:rFonts w:ascii="Arial" w:eastAsia="Times New Roman" w:hAnsi="Arial" w:cs="Arial"/>
          <w:bCs/>
          <w:spacing w:val="-4"/>
          <w:lang w:eastAsia="pl-PL"/>
        </w:rPr>
      </w:pPr>
      <w:r w:rsidRPr="008E321C">
        <w:rPr>
          <w:rFonts w:ascii="Arial" w:eastAsia="Times New Roman" w:hAnsi="Arial" w:cs="Arial"/>
          <w:bCs/>
          <w:spacing w:val="-4"/>
          <w:lang w:eastAsia="pl-PL"/>
        </w:rPr>
        <w:t xml:space="preserve">W </w:t>
      </w:r>
      <w:r w:rsidR="009D6A83" w:rsidRPr="008E321C">
        <w:rPr>
          <w:rFonts w:ascii="Arial" w:eastAsia="Times New Roman" w:hAnsi="Arial" w:cs="Arial"/>
          <w:bCs/>
          <w:spacing w:val="-4"/>
          <w:lang w:eastAsia="pl-PL"/>
        </w:rPr>
        <w:t>przypadku postępowań o udzielenie zamówienia o wartości nieprzekraczającej 5 000,00 zł netto</w:t>
      </w:r>
      <w:r w:rsidR="00DE2E22" w:rsidRPr="008E321C">
        <w:rPr>
          <w:rFonts w:ascii="Arial" w:eastAsia="Times New Roman" w:hAnsi="Arial" w:cs="Arial"/>
          <w:bCs/>
          <w:spacing w:val="-4"/>
          <w:lang w:eastAsia="pl-PL"/>
        </w:rPr>
        <w:t xml:space="preserve"> oraz zamówień wyłączonych ze stosowania regulaminu</w:t>
      </w:r>
      <w:r>
        <w:rPr>
          <w:rFonts w:ascii="Arial" w:eastAsia="Times New Roman" w:hAnsi="Arial" w:cs="Arial"/>
          <w:bCs/>
          <w:spacing w:val="-4"/>
          <w:lang w:eastAsia="pl-PL"/>
        </w:rPr>
        <w:t>,</w:t>
      </w:r>
      <w:r w:rsidR="00DE2E22" w:rsidRPr="008E321C">
        <w:rPr>
          <w:rFonts w:ascii="Arial" w:eastAsia="Times New Roman" w:hAnsi="Arial" w:cs="Arial"/>
          <w:bCs/>
          <w:spacing w:val="-4"/>
          <w:lang w:eastAsia="pl-PL"/>
        </w:rPr>
        <w:t xml:space="preserve"> </w:t>
      </w:r>
      <w:r w:rsidRPr="008E321C">
        <w:rPr>
          <w:rFonts w:ascii="Arial" w:eastAsia="Times New Roman" w:hAnsi="Arial" w:cs="Arial"/>
          <w:bCs/>
          <w:spacing w:val="-4"/>
          <w:lang w:eastAsia="pl-PL"/>
        </w:rPr>
        <w:t>weryfikacja istnienia wobec wykonawcy</w:t>
      </w:r>
      <w:r w:rsidR="00BE2E88">
        <w:rPr>
          <w:rFonts w:ascii="Arial" w:eastAsia="Times New Roman" w:hAnsi="Arial" w:cs="Arial"/>
          <w:bCs/>
          <w:spacing w:val="-4"/>
          <w:lang w:eastAsia="pl-PL"/>
        </w:rPr>
        <w:t xml:space="preserve"> </w:t>
      </w:r>
      <w:r w:rsidRPr="008E321C">
        <w:rPr>
          <w:rFonts w:ascii="Arial" w:eastAsia="Times New Roman" w:hAnsi="Arial" w:cs="Arial"/>
          <w:bCs/>
          <w:spacing w:val="-4"/>
          <w:lang w:eastAsia="pl-PL"/>
        </w:rPr>
        <w:t>podstaw wykluczenia odbywa się przed udzieleniem zamówienia</w:t>
      </w:r>
      <w:r w:rsidR="003D0D80">
        <w:rPr>
          <w:rFonts w:ascii="Arial" w:eastAsia="Times New Roman" w:hAnsi="Arial" w:cs="Arial"/>
          <w:bCs/>
          <w:spacing w:val="-4"/>
          <w:lang w:eastAsia="pl-PL"/>
        </w:rPr>
        <w:t>,</w:t>
      </w:r>
      <w:r w:rsidR="00BE2E88">
        <w:rPr>
          <w:rFonts w:ascii="Arial" w:eastAsia="Times New Roman" w:hAnsi="Arial" w:cs="Arial"/>
          <w:bCs/>
          <w:spacing w:val="-4"/>
          <w:lang w:eastAsia="pl-PL"/>
        </w:rPr>
        <w:t xml:space="preserve"> </w:t>
      </w:r>
      <w:r w:rsidR="00DE2E22" w:rsidRPr="008E321C">
        <w:rPr>
          <w:rFonts w:ascii="Arial" w:eastAsia="Times New Roman" w:hAnsi="Arial" w:cs="Arial"/>
          <w:bCs/>
          <w:spacing w:val="-4"/>
          <w:lang w:eastAsia="pl-PL"/>
        </w:rPr>
        <w:t xml:space="preserve">na podstawie </w:t>
      </w:r>
      <w:r w:rsidR="003D0D80">
        <w:rPr>
          <w:rFonts w:ascii="Arial" w:eastAsia="Times New Roman" w:hAnsi="Arial" w:cs="Arial"/>
          <w:bCs/>
          <w:spacing w:val="-4"/>
          <w:lang w:eastAsia="pl-PL"/>
        </w:rPr>
        <w:t>ogólnodostępnych rejestrów</w:t>
      </w:r>
      <w:r w:rsidR="00DE2E22" w:rsidRPr="008E321C">
        <w:rPr>
          <w:rFonts w:ascii="Arial" w:eastAsia="Times New Roman" w:hAnsi="Arial" w:cs="Arial"/>
          <w:bCs/>
          <w:spacing w:val="-4"/>
          <w:lang w:eastAsia="pl-PL"/>
        </w:rPr>
        <w:t xml:space="preserve"> (KRS, </w:t>
      </w:r>
      <w:r w:rsidR="00DE2E22" w:rsidRPr="008E321C">
        <w:rPr>
          <w:rFonts w:ascii="Arial" w:eastAsia="Times New Roman" w:hAnsi="Arial" w:cs="Arial"/>
          <w:bCs/>
          <w:spacing w:val="-6"/>
          <w:lang w:eastAsia="pl-PL"/>
        </w:rPr>
        <w:t xml:space="preserve">CEIDG, </w:t>
      </w:r>
      <w:r w:rsidR="00A85041" w:rsidRPr="008E321C">
        <w:rPr>
          <w:rFonts w:ascii="Arial" w:eastAsia="Times New Roman" w:hAnsi="Arial" w:cs="Arial"/>
          <w:bCs/>
          <w:spacing w:val="-6"/>
          <w:lang w:eastAsia="pl-PL"/>
        </w:rPr>
        <w:t>Rejestr Beneficjentów Rzeczywistych</w:t>
      </w:r>
      <w:r w:rsidR="00D31C44" w:rsidRPr="008E321C">
        <w:rPr>
          <w:rFonts w:ascii="Arial" w:eastAsia="Times New Roman" w:hAnsi="Arial" w:cs="Arial"/>
          <w:bCs/>
          <w:spacing w:val="-6"/>
          <w:lang w:eastAsia="pl-PL"/>
        </w:rPr>
        <w:t>, List</w:t>
      </w:r>
      <w:r w:rsidRPr="008E321C">
        <w:rPr>
          <w:rFonts w:ascii="Arial" w:eastAsia="Times New Roman" w:hAnsi="Arial" w:cs="Arial"/>
          <w:bCs/>
          <w:spacing w:val="-6"/>
          <w:lang w:eastAsia="pl-PL"/>
        </w:rPr>
        <w:t>a</w:t>
      </w:r>
      <w:r w:rsidR="00D31C44" w:rsidRPr="008E321C">
        <w:rPr>
          <w:rFonts w:ascii="Arial" w:eastAsia="Times New Roman" w:hAnsi="Arial" w:cs="Arial"/>
          <w:bCs/>
          <w:spacing w:val="-6"/>
          <w:lang w:eastAsia="pl-PL"/>
        </w:rPr>
        <w:t xml:space="preserve"> osób </w:t>
      </w:r>
      <w:r w:rsidR="00BE2E88">
        <w:rPr>
          <w:rFonts w:ascii="Arial" w:eastAsia="Times New Roman" w:hAnsi="Arial" w:cs="Arial"/>
          <w:bCs/>
          <w:spacing w:val="-6"/>
          <w:lang w:eastAsia="pl-PL"/>
        </w:rPr>
        <w:br/>
      </w:r>
      <w:r w:rsidR="00D31C44" w:rsidRPr="008E321C">
        <w:rPr>
          <w:rFonts w:ascii="Arial" w:eastAsia="Times New Roman" w:hAnsi="Arial" w:cs="Arial"/>
          <w:bCs/>
          <w:spacing w:val="-6"/>
          <w:lang w:eastAsia="pl-PL"/>
        </w:rPr>
        <w:t>i podmiotów objętych sankcjami</w:t>
      </w:r>
      <w:r w:rsidR="00A85041" w:rsidRPr="008E321C">
        <w:rPr>
          <w:rFonts w:ascii="Arial" w:eastAsia="Times New Roman" w:hAnsi="Arial" w:cs="Arial"/>
          <w:bCs/>
          <w:spacing w:val="-6"/>
          <w:lang w:eastAsia="pl-PL"/>
        </w:rPr>
        <w:t>)</w:t>
      </w:r>
      <w:r w:rsidRPr="008E321C">
        <w:rPr>
          <w:rFonts w:ascii="Arial" w:eastAsia="Times New Roman" w:hAnsi="Arial" w:cs="Arial"/>
          <w:bCs/>
          <w:spacing w:val="-6"/>
          <w:lang w:eastAsia="pl-PL"/>
        </w:rPr>
        <w:t>.</w:t>
      </w:r>
      <w:r w:rsidR="003D0D80">
        <w:rPr>
          <w:rFonts w:ascii="Arial" w:eastAsia="Times New Roman" w:hAnsi="Arial" w:cs="Arial"/>
          <w:bCs/>
          <w:spacing w:val="-6"/>
          <w:lang w:eastAsia="pl-PL"/>
        </w:rPr>
        <w:t xml:space="preserve"> Wydział merytoryczny zamieszcza informację o weryfikacji </w:t>
      </w:r>
      <w:r w:rsidR="00BE2E88">
        <w:rPr>
          <w:rFonts w:ascii="Arial" w:eastAsia="Times New Roman" w:hAnsi="Arial" w:cs="Arial"/>
          <w:bCs/>
          <w:spacing w:val="-6"/>
          <w:lang w:eastAsia="pl-PL"/>
        </w:rPr>
        <w:br/>
      </w:r>
      <w:r w:rsidR="003D0D80">
        <w:rPr>
          <w:rFonts w:ascii="Arial" w:eastAsia="Times New Roman" w:hAnsi="Arial" w:cs="Arial"/>
          <w:bCs/>
          <w:spacing w:val="-6"/>
          <w:lang w:eastAsia="pl-PL"/>
        </w:rPr>
        <w:t>w notatce z</w:t>
      </w:r>
      <w:r w:rsidR="00BE2E88">
        <w:rPr>
          <w:rFonts w:ascii="Arial" w:eastAsia="Times New Roman" w:hAnsi="Arial" w:cs="Arial"/>
          <w:bCs/>
          <w:spacing w:val="-6"/>
          <w:lang w:eastAsia="pl-PL"/>
        </w:rPr>
        <w:t xml:space="preserve"> § 7 ust. 5 Regulaminu</w:t>
      </w:r>
    </w:p>
    <w:p w14:paraId="3AA00094" w14:textId="79428BA0" w:rsidR="00386C0D" w:rsidRPr="008E321C" w:rsidRDefault="003D0D80" w:rsidP="008E321C">
      <w:pPr>
        <w:pStyle w:val="Akapitzlist"/>
        <w:numPr>
          <w:ilvl w:val="0"/>
          <w:numId w:val="69"/>
        </w:numPr>
        <w:ind w:left="284" w:hanging="284"/>
        <w:jc w:val="both"/>
        <w:rPr>
          <w:rFonts w:ascii="Arial" w:eastAsia="Times New Roman" w:hAnsi="Arial" w:cs="Arial"/>
          <w:bCs/>
          <w:spacing w:val="-4"/>
          <w:lang w:eastAsia="pl-PL"/>
        </w:rPr>
      </w:pPr>
      <w:r>
        <w:rPr>
          <w:rFonts w:ascii="Arial" w:eastAsia="Times New Roman" w:hAnsi="Arial" w:cs="Arial"/>
          <w:bCs/>
          <w:spacing w:val="-6"/>
          <w:lang w:eastAsia="pl-PL"/>
        </w:rPr>
        <w:t xml:space="preserve"> </w:t>
      </w:r>
      <w:r w:rsidR="00BE2E88">
        <w:rPr>
          <w:rFonts w:ascii="Arial" w:eastAsia="Times New Roman" w:hAnsi="Arial" w:cs="Arial"/>
          <w:bCs/>
          <w:spacing w:val="-6"/>
          <w:lang w:eastAsia="pl-PL"/>
        </w:rPr>
        <w:t>W</w:t>
      </w:r>
      <w:r w:rsidR="00A85041" w:rsidRPr="008E321C">
        <w:rPr>
          <w:rFonts w:ascii="Arial" w:eastAsia="Times New Roman" w:hAnsi="Arial" w:cs="Arial"/>
          <w:bCs/>
          <w:lang w:eastAsia="pl-PL"/>
        </w:rPr>
        <w:t xml:space="preserve"> przypadku postępowań prowadzonych w trybie zapytania ofertowego</w:t>
      </w:r>
      <w:r w:rsidR="00BE2E88">
        <w:rPr>
          <w:rFonts w:ascii="Arial" w:eastAsia="Times New Roman" w:hAnsi="Arial" w:cs="Arial"/>
          <w:bCs/>
          <w:lang w:eastAsia="pl-PL"/>
        </w:rPr>
        <w:t xml:space="preserve"> weryfikacja istnienia wobec Wykonawcy podstaw wykluczenia odbywa się na</w:t>
      </w:r>
      <w:r w:rsidR="00A85041" w:rsidRPr="008E321C">
        <w:rPr>
          <w:rFonts w:ascii="Arial" w:eastAsia="Times New Roman" w:hAnsi="Arial" w:cs="Arial"/>
          <w:bCs/>
          <w:lang w:eastAsia="pl-PL"/>
        </w:rPr>
        <w:t xml:space="preserve"> podstawie oświadczenia Wykonawcy (załącznik nr 3 do zapytania ofertowego).</w:t>
      </w:r>
    </w:p>
    <w:p w14:paraId="50739C72" w14:textId="352FF978" w:rsidR="00FD58A3" w:rsidRPr="0028534E" w:rsidRDefault="00FD58A3" w:rsidP="001A1E77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8534E">
        <w:rPr>
          <w:rFonts w:ascii="Arial" w:eastAsia="Times New Roman" w:hAnsi="Arial" w:cs="Arial"/>
          <w:b/>
          <w:lang w:eastAsia="pl-PL"/>
        </w:rPr>
        <w:t>Rozdział III</w:t>
      </w:r>
    </w:p>
    <w:p w14:paraId="7E45A7EA" w14:textId="77777777" w:rsidR="00FD58A3" w:rsidRPr="0028534E" w:rsidRDefault="00FD58A3" w:rsidP="001A1E77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8534E">
        <w:rPr>
          <w:rFonts w:ascii="Arial" w:eastAsia="Times New Roman" w:hAnsi="Arial" w:cs="Arial"/>
          <w:b/>
          <w:lang w:eastAsia="pl-PL"/>
        </w:rPr>
        <w:t>Opis przedmiotu zamówienia</w:t>
      </w:r>
    </w:p>
    <w:p w14:paraId="5147A86E" w14:textId="77777777" w:rsidR="00FD58A3" w:rsidRPr="0028534E" w:rsidRDefault="00FD58A3" w:rsidP="001A1E77">
      <w:pPr>
        <w:spacing w:before="120"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8534E">
        <w:rPr>
          <w:rFonts w:ascii="Arial" w:eastAsia="Times New Roman" w:hAnsi="Arial" w:cs="Arial"/>
          <w:b/>
          <w:lang w:eastAsia="pl-PL"/>
        </w:rPr>
        <w:t>§ 5</w:t>
      </w:r>
    </w:p>
    <w:p w14:paraId="45155782" w14:textId="77777777" w:rsidR="00FD58A3" w:rsidRPr="0028534E" w:rsidRDefault="00FD58A3" w:rsidP="001A1E77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trike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 xml:space="preserve">Przedmiot zamówienia opisuje się w sposób jednoznaczny i wyczerpujący, za pomocą dostatecznie dokładnych i zrozumiałych określeń, uwzględniając wszystkie wymagania </w:t>
      </w:r>
      <w:r w:rsidRPr="0028534E">
        <w:rPr>
          <w:rFonts w:ascii="Arial" w:eastAsia="Times New Roman" w:hAnsi="Arial" w:cs="Arial"/>
          <w:lang w:eastAsia="pl-PL"/>
        </w:rPr>
        <w:br/>
        <w:t xml:space="preserve">i okoliczności mogące mieć wpływ na sporządzenie oferty. </w:t>
      </w:r>
    </w:p>
    <w:p w14:paraId="5ECADE02" w14:textId="1E49D783" w:rsidR="00FD58A3" w:rsidRPr="0028534E" w:rsidRDefault="00FD58A3" w:rsidP="00B326E2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 xml:space="preserve">Przedmiotu zamówienia nie można opisywać w sposób, który mógłby utrudniać uczciwą konkurencję, w szczególności przez wskazanie znaków towarowych, patentów lub pochodzenia, źródła lub szczególnego procesu, który charakteryzuje produkty lub usługi </w:t>
      </w:r>
      <w:r w:rsidRPr="0028534E">
        <w:rPr>
          <w:rFonts w:ascii="Arial" w:eastAsia="Times New Roman" w:hAnsi="Arial" w:cs="Arial"/>
          <w:lang w:eastAsia="pl-PL"/>
        </w:rPr>
        <w:lastRenderedPageBreak/>
        <w:t xml:space="preserve">dostarczane przez konkretnego Wykonawcę, jeżeli mogłoby to doprowadzić </w:t>
      </w:r>
      <w:r w:rsidRPr="0028534E">
        <w:rPr>
          <w:rFonts w:ascii="Arial" w:eastAsia="Times New Roman" w:hAnsi="Arial" w:cs="Arial"/>
          <w:lang w:eastAsia="pl-PL"/>
        </w:rPr>
        <w:br/>
        <w:t xml:space="preserve">do uprzywilejowania lub wyeliminowania niektórych Wykonawców lub produktów, chyba że Zamawiający nie może opisać przedmiotu zamówienia w wystarczająco precyzyjny </w:t>
      </w:r>
      <w:r w:rsidR="00382DBD" w:rsidRPr="0028534E">
        <w:rPr>
          <w:rFonts w:ascii="Arial" w:eastAsia="Times New Roman" w:hAnsi="Arial" w:cs="Arial"/>
          <w:lang w:eastAsia="pl-PL"/>
        </w:rPr>
        <w:br/>
      </w:r>
      <w:r w:rsidRPr="0028534E">
        <w:rPr>
          <w:rFonts w:ascii="Arial" w:eastAsia="Times New Roman" w:hAnsi="Arial" w:cs="Arial"/>
          <w:lang w:eastAsia="pl-PL"/>
        </w:rPr>
        <w:t>i zrozumiały sposób, a wskazaniu takiemu towarzyszą wyrazy „lub równoważny”.</w:t>
      </w:r>
    </w:p>
    <w:p w14:paraId="27B3CD04" w14:textId="77777777" w:rsidR="00FD58A3" w:rsidRPr="0028534E" w:rsidRDefault="00FD58A3" w:rsidP="00B326E2">
      <w:pPr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>Jeżeli przedmiot zamówienia został opisany w sposób, o którym mowa w ust. 2, Zamawiający wskazuje w opisie przedmiotu zamówienia kryteria stosowane w celu oceny równoważności.</w:t>
      </w:r>
    </w:p>
    <w:p w14:paraId="37CCE793" w14:textId="77777777" w:rsidR="00FD58A3" w:rsidRPr="0028534E" w:rsidRDefault="00FD58A3" w:rsidP="00B326E2">
      <w:pPr>
        <w:numPr>
          <w:ilvl w:val="0"/>
          <w:numId w:val="7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>Przedmiot zamówienia na roboty budowlane opisuje się za pomocą dokumentów przewidzianych w obowiązujących przepisach prawa dla tego typu robót budowlanych.</w:t>
      </w:r>
    </w:p>
    <w:p w14:paraId="4ADCB311" w14:textId="77777777" w:rsidR="00FD58A3" w:rsidRPr="00596E1D" w:rsidRDefault="00FD58A3" w:rsidP="00B326E2">
      <w:pPr>
        <w:numPr>
          <w:ilvl w:val="0"/>
          <w:numId w:val="7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96E1D">
        <w:rPr>
          <w:rFonts w:ascii="Arial" w:eastAsia="Times New Roman" w:hAnsi="Arial" w:cs="Arial"/>
          <w:lang w:eastAsia="pl-PL"/>
        </w:rPr>
        <w:t xml:space="preserve">Opis przedmiotu zamówienia na dostawę artykułów  informacyjno - promocyjnych </w:t>
      </w:r>
      <w:r w:rsidRPr="00596E1D">
        <w:rPr>
          <w:rFonts w:ascii="Arial" w:eastAsia="Times New Roman" w:hAnsi="Arial" w:cs="Arial"/>
          <w:lang w:eastAsia="pl-PL"/>
        </w:rPr>
        <w:br/>
        <w:t>i związanych z nimi usług projektów graficznych, przygotowywany jest przez Wydział Koordynacji i Promocji we współpracy z Wydziałem merytorycznym.</w:t>
      </w:r>
    </w:p>
    <w:p w14:paraId="7BD1B44A" w14:textId="79B17381" w:rsidR="00FD58A3" w:rsidRPr="00EE1860" w:rsidRDefault="00FD58A3" w:rsidP="001327C0">
      <w:pPr>
        <w:numPr>
          <w:ilvl w:val="0"/>
          <w:numId w:val="7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lang w:eastAsia="pl-PL"/>
        </w:rPr>
      </w:pPr>
      <w:r w:rsidRPr="00EE1860">
        <w:rPr>
          <w:rFonts w:ascii="Arial" w:eastAsia="Times New Roman" w:hAnsi="Arial" w:cs="Arial"/>
          <w:lang w:eastAsia="pl-PL"/>
        </w:rPr>
        <w:t>W przypadku zakupu oprogramowania opis przedmiotu zamówienia przygotowywany jest przez Wydział merytoryczny we współpracy z Wydziałem Informatyki (dot. sytuacji, w</w:t>
      </w:r>
      <w:r w:rsidR="00614EF7" w:rsidRPr="00EE1860">
        <w:rPr>
          <w:rFonts w:ascii="Arial" w:eastAsia="Times New Roman" w:hAnsi="Arial" w:cs="Arial"/>
          <w:lang w:eastAsia="pl-PL"/>
        </w:rPr>
        <w:t> </w:t>
      </w:r>
      <w:r w:rsidRPr="00EE1860">
        <w:rPr>
          <w:rFonts w:ascii="Arial" w:eastAsia="Times New Roman" w:hAnsi="Arial" w:cs="Arial"/>
          <w:lang w:eastAsia="pl-PL"/>
        </w:rPr>
        <w:t>której Wydział Informatyki nie pełni roli Wydziału merytorycznego)</w:t>
      </w:r>
      <w:r w:rsidR="00EE1860">
        <w:rPr>
          <w:rFonts w:ascii="Arial" w:eastAsia="Times New Roman" w:hAnsi="Arial" w:cs="Arial"/>
          <w:lang w:eastAsia="pl-PL"/>
        </w:rPr>
        <w:t>.</w:t>
      </w:r>
    </w:p>
    <w:p w14:paraId="103CEAF6" w14:textId="77777777" w:rsidR="001A1E77" w:rsidRDefault="001A1E77" w:rsidP="00B326E2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6FE64AF" w14:textId="6C22DB1D" w:rsidR="00FD58A3" w:rsidRPr="0028534E" w:rsidRDefault="00FD58A3" w:rsidP="00B326E2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8534E">
        <w:rPr>
          <w:rFonts w:ascii="Arial" w:eastAsia="Times New Roman" w:hAnsi="Arial" w:cs="Arial"/>
          <w:b/>
          <w:lang w:eastAsia="pl-PL"/>
        </w:rPr>
        <w:t xml:space="preserve">Rozdział IV </w:t>
      </w:r>
    </w:p>
    <w:p w14:paraId="19B49B1C" w14:textId="0C0EA9ED" w:rsidR="00997592" w:rsidRPr="0028534E" w:rsidRDefault="00FD58A3" w:rsidP="001A1E77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8534E">
        <w:rPr>
          <w:rFonts w:ascii="Arial" w:eastAsia="Times New Roman" w:hAnsi="Arial" w:cs="Arial"/>
          <w:b/>
          <w:lang w:eastAsia="pl-PL"/>
        </w:rPr>
        <w:t xml:space="preserve">Ustalenie wartości zamówienia </w:t>
      </w:r>
    </w:p>
    <w:p w14:paraId="5BAEC1D6" w14:textId="4DA04CF1" w:rsidR="00FD58A3" w:rsidRPr="0028534E" w:rsidRDefault="00FD58A3" w:rsidP="00B326E2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8534E">
        <w:rPr>
          <w:rFonts w:ascii="Arial" w:eastAsia="Times New Roman" w:hAnsi="Arial" w:cs="Arial"/>
          <w:b/>
          <w:lang w:eastAsia="pl-PL"/>
        </w:rPr>
        <w:t>§ 6</w:t>
      </w:r>
    </w:p>
    <w:p w14:paraId="5A4F2667" w14:textId="77777777" w:rsidR="00FD58A3" w:rsidRPr="0028534E" w:rsidRDefault="00FD58A3" w:rsidP="00B326E2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 xml:space="preserve">Podstawą ustalenia wartości zamówienia jest całkowite szacunkowe wynagrodzenie Wykonawcy, bez podatku od towarów i usług, ustalone przez Zamawiającego z należytą starannością. </w:t>
      </w:r>
    </w:p>
    <w:p w14:paraId="29811A55" w14:textId="1B57DCFF" w:rsidR="00FD58A3" w:rsidRPr="0028534E" w:rsidRDefault="00FD58A3" w:rsidP="00B326E2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 xml:space="preserve">Nie można w celu uniknięcia stosowania postanowień Regulaminu, zaniżać wartości zamówienia lub wybierać sposobu obliczania wartości zamówienia innego niż wskazany w Regulaminie. </w:t>
      </w:r>
    </w:p>
    <w:p w14:paraId="58DBEB58" w14:textId="11DD716B" w:rsidR="00FD58A3" w:rsidRPr="0028534E" w:rsidRDefault="00FD58A3" w:rsidP="00B326E2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 xml:space="preserve">Nie można dzielić zamówienia na odrębne zamówienia, jeżeli prowadzi to </w:t>
      </w:r>
      <w:r w:rsidR="00382DBD" w:rsidRPr="0028534E">
        <w:rPr>
          <w:rFonts w:ascii="Arial" w:eastAsia="Times New Roman" w:hAnsi="Arial" w:cs="Arial"/>
          <w:lang w:eastAsia="pl-PL"/>
        </w:rPr>
        <w:br/>
      </w:r>
      <w:r w:rsidRPr="0028534E">
        <w:rPr>
          <w:rFonts w:ascii="Arial" w:eastAsia="Times New Roman" w:hAnsi="Arial" w:cs="Arial"/>
          <w:lang w:eastAsia="pl-PL"/>
        </w:rPr>
        <w:t xml:space="preserve">do niestosowania przepisów Regulaminu </w:t>
      </w:r>
      <w:r w:rsidRPr="00596E1D">
        <w:rPr>
          <w:rFonts w:ascii="Arial" w:eastAsia="Times New Roman" w:hAnsi="Arial" w:cs="Arial"/>
          <w:lang w:eastAsia="pl-PL"/>
        </w:rPr>
        <w:t xml:space="preserve">lub ustawy </w:t>
      </w:r>
      <w:proofErr w:type="spellStart"/>
      <w:r w:rsidRPr="00596E1D">
        <w:rPr>
          <w:rFonts w:ascii="Arial" w:eastAsia="Times New Roman" w:hAnsi="Arial" w:cs="Arial"/>
          <w:lang w:eastAsia="pl-PL"/>
        </w:rPr>
        <w:t>Pzp</w:t>
      </w:r>
      <w:proofErr w:type="spellEnd"/>
      <w:r w:rsidRPr="0028534E">
        <w:rPr>
          <w:rFonts w:ascii="Arial" w:eastAsia="Times New Roman" w:hAnsi="Arial" w:cs="Arial"/>
          <w:lang w:eastAsia="pl-PL"/>
        </w:rPr>
        <w:t xml:space="preserve">, chyba że jest to uzasadnione obiektywnymi przyczynami. </w:t>
      </w:r>
    </w:p>
    <w:p w14:paraId="07E07F37" w14:textId="5C88553C" w:rsidR="00FD58A3" w:rsidRPr="0028534E" w:rsidRDefault="00FD58A3" w:rsidP="00B326E2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 xml:space="preserve">Jeżeli Zamawiający planuje </w:t>
      </w:r>
      <w:r w:rsidRPr="0028534E">
        <w:rPr>
          <w:rFonts w:ascii="Arial" w:eastAsia="TimesNewRoman" w:hAnsi="Arial" w:cs="Arial"/>
          <w:lang w:eastAsia="pl-PL"/>
        </w:rPr>
        <w:t xml:space="preserve">udzielić zamówienia na roboty budowlane lub usługi </w:t>
      </w:r>
      <w:r w:rsidRPr="0028534E">
        <w:rPr>
          <w:rFonts w:ascii="Arial" w:eastAsia="TimesNewRoman" w:hAnsi="Arial" w:cs="Arial"/>
          <w:lang w:eastAsia="pl-PL"/>
        </w:rPr>
        <w:br/>
        <w:t>w częściach, z których każda stanowi przedmiot odrębnego postępowania lub dopuszcza możliwość składania ofert częściowych, wartością zamówienia</w:t>
      </w:r>
      <w:r w:rsidRPr="0028534E">
        <w:rPr>
          <w:rFonts w:ascii="Arial" w:eastAsia="Times New Roman" w:hAnsi="Arial" w:cs="Arial"/>
          <w:lang w:eastAsia="pl-PL"/>
        </w:rPr>
        <w:t xml:space="preserve"> </w:t>
      </w:r>
      <w:r w:rsidRPr="0028534E">
        <w:rPr>
          <w:rFonts w:ascii="Arial" w:eastAsia="TimesNewRoman" w:hAnsi="Arial" w:cs="Arial"/>
          <w:lang w:eastAsia="pl-PL"/>
        </w:rPr>
        <w:t>jest łączna wartość poszczególnych części zamówienia.</w:t>
      </w:r>
    </w:p>
    <w:p w14:paraId="4A7D1834" w14:textId="6A28C71B" w:rsidR="00FD58A3" w:rsidRPr="0028534E" w:rsidRDefault="00FD58A3" w:rsidP="00B326E2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 xml:space="preserve"> </w:t>
      </w:r>
      <w:r w:rsidRPr="0028534E">
        <w:rPr>
          <w:rFonts w:ascii="Arial" w:eastAsia="TimesNewRoman" w:hAnsi="Arial" w:cs="Arial"/>
          <w:lang w:eastAsia="pl-PL"/>
        </w:rPr>
        <w:t>W przypadku</w:t>
      </w:r>
      <w:r w:rsidR="000A4FD1">
        <w:rPr>
          <w:rFonts w:ascii="Arial" w:eastAsia="TimesNewRoman" w:hAnsi="Arial" w:cs="Arial"/>
          <w:lang w:eastAsia="pl-PL"/>
        </w:rPr>
        <w:t>,</w:t>
      </w:r>
      <w:r w:rsidRPr="0028534E">
        <w:rPr>
          <w:rFonts w:ascii="Arial" w:eastAsia="TimesNewRoman" w:hAnsi="Arial" w:cs="Arial"/>
          <w:lang w:eastAsia="pl-PL"/>
        </w:rPr>
        <w:t xml:space="preserve"> gdy </w:t>
      </w:r>
      <w:r w:rsidR="00AC4E18">
        <w:rPr>
          <w:rFonts w:ascii="Arial" w:eastAsia="TimesNewRoman" w:hAnsi="Arial" w:cs="Arial"/>
          <w:lang w:eastAsia="pl-PL"/>
        </w:rPr>
        <w:t>Z</w:t>
      </w:r>
      <w:r w:rsidRPr="0028534E">
        <w:rPr>
          <w:rFonts w:ascii="Arial" w:eastAsia="TimesNewRoman" w:hAnsi="Arial" w:cs="Arial"/>
          <w:lang w:eastAsia="pl-PL"/>
        </w:rPr>
        <w:t xml:space="preserve">amawiający planuje </w:t>
      </w:r>
      <w:r w:rsidRPr="00D06711">
        <w:rPr>
          <w:rFonts w:ascii="Arial" w:eastAsia="TimesNewRoman" w:hAnsi="Arial" w:cs="Arial"/>
          <w:lang w:eastAsia="pl-PL"/>
        </w:rPr>
        <w:t xml:space="preserve">nabycie </w:t>
      </w:r>
      <w:r w:rsidRPr="00D06711">
        <w:rPr>
          <w:rFonts w:ascii="Arial" w:eastAsia="TimesNewRoman" w:hAnsi="Arial" w:cs="Arial"/>
          <w:b/>
          <w:bCs/>
          <w:lang w:eastAsia="pl-PL"/>
        </w:rPr>
        <w:t>podobnych dostaw</w:t>
      </w:r>
      <w:r w:rsidRPr="0028534E">
        <w:rPr>
          <w:rFonts w:ascii="Arial" w:eastAsia="TimesNewRoman" w:hAnsi="Arial" w:cs="Arial"/>
          <w:lang w:eastAsia="pl-PL"/>
        </w:rPr>
        <w:t>, wartością zamówienia jest łączna wartość podobnych</w:t>
      </w:r>
      <w:r w:rsidRPr="0028534E">
        <w:rPr>
          <w:rFonts w:ascii="Arial" w:eastAsia="Times New Roman" w:hAnsi="Arial" w:cs="Arial"/>
          <w:lang w:eastAsia="pl-PL"/>
        </w:rPr>
        <w:t xml:space="preserve"> </w:t>
      </w:r>
      <w:r w:rsidRPr="0028534E">
        <w:rPr>
          <w:rFonts w:ascii="Arial" w:eastAsia="TimesNewRoman" w:hAnsi="Arial" w:cs="Arial"/>
          <w:lang w:eastAsia="pl-PL"/>
        </w:rPr>
        <w:t xml:space="preserve">dostaw, nawet jeżeli </w:t>
      </w:r>
      <w:r w:rsidR="00AC4E18">
        <w:rPr>
          <w:rFonts w:ascii="Arial" w:eastAsia="TimesNewRoman" w:hAnsi="Arial" w:cs="Arial"/>
          <w:lang w:eastAsia="pl-PL"/>
        </w:rPr>
        <w:t>Z</w:t>
      </w:r>
      <w:r w:rsidRPr="0028534E">
        <w:rPr>
          <w:rFonts w:ascii="Arial" w:eastAsia="TimesNewRoman" w:hAnsi="Arial" w:cs="Arial"/>
          <w:lang w:eastAsia="pl-PL"/>
        </w:rPr>
        <w:t>amawiający udziela zamówienia w częściach, z których każda stanowi przedmiot odrębnego</w:t>
      </w:r>
      <w:r w:rsidRPr="0028534E">
        <w:rPr>
          <w:rFonts w:ascii="Arial" w:eastAsia="Times New Roman" w:hAnsi="Arial" w:cs="Arial"/>
          <w:lang w:eastAsia="pl-PL"/>
        </w:rPr>
        <w:t xml:space="preserve"> </w:t>
      </w:r>
      <w:r w:rsidRPr="0028534E">
        <w:rPr>
          <w:rFonts w:ascii="Arial" w:eastAsia="TimesNewRoman" w:hAnsi="Arial" w:cs="Arial"/>
          <w:lang w:eastAsia="pl-PL"/>
        </w:rPr>
        <w:t>postępowania lub dopuszcza możliwość składania ofert częściowych.</w:t>
      </w:r>
    </w:p>
    <w:p w14:paraId="3C1657B6" w14:textId="49B6B54E" w:rsidR="00FD58A3" w:rsidRPr="0028534E" w:rsidRDefault="00FD58A3" w:rsidP="00B326E2">
      <w:pPr>
        <w:numPr>
          <w:ilvl w:val="0"/>
          <w:numId w:val="8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 xml:space="preserve">Szacunkową wartość zamówienia na dostawy i usługi ustala się, przy zastosowaniu </w:t>
      </w:r>
      <w:r w:rsidRPr="0028534E">
        <w:rPr>
          <w:rFonts w:ascii="Arial" w:eastAsia="Times New Roman" w:hAnsi="Arial" w:cs="Arial"/>
          <w:lang w:eastAsia="pl-PL"/>
        </w:rPr>
        <w:br/>
        <w:t>jednej z następujących metod:</w:t>
      </w:r>
    </w:p>
    <w:p w14:paraId="402FAC45" w14:textId="7F4370EB" w:rsidR="00FD58A3" w:rsidRPr="0028534E" w:rsidRDefault="00FD58A3" w:rsidP="00B326E2">
      <w:pPr>
        <w:numPr>
          <w:ilvl w:val="0"/>
          <w:numId w:val="9"/>
        </w:numPr>
        <w:tabs>
          <w:tab w:val="left" w:pos="426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 xml:space="preserve">analizy cen rynkowych z uwzględnieniem wielkości lub zakresu zamówienia, </w:t>
      </w:r>
      <w:r w:rsidRPr="0028534E">
        <w:rPr>
          <w:rFonts w:ascii="Arial" w:eastAsia="Times New Roman" w:hAnsi="Arial" w:cs="Arial"/>
          <w:lang w:eastAsia="pl-PL"/>
        </w:rPr>
        <w:br/>
        <w:t>w szczególności na podstawie</w:t>
      </w:r>
      <w:r w:rsidR="00D06711">
        <w:rPr>
          <w:rFonts w:ascii="Arial" w:eastAsia="Times New Roman" w:hAnsi="Arial" w:cs="Arial"/>
          <w:lang w:eastAsia="pl-PL"/>
        </w:rPr>
        <w:t xml:space="preserve"> </w:t>
      </w:r>
      <w:r w:rsidR="00D06711" w:rsidRPr="0043145D">
        <w:rPr>
          <w:rFonts w:ascii="Arial" w:eastAsia="Times New Roman" w:hAnsi="Arial" w:cs="Arial"/>
          <w:lang w:eastAsia="pl-PL"/>
        </w:rPr>
        <w:t>co najmniej dwóch wycen uzyskanych w oparciu o</w:t>
      </w:r>
      <w:r w:rsidRPr="0028534E">
        <w:rPr>
          <w:rFonts w:ascii="Arial" w:eastAsia="Times New Roman" w:hAnsi="Arial" w:cs="Arial"/>
          <w:lang w:eastAsia="pl-PL"/>
        </w:rPr>
        <w:t>:</w:t>
      </w:r>
    </w:p>
    <w:p w14:paraId="7FF0B405" w14:textId="0090571D" w:rsidR="00FD58A3" w:rsidRPr="00561999" w:rsidRDefault="00FD58A3" w:rsidP="00B326E2">
      <w:pPr>
        <w:numPr>
          <w:ilvl w:val="0"/>
          <w:numId w:val="10"/>
        </w:numPr>
        <w:tabs>
          <w:tab w:val="left" w:pos="851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>informacj</w:t>
      </w:r>
      <w:r w:rsidR="00D06711">
        <w:rPr>
          <w:rFonts w:ascii="Arial" w:eastAsia="Times New Roman" w:hAnsi="Arial" w:cs="Arial"/>
          <w:lang w:eastAsia="pl-PL"/>
        </w:rPr>
        <w:t>e</w:t>
      </w:r>
      <w:r w:rsidRPr="0028534E">
        <w:rPr>
          <w:rFonts w:ascii="Arial" w:eastAsia="Times New Roman" w:hAnsi="Arial" w:cs="Arial"/>
          <w:lang w:eastAsia="pl-PL"/>
        </w:rPr>
        <w:t xml:space="preserve"> cenow</w:t>
      </w:r>
      <w:r w:rsidR="00D06711">
        <w:rPr>
          <w:rFonts w:ascii="Arial" w:eastAsia="Times New Roman" w:hAnsi="Arial" w:cs="Arial"/>
          <w:lang w:eastAsia="pl-PL"/>
        </w:rPr>
        <w:t>e</w:t>
      </w:r>
      <w:r w:rsidRPr="0028534E">
        <w:rPr>
          <w:rFonts w:ascii="Arial" w:eastAsia="Times New Roman" w:hAnsi="Arial" w:cs="Arial"/>
          <w:lang w:eastAsia="pl-PL"/>
        </w:rPr>
        <w:t xml:space="preserve"> publikowan</w:t>
      </w:r>
      <w:r w:rsidR="00D06711">
        <w:rPr>
          <w:rFonts w:ascii="Arial" w:eastAsia="Times New Roman" w:hAnsi="Arial" w:cs="Arial"/>
          <w:lang w:eastAsia="pl-PL"/>
        </w:rPr>
        <w:t>e</w:t>
      </w:r>
      <w:r w:rsidRPr="0028534E">
        <w:rPr>
          <w:rFonts w:ascii="Arial" w:eastAsia="Times New Roman" w:hAnsi="Arial" w:cs="Arial"/>
          <w:lang w:eastAsia="pl-PL"/>
        </w:rPr>
        <w:t xml:space="preserve"> bezpośrednio w sieci Internet </w:t>
      </w:r>
      <w:r w:rsidR="001E1D1E" w:rsidRPr="0028534E">
        <w:rPr>
          <w:rFonts w:ascii="Arial" w:eastAsia="Times New Roman" w:hAnsi="Arial" w:cs="Arial"/>
          <w:lang w:eastAsia="pl-PL"/>
        </w:rPr>
        <w:t>(</w:t>
      </w:r>
      <w:r w:rsidR="001E1D1E" w:rsidRPr="0028534E">
        <w:rPr>
          <w:rFonts w:ascii="Arial" w:eastAsia="Times New Roman" w:hAnsi="Arial" w:cs="Arial"/>
          <w:i/>
          <w:iCs/>
          <w:lang w:eastAsia="pl-PL"/>
        </w:rPr>
        <w:t xml:space="preserve">stosuje się </w:t>
      </w:r>
      <w:r w:rsidR="008846C9" w:rsidRPr="0028534E">
        <w:rPr>
          <w:rFonts w:ascii="Arial" w:eastAsia="Times New Roman" w:hAnsi="Arial" w:cs="Arial"/>
          <w:i/>
          <w:iCs/>
          <w:lang w:eastAsia="pl-PL"/>
        </w:rPr>
        <w:t xml:space="preserve"> w zamówieniach określonych w § 7</w:t>
      </w:r>
      <w:r w:rsidR="008846C9" w:rsidRPr="00561999">
        <w:rPr>
          <w:rFonts w:ascii="Arial" w:eastAsia="Times New Roman" w:hAnsi="Arial" w:cs="Arial"/>
          <w:lang w:eastAsia="pl-PL"/>
        </w:rPr>
        <w:t>)</w:t>
      </w:r>
      <w:r w:rsidR="001E1D1E" w:rsidRPr="00561999">
        <w:rPr>
          <w:rFonts w:ascii="Arial" w:eastAsia="Times New Roman" w:hAnsi="Arial" w:cs="Arial"/>
          <w:lang w:eastAsia="pl-PL"/>
        </w:rPr>
        <w:t xml:space="preserve"> </w:t>
      </w:r>
      <w:r w:rsidR="00953757" w:rsidRPr="00561999">
        <w:rPr>
          <w:rFonts w:ascii="Arial" w:eastAsia="Times New Roman" w:hAnsi="Arial" w:cs="Arial"/>
          <w:lang w:eastAsia="pl-PL"/>
        </w:rPr>
        <w:t>albo</w:t>
      </w:r>
    </w:p>
    <w:p w14:paraId="503725AB" w14:textId="334CE0F9" w:rsidR="00FD58A3" w:rsidRPr="00561999" w:rsidRDefault="00FD58A3" w:rsidP="00B326E2">
      <w:pPr>
        <w:numPr>
          <w:ilvl w:val="0"/>
          <w:numId w:val="10"/>
        </w:numPr>
        <w:tabs>
          <w:tab w:val="left" w:pos="851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561999">
        <w:rPr>
          <w:rFonts w:ascii="Arial" w:eastAsia="Times New Roman" w:hAnsi="Arial" w:cs="Arial"/>
          <w:lang w:eastAsia="pl-PL"/>
        </w:rPr>
        <w:t>rozm</w:t>
      </w:r>
      <w:r w:rsidR="00D06711" w:rsidRPr="00561999">
        <w:rPr>
          <w:rFonts w:ascii="Arial" w:eastAsia="Times New Roman" w:hAnsi="Arial" w:cs="Arial"/>
          <w:lang w:eastAsia="pl-PL"/>
        </w:rPr>
        <w:t>owy</w:t>
      </w:r>
      <w:r w:rsidRPr="00561999">
        <w:rPr>
          <w:rFonts w:ascii="Arial" w:eastAsia="Times New Roman" w:hAnsi="Arial" w:cs="Arial"/>
          <w:lang w:eastAsia="pl-PL"/>
        </w:rPr>
        <w:t xml:space="preserve"> telefoniczn</w:t>
      </w:r>
      <w:r w:rsidR="00D06711" w:rsidRPr="00561999">
        <w:rPr>
          <w:rFonts w:ascii="Arial" w:eastAsia="Times New Roman" w:hAnsi="Arial" w:cs="Arial"/>
          <w:lang w:eastAsia="pl-PL"/>
        </w:rPr>
        <w:t>e</w:t>
      </w:r>
      <w:r w:rsidRPr="00561999">
        <w:rPr>
          <w:rFonts w:ascii="Arial" w:eastAsia="Times New Roman" w:hAnsi="Arial" w:cs="Arial"/>
          <w:lang w:eastAsia="pl-PL"/>
        </w:rPr>
        <w:t xml:space="preserve"> prowadzon</w:t>
      </w:r>
      <w:r w:rsidR="00D06711" w:rsidRPr="00561999">
        <w:rPr>
          <w:rFonts w:ascii="Arial" w:eastAsia="Times New Roman" w:hAnsi="Arial" w:cs="Arial"/>
          <w:lang w:eastAsia="pl-PL"/>
        </w:rPr>
        <w:t>e</w:t>
      </w:r>
      <w:r w:rsidRPr="00561999">
        <w:rPr>
          <w:rFonts w:ascii="Arial" w:eastAsia="Times New Roman" w:hAnsi="Arial" w:cs="Arial"/>
          <w:lang w:eastAsia="pl-PL"/>
        </w:rPr>
        <w:t xml:space="preserve"> z wybranymi Wykonawcami</w:t>
      </w:r>
      <w:r w:rsidR="002B7CD9" w:rsidRPr="00561999">
        <w:rPr>
          <w:rFonts w:ascii="Arial" w:eastAsia="Times New Roman" w:hAnsi="Arial" w:cs="Arial"/>
          <w:lang w:eastAsia="pl-PL"/>
        </w:rPr>
        <w:t xml:space="preserve"> (</w:t>
      </w:r>
      <w:r w:rsidR="002B7CD9" w:rsidRPr="00561999">
        <w:rPr>
          <w:rFonts w:ascii="Arial" w:eastAsia="Times New Roman" w:hAnsi="Arial" w:cs="Arial"/>
          <w:i/>
          <w:iCs/>
          <w:lang w:eastAsia="pl-PL"/>
        </w:rPr>
        <w:t>stosuje się  w zamówieniach określonych w § 7</w:t>
      </w:r>
      <w:r w:rsidR="002B7CD9" w:rsidRPr="00561999">
        <w:rPr>
          <w:rFonts w:ascii="Arial" w:eastAsia="Times New Roman" w:hAnsi="Arial" w:cs="Arial"/>
          <w:lang w:eastAsia="pl-PL"/>
        </w:rPr>
        <w:t xml:space="preserve">) </w:t>
      </w:r>
      <w:r w:rsidR="00953757" w:rsidRPr="00561999">
        <w:rPr>
          <w:rFonts w:ascii="Arial" w:eastAsia="Times New Roman" w:hAnsi="Arial" w:cs="Arial"/>
          <w:lang w:eastAsia="pl-PL"/>
        </w:rPr>
        <w:t>albo</w:t>
      </w:r>
    </w:p>
    <w:p w14:paraId="6EACE2B7" w14:textId="4C1A46CE" w:rsidR="00FD58A3" w:rsidRPr="0028534E" w:rsidRDefault="00FD58A3" w:rsidP="00B326E2">
      <w:pPr>
        <w:numPr>
          <w:ilvl w:val="0"/>
          <w:numId w:val="10"/>
        </w:numPr>
        <w:tabs>
          <w:tab w:val="left" w:pos="851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561999">
        <w:rPr>
          <w:rFonts w:ascii="Arial" w:eastAsia="Times New Roman" w:hAnsi="Arial" w:cs="Arial"/>
          <w:lang w:eastAsia="pl-PL"/>
        </w:rPr>
        <w:t xml:space="preserve">rozeznania cenowe </w:t>
      </w:r>
      <w:r w:rsidRPr="00561999">
        <w:rPr>
          <w:rFonts w:ascii="Arial" w:eastAsia="Times New Roman" w:hAnsi="Arial" w:cs="Arial"/>
          <w:b/>
          <w:lang w:eastAsia="pl-PL"/>
        </w:rPr>
        <w:t>(załącznik nr 2 do Regulaminu)</w:t>
      </w:r>
      <w:r w:rsidRPr="00561999">
        <w:rPr>
          <w:rFonts w:ascii="Arial" w:eastAsia="Times New Roman" w:hAnsi="Arial" w:cs="Arial"/>
          <w:lang w:eastAsia="pl-PL"/>
        </w:rPr>
        <w:t xml:space="preserve">, przekazane Wykonawcom w formie pisemnej lub </w:t>
      </w:r>
      <w:r w:rsidR="00D03D72" w:rsidRPr="00561999">
        <w:rPr>
          <w:rFonts w:ascii="Arial" w:eastAsia="Times New Roman" w:hAnsi="Arial" w:cs="Arial"/>
          <w:lang w:eastAsia="pl-PL"/>
        </w:rPr>
        <w:t xml:space="preserve">w postaci elektronicznej </w:t>
      </w:r>
      <w:r w:rsidR="00A63634" w:rsidRPr="00561999">
        <w:rPr>
          <w:rFonts w:ascii="Arial" w:eastAsia="Times New Roman" w:hAnsi="Arial" w:cs="Arial"/>
          <w:lang w:eastAsia="pl-PL"/>
        </w:rPr>
        <w:t xml:space="preserve">za pośrednictwem </w:t>
      </w:r>
      <w:r w:rsidR="007073F4" w:rsidRPr="00561999">
        <w:rPr>
          <w:rFonts w:ascii="Arial" w:eastAsia="Times New Roman" w:hAnsi="Arial" w:cs="Arial"/>
          <w:lang w:eastAsia="pl-PL"/>
        </w:rPr>
        <w:t>poczty</w:t>
      </w:r>
      <w:r w:rsidR="00D409F6" w:rsidRPr="00561999">
        <w:rPr>
          <w:rFonts w:ascii="Arial" w:eastAsia="Times New Roman" w:hAnsi="Arial" w:cs="Arial"/>
          <w:lang w:eastAsia="pl-PL"/>
        </w:rPr>
        <w:t xml:space="preserve"> elektronicznej</w:t>
      </w:r>
      <w:r w:rsidRPr="00561999">
        <w:rPr>
          <w:rFonts w:ascii="Arial" w:eastAsia="Times New Roman" w:hAnsi="Arial" w:cs="Arial"/>
          <w:lang w:eastAsia="pl-PL"/>
        </w:rPr>
        <w:t xml:space="preserve"> i otrzymanych</w:t>
      </w:r>
      <w:r w:rsidRPr="0028534E">
        <w:rPr>
          <w:rFonts w:ascii="Arial" w:eastAsia="Times New Roman" w:hAnsi="Arial" w:cs="Arial"/>
          <w:lang w:eastAsia="pl-PL"/>
        </w:rPr>
        <w:t xml:space="preserve"> na tej podstawie </w:t>
      </w:r>
      <w:r w:rsidRPr="00953757">
        <w:rPr>
          <w:rFonts w:ascii="Arial" w:eastAsia="Times New Roman" w:hAnsi="Arial" w:cs="Arial"/>
          <w:lang w:eastAsia="pl-PL"/>
        </w:rPr>
        <w:t>wycen</w:t>
      </w:r>
      <w:r w:rsidR="002E7D42" w:rsidRPr="00953757">
        <w:rPr>
          <w:rFonts w:ascii="Arial" w:eastAsia="Times New Roman" w:hAnsi="Arial" w:cs="Arial"/>
          <w:lang w:eastAsia="pl-PL"/>
        </w:rPr>
        <w:t xml:space="preserve"> </w:t>
      </w:r>
      <w:r w:rsidR="002B7CD9" w:rsidRPr="00953757">
        <w:rPr>
          <w:rFonts w:ascii="Arial" w:eastAsia="Times New Roman" w:hAnsi="Arial" w:cs="Arial"/>
          <w:lang w:eastAsia="pl-PL"/>
        </w:rPr>
        <w:t>(</w:t>
      </w:r>
      <w:r w:rsidR="002B7CD9" w:rsidRPr="00953757">
        <w:rPr>
          <w:rFonts w:ascii="Arial" w:eastAsia="Times New Roman" w:hAnsi="Arial" w:cs="Arial"/>
          <w:i/>
          <w:iCs/>
          <w:lang w:eastAsia="pl-PL"/>
        </w:rPr>
        <w:t xml:space="preserve">stosuje się w zamówieniach określonych w § </w:t>
      </w:r>
      <w:r w:rsidR="002276E0" w:rsidRPr="00953757">
        <w:rPr>
          <w:rFonts w:ascii="Arial" w:eastAsia="Times New Roman" w:hAnsi="Arial" w:cs="Arial"/>
          <w:i/>
          <w:iCs/>
          <w:lang w:eastAsia="pl-PL"/>
        </w:rPr>
        <w:t xml:space="preserve">7 i </w:t>
      </w:r>
      <w:r w:rsidR="002B7CD9" w:rsidRPr="00953757">
        <w:rPr>
          <w:rFonts w:ascii="Arial" w:eastAsia="Times New Roman" w:hAnsi="Arial" w:cs="Arial"/>
          <w:i/>
          <w:iCs/>
          <w:lang w:eastAsia="pl-PL"/>
        </w:rPr>
        <w:t>8</w:t>
      </w:r>
      <w:r w:rsidR="002B7CD9" w:rsidRPr="00953757">
        <w:rPr>
          <w:rFonts w:ascii="Arial" w:eastAsia="Times New Roman" w:hAnsi="Arial" w:cs="Arial"/>
          <w:lang w:eastAsia="pl-PL"/>
        </w:rPr>
        <w:t>)</w:t>
      </w:r>
      <w:r w:rsidRPr="0028534E">
        <w:rPr>
          <w:rFonts w:ascii="Arial" w:eastAsia="Times New Roman" w:hAnsi="Arial" w:cs="Arial"/>
          <w:lang w:eastAsia="pl-PL"/>
        </w:rPr>
        <w:t xml:space="preserve"> </w:t>
      </w:r>
      <w:r w:rsidRPr="0028534E">
        <w:rPr>
          <w:rFonts w:ascii="Arial" w:eastAsia="Times New Roman" w:hAnsi="Arial" w:cs="Arial"/>
          <w:b/>
          <w:lang w:eastAsia="pl-PL"/>
        </w:rPr>
        <w:t>(załącznik nr 3 do Regulaminu)</w:t>
      </w:r>
      <w:r w:rsidRPr="0028534E">
        <w:rPr>
          <w:rFonts w:ascii="Arial" w:eastAsia="Times New Roman" w:hAnsi="Arial" w:cs="Arial"/>
          <w:lang w:eastAsia="pl-PL"/>
        </w:rPr>
        <w:t>.</w:t>
      </w:r>
    </w:p>
    <w:p w14:paraId="79827F43" w14:textId="4C1543CA" w:rsidR="00FD58A3" w:rsidRPr="00953757" w:rsidRDefault="004066D3" w:rsidP="00B326E2">
      <w:pPr>
        <w:numPr>
          <w:ilvl w:val="0"/>
          <w:numId w:val="9"/>
        </w:numPr>
        <w:tabs>
          <w:tab w:val="left" w:pos="426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953757">
        <w:rPr>
          <w:rFonts w:ascii="Arial" w:hAnsi="Arial" w:cs="Arial"/>
        </w:rPr>
        <w:lastRenderedPageBreak/>
        <w:t xml:space="preserve">analizy wydatków poniesionych na usługi lub dostawy powtarzające się lub podlegające wznowieniu w określonym czasie, przyjmując rzeczywistą łączną wartość kolejnych zamówień tego samego rodzaju, udzielonych w ciągu poprzednich 12 miesięcy lub w poprzednim roku budżetowym, z uwzględnieniem zmian ilości lub wartości </w:t>
      </w:r>
      <w:r w:rsidR="002A18F2">
        <w:rPr>
          <w:rFonts w:ascii="Arial" w:hAnsi="Arial" w:cs="Arial"/>
        </w:rPr>
        <w:t>Z</w:t>
      </w:r>
      <w:r w:rsidRPr="00953757">
        <w:rPr>
          <w:rFonts w:ascii="Arial" w:hAnsi="Arial" w:cs="Arial"/>
        </w:rPr>
        <w:t xml:space="preserve">amawianych usług lub dostaw, które mogły wystąpić </w:t>
      </w:r>
      <w:r w:rsidR="000A4FD1">
        <w:rPr>
          <w:rFonts w:ascii="Arial" w:hAnsi="Arial" w:cs="Arial"/>
        </w:rPr>
        <w:br/>
      </w:r>
      <w:r w:rsidRPr="00953757">
        <w:rPr>
          <w:rFonts w:ascii="Arial" w:hAnsi="Arial" w:cs="Arial"/>
        </w:rPr>
        <w:t xml:space="preserve">w ciągu 12 miesięcy następujących od udzielenia pierwszego zamówienia albo </w:t>
      </w:r>
      <w:bookmarkStart w:id="6" w:name="mip51080121"/>
      <w:bookmarkEnd w:id="6"/>
      <w:r w:rsidRPr="00953757">
        <w:rPr>
          <w:rFonts w:ascii="Arial" w:hAnsi="Arial" w:cs="Arial"/>
        </w:rPr>
        <w:t xml:space="preserve">łączna wartość zamówień, których </w:t>
      </w:r>
      <w:r w:rsidR="002A18F2">
        <w:rPr>
          <w:rFonts w:ascii="Arial" w:hAnsi="Arial" w:cs="Arial"/>
        </w:rPr>
        <w:t>Z</w:t>
      </w:r>
      <w:r w:rsidRPr="00953757">
        <w:rPr>
          <w:rFonts w:ascii="Arial" w:hAnsi="Arial" w:cs="Arial"/>
        </w:rPr>
        <w:t xml:space="preserve">amawiający zamierza udzielić w terminie </w:t>
      </w:r>
      <w:r w:rsidR="000A4FD1">
        <w:rPr>
          <w:rFonts w:ascii="Arial" w:hAnsi="Arial" w:cs="Arial"/>
        </w:rPr>
        <w:br/>
      </w:r>
      <w:r w:rsidRPr="00953757">
        <w:rPr>
          <w:rFonts w:ascii="Arial" w:hAnsi="Arial" w:cs="Arial"/>
        </w:rPr>
        <w:t>12 miesięcy następujących po pierwszej usłudze lub dostawie</w:t>
      </w:r>
      <w:r w:rsidR="00FD58A3" w:rsidRPr="00953757">
        <w:rPr>
          <w:rFonts w:ascii="Arial" w:eastAsia="Times New Roman" w:hAnsi="Arial" w:cs="Arial"/>
          <w:lang w:eastAsia="pl-PL"/>
        </w:rPr>
        <w:t>.</w:t>
      </w:r>
    </w:p>
    <w:p w14:paraId="1E59260D" w14:textId="195471E1" w:rsidR="00FD58A3" w:rsidRPr="00953757" w:rsidRDefault="00FD58A3" w:rsidP="00B326E2">
      <w:pPr>
        <w:numPr>
          <w:ilvl w:val="0"/>
          <w:numId w:val="8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53757">
        <w:rPr>
          <w:rFonts w:ascii="Arial" w:eastAsia="Times New Roman" w:hAnsi="Arial" w:cs="Arial"/>
          <w:lang w:eastAsia="pl-PL"/>
        </w:rPr>
        <w:t xml:space="preserve">Szacunkową wartość zamówienia na roboty budowlane ustala się na podstawie zestawienia (np. w formie kosztorysu inwestorskiego) rodzaju, zakresu i ilości robót budowlanych wraz z ich cenami rynkowymi. </w:t>
      </w:r>
      <w:r w:rsidRPr="00953757">
        <w:rPr>
          <w:rFonts w:ascii="Arial" w:eastAsia="TimesNewRoman" w:hAnsi="Arial" w:cs="Arial"/>
          <w:lang w:eastAsia="pl-PL"/>
        </w:rPr>
        <w:t xml:space="preserve">Przy obliczaniu wartości zamówienia </w:t>
      </w:r>
      <w:r w:rsidRPr="00953757">
        <w:rPr>
          <w:rFonts w:ascii="Arial" w:eastAsia="TimesNewRoman" w:hAnsi="Arial" w:cs="Arial"/>
          <w:lang w:eastAsia="pl-PL"/>
        </w:rPr>
        <w:br/>
        <w:t>na roboty budowlane uwzględnia się także wartość dostaw i usług oddanych</w:t>
      </w:r>
      <w:r w:rsidRPr="00953757">
        <w:rPr>
          <w:rFonts w:ascii="Arial" w:eastAsia="Times New Roman" w:hAnsi="Arial" w:cs="Arial"/>
          <w:lang w:eastAsia="pl-PL"/>
        </w:rPr>
        <w:t xml:space="preserve"> </w:t>
      </w:r>
      <w:r w:rsidRPr="00953757">
        <w:rPr>
          <w:rFonts w:ascii="Arial" w:eastAsia="TimesNewRoman" w:hAnsi="Arial" w:cs="Arial"/>
          <w:lang w:eastAsia="pl-PL"/>
        </w:rPr>
        <w:t xml:space="preserve">przez Zamawiającego do dyspozycji </w:t>
      </w:r>
      <w:r w:rsidR="008E4B29">
        <w:rPr>
          <w:rFonts w:ascii="Arial" w:eastAsia="TimesNewRoman" w:hAnsi="Arial" w:cs="Arial"/>
          <w:lang w:eastAsia="pl-PL"/>
        </w:rPr>
        <w:t>W</w:t>
      </w:r>
      <w:r w:rsidRPr="00953757">
        <w:rPr>
          <w:rFonts w:ascii="Arial" w:eastAsia="TimesNewRoman" w:hAnsi="Arial" w:cs="Arial"/>
          <w:lang w:eastAsia="pl-PL"/>
        </w:rPr>
        <w:t xml:space="preserve">ykonawcy, o ile są one niezbędne do wykonania tych robót budowlanych. </w:t>
      </w:r>
    </w:p>
    <w:p w14:paraId="6B601D21" w14:textId="2BA83E9A" w:rsidR="00713E1F" w:rsidRPr="000C1768" w:rsidRDefault="00FD58A3" w:rsidP="000C1768">
      <w:pPr>
        <w:numPr>
          <w:ilvl w:val="0"/>
          <w:numId w:val="8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>Ustalenia wartości zamówienia dokonuje się nie wcześniej niż 3 miesiące przed dniem wszczęcia postępowania o udzielenie zamówienia, jeżeli przedmiotem zamówienia są dostawy lub usługi oraz nie wcześniej niż 6 miesięcy przed dniem wszczęcia postępowania o udzielenie zamówienia, jeżeli przedmiotem zamówienia są roboty budowlane.</w:t>
      </w:r>
    </w:p>
    <w:p w14:paraId="1EAF70D1" w14:textId="10BADA94" w:rsidR="00FD58A3" w:rsidRPr="0028534E" w:rsidRDefault="00FD58A3" w:rsidP="00B326E2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8534E">
        <w:rPr>
          <w:rFonts w:ascii="Arial" w:eastAsia="Times New Roman" w:hAnsi="Arial" w:cs="Arial"/>
          <w:b/>
          <w:lang w:eastAsia="pl-PL"/>
        </w:rPr>
        <w:t xml:space="preserve">Rozdział V </w:t>
      </w:r>
    </w:p>
    <w:p w14:paraId="4B87CCEE" w14:textId="77777777" w:rsidR="00FD58A3" w:rsidRPr="0028534E" w:rsidRDefault="00FD58A3" w:rsidP="00B326E2">
      <w:pPr>
        <w:spacing w:after="12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8534E">
        <w:rPr>
          <w:rFonts w:ascii="Arial" w:eastAsia="Times New Roman" w:hAnsi="Arial" w:cs="Arial"/>
          <w:b/>
          <w:lang w:eastAsia="pl-PL"/>
        </w:rPr>
        <w:t>Procedura udzielania zamówienia którego wartość nie przekracza kwoty 5 000,00 złotych netto</w:t>
      </w:r>
    </w:p>
    <w:p w14:paraId="33CD997C" w14:textId="77777777" w:rsidR="00FD58A3" w:rsidRPr="0028534E" w:rsidRDefault="00FD58A3" w:rsidP="00B326E2">
      <w:pPr>
        <w:spacing w:before="120" w:after="12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8534E">
        <w:rPr>
          <w:rFonts w:ascii="Arial" w:eastAsia="Times New Roman" w:hAnsi="Arial" w:cs="Arial"/>
          <w:b/>
          <w:lang w:eastAsia="pl-PL"/>
        </w:rPr>
        <w:t>§ 7</w:t>
      </w:r>
    </w:p>
    <w:p w14:paraId="7185E769" w14:textId="67C0C496" w:rsidR="00FD58A3" w:rsidRDefault="00FD58A3" w:rsidP="00B326E2">
      <w:pPr>
        <w:numPr>
          <w:ilvl w:val="0"/>
          <w:numId w:val="11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>W przypadku zamówień</w:t>
      </w:r>
      <w:r w:rsidR="004066D3">
        <w:rPr>
          <w:rFonts w:ascii="Arial" w:eastAsia="Times New Roman" w:hAnsi="Arial" w:cs="Arial"/>
          <w:lang w:eastAsia="pl-PL"/>
        </w:rPr>
        <w:t>,</w:t>
      </w:r>
      <w:r w:rsidRPr="0028534E">
        <w:rPr>
          <w:rFonts w:ascii="Arial" w:eastAsia="Times New Roman" w:hAnsi="Arial" w:cs="Arial"/>
          <w:lang w:eastAsia="pl-PL"/>
        </w:rPr>
        <w:t xml:space="preserve"> których</w:t>
      </w:r>
      <w:r w:rsidR="00D03D72">
        <w:rPr>
          <w:rFonts w:ascii="Arial" w:eastAsia="Times New Roman" w:hAnsi="Arial" w:cs="Arial"/>
          <w:lang w:eastAsia="pl-PL"/>
        </w:rPr>
        <w:t xml:space="preserve"> </w:t>
      </w:r>
      <w:r w:rsidR="00D03D72" w:rsidRPr="0096557F">
        <w:rPr>
          <w:rFonts w:ascii="Arial" w:eastAsia="Times New Roman" w:hAnsi="Arial" w:cs="Arial"/>
          <w:lang w:eastAsia="pl-PL"/>
        </w:rPr>
        <w:t>orientacyjna</w:t>
      </w:r>
      <w:r w:rsidRPr="0028534E">
        <w:rPr>
          <w:rFonts w:ascii="Arial" w:eastAsia="Times New Roman" w:hAnsi="Arial" w:cs="Arial"/>
          <w:lang w:eastAsia="pl-PL"/>
        </w:rPr>
        <w:t xml:space="preserve"> wartość w skali roku nie przekracza kwoty 5 000,00 złotych netto, Wydział merytoryczny dokonuje ustalenia wartości zamówienia zgodnie z § 6 ust. 6 lub ust. 7 Regulaminu.</w:t>
      </w:r>
    </w:p>
    <w:p w14:paraId="775EF1DC" w14:textId="47FDEB1A" w:rsidR="00606128" w:rsidRPr="00561999" w:rsidRDefault="00606128" w:rsidP="00B326E2">
      <w:pPr>
        <w:numPr>
          <w:ilvl w:val="0"/>
          <w:numId w:val="11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 przypadku zamówień określonych w ust. 1 niniejszego paragrafu nie jest wymagane zawieranie pisemnej umowy – podstawą do udokumentowania zamówienia może być </w:t>
      </w:r>
      <w:r w:rsidRPr="00561999">
        <w:rPr>
          <w:rFonts w:ascii="Arial" w:eastAsia="Times New Roman" w:hAnsi="Arial" w:cs="Arial"/>
          <w:lang w:eastAsia="pl-PL"/>
        </w:rPr>
        <w:t xml:space="preserve">faktura lub rachunek. </w:t>
      </w:r>
    </w:p>
    <w:p w14:paraId="2FEFD9CE" w14:textId="7577C394" w:rsidR="00763E99" w:rsidRPr="00561999" w:rsidRDefault="00FD58A3" w:rsidP="0042004F">
      <w:pPr>
        <w:numPr>
          <w:ilvl w:val="0"/>
          <w:numId w:val="11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strike/>
          <w:lang w:eastAsia="pl-PL"/>
        </w:rPr>
      </w:pPr>
      <w:r w:rsidRPr="00561999">
        <w:rPr>
          <w:rFonts w:ascii="Arial" w:eastAsia="Times New Roman" w:hAnsi="Arial" w:cs="Arial"/>
          <w:lang w:eastAsia="pl-PL"/>
        </w:rPr>
        <w:t xml:space="preserve">W przypadku zamówień na dostawy lub usługi, Wydział merytoryczny dokonuje wyboru najkorzystniejszej propozycji cenowej na podstawie </w:t>
      </w:r>
      <w:r w:rsidR="00A63634" w:rsidRPr="00561999">
        <w:rPr>
          <w:rFonts w:ascii="Arial" w:eastAsia="Times New Roman" w:hAnsi="Arial" w:cs="Arial"/>
          <w:lang w:eastAsia="pl-PL"/>
        </w:rPr>
        <w:t xml:space="preserve">analizy cen rynkowych </w:t>
      </w:r>
      <w:r w:rsidRPr="00561999">
        <w:rPr>
          <w:rFonts w:ascii="Arial" w:eastAsia="Times New Roman" w:hAnsi="Arial" w:cs="Arial"/>
          <w:lang w:eastAsia="pl-PL"/>
        </w:rPr>
        <w:t xml:space="preserve">uzyskanych </w:t>
      </w:r>
      <w:r w:rsidR="0002163A">
        <w:rPr>
          <w:rFonts w:ascii="Arial" w:eastAsia="Times New Roman" w:hAnsi="Arial" w:cs="Arial"/>
          <w:lang w:eastAsia="pl-PL"/>
        </w:rPr>
        <w:br/>
      </w:r>
      <w:r w:rsidRPr="00561999">
        <w:rPr>
          <w:rFonts w:ascii="Arial" w:eastAsia="Times New Roman" w:hAnsi="Arial" w:cs="Arial"/>
          <w:lang w:eastAsia="pl-PL"/>
        </w:rPr>
        <w:t>w trakcie ustalenia wartości zamówienia</w:t>
      </w:r>
      <w:r w:rsidR="000D52A1" w:rsidRPr="00561999">
        <w:rPr>
          <w:rFonts w:ascii="Arial" w:eastAsia="Times New Roman" w:hAnsi="Arial" w:cs="Arial"/>
          <w:lang w:eastAsia="pl-PL"/>
        </w:rPr>
        <w:t>,</w:t>
      </w:r>
      <w:r w:rsidRPr="00561999">
        <w:rPr>
          <w:rFonts w:ascii="Arial" w:eastAsia="Times New Roman" w:hAnsi="Arial" w:cs="Arial"/>
          <w:lang w:eastAsia="pl-PL"/>
        </w:rPr>
        <w:t xml:space="preserve"> o którym mowa w § 6 ust. 6 </w:t>
      </w:r>
      <w:r w:rsidR="007B22D4" w:rsidRPr="00561999">
        <w:rPr>
          <w:rFonts w:ascii="Arial" w:eastAsia="Times New Roman" w:hAnsi="Arial" w:cs="Arial"/>
          <w:lang w:eastAsia="pl-PL"/>
        </w:rPr>
        <w:t xml:space="preserve">lit. a </w:t>
      </w:r>
      <w:r w:rsidRPr="00561999">
        <w:rPr>
          <w:rFonts w:ascii="Arial" w:eastAsia="Times New Roman" w:hAnsi="Arial" w:cs="Arial"/>
          <w:lang w:eastAsia="pl-PL"/>
        </w:rPr>
        <w:t>Regulaminu.</w:t>
      </w:r>
      <w:r w:rsidR="00A63634" w:rsidRPr="00561999">
        <w:rPr>
          <w:rFonts w:ascii="Arial" w:eastAsia="Times New Roman" w:hAnsi="Arial" w:cs="Arial"/>
          <w:lang w:eastAsia="pl-PL"/>
        </w:rPr>
        <w:t xml:space="preserve"> </w:t>
      </w:r>
    </w:p>
    <w:p w14:paraId="0DC402CE" w14:textId="146E57A9" w:rsidR="00FD58A3" w:rsidRPr="0096557F" w:rsidRDefault="00FD58A3" w:rsidP="00B326E2">
      <w:pPr>
        <w:numPr>
          <w:ilvl w:val="0"/>
          <w:numId w:val="11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strike/>
          <w:lang w:eastAsia="pl-PL"/>
        </w:rPr>
      </w:pPr>
      <w:r w:rsidRPr="0096557F">
        <w:rPr>
          <w:rFonts w:ascii="Arial" w:eastAsia="Times New Roman" w:hAnsi="Arial" w:cs="Arial"/>
          <w:lang w:eastAsia="pl-PL"/>
        </w:rPr>
        <w:t xml:space="preserve">W przypadku zamówień na roboty budowlane, Wydział merytoryczny wysyła pismo wraz z zestawieniem przewidywanych robót z prośbą o złożenie propozycji cenowej </w:t>
      </w:r>
      <w:r w:rsidR="00382DBD" w:rsidRPr="0096557F">
        <w:rPr>
          <w:rFonts w:ascii="Arial" w:eastAsia="Times New Roman" w:hAnsi="Arial" w:cs="Arial"/>
          <w:lang w:eastAsia="pl-PL"/>
        </w:rPr>
        <w:br/>
      </w:r>
      <w:r w:rsidRPr="0096557F">
        <w:rPr>
          <w:rFonts w:ascii="Arial" w:eastAsia="Times New Roman" w:hAnsi="Arial" w:cs="Arial"/>
          <w:lang w:eastAsia="pl-PL"/>
        </w:rPr>
        <w:t xml:space="preserve">do co najmniej trzech potencjalnych Wykonawców. Na podstawie co najmniej dwóch propozycji cenowych otrzymanych od Wykonawców, Wydział merytoryczny dokonuje wyboru najkorzystniejszej  propozycji cenowej. </w:t>
      </w:r>
    </w:p>
    <w:p w14:paraId="5F337224" w14:textId="1BC3D270" w:rsidR="008240B0" w:rsidRDefault="00FD58A3" w:rsidP="00DA6C8E">
      <w:pPr>
        <w:numPr>
          <w:ilvl w:val="0"/>
          <w:numId w:val="11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6557F">
        <w:rPr>
          <w:rFonts w:ascii="Arial" w:eastAsia="Times New Roman" w:hAnsi="Arial" w:cs="Arial"/>
          <w:lang w:eastAsia="pl-PL"/>
        </w:rPr>
        <w:t xml:space="preserve">Z przeprowadzonych czynności opisanych w ust. 1 </w:t>
      </w:r>
      <w:r w:rsidR="00EE02D4" w:rsidRPr="00FE65FB">
        <w:rPr>
          <w:rFonts w:ascii="Arial" w:eastAsia="Times New Roman" w:hAnsi="Arial" w:cs="Arial"/>
          <w:lang w:eastAsia="pl-PL"/>
        </w:rPr>
        <w:t xml:space="preserve">albo </w:t>
      </w:r>
      <w:r w:rsidR="00DA6DD0" w:rsidRPr="00FE65FB">
        <w:rPr>
          <w:rFonts w:ascii="Arial" w:eastAsia="Times New Roman" w:hAnsi="Arial" w:cs="Arial"/>
          <w:lang w:eastAsia="pl-PL"/>
        </w:rPr>
        <w:t>3</w:t>
      </w:r>
      <w:r w:rsidRPr="00FE65FB">
        <w:rPr>
          <w:rFonts w:ascii="Arial" w:eastAsia="Times New Roman" w:hAnsi="Arial" w:cs="Arial"/>
          <w:lang w:eastAsia="pl-PL"/>
        </w:rPr>
        <w:t xml:space="preserve"> </w:t>
      </w:r>
      <w:r w:rsidR="00EE02D4" w:rsidRPr="00FE65FB">
        <w:rPr>
          <w:rFonts w:ascii="Arial" w:eastAsia="Times New Roman" w:hAnsi="Arial" w:cs="Arial"/>
          <w:lang w:eastAsia="pl-PL"/>
        </w:rPr>
        <w:t>albo</w:t>
      </w:r>
      <w:r w:rsidRPr="00FE65FB">
        <w:rPr>
          <w:rFonts w:ascii="Arial" w:eastAsia="Times New Roman" w:hAnsi="Arial" w:cs="Arial"/>
          <w:lang w:eastAsia="pl-PL"/>
        </w:rPr>
        <w:t xml:space="preserve"> </w:t>
      </w:r>
      <w:r w:rsidR="00DA6DD0" w:rsidRPr="00FE65FB">
        <w:rPr>
          <w:rFonts w:ascii="Arial" w:eastAsia="Times New Roman" w:hAnsi="Arial" w:cs="Arial"/>
          <w:lang w:eastAsia="pl-PL"/>
        </w:rPr>
        <w:t>4</w:t>
      </w:r>
      <w:r w:rsidRPr="0096557F">
        <w:rPr>
          <w:rFonts w:ascii="Arial" w:eastAsia="Times New Roman" w:hAnsi="Arial" w:cs="Arial"/>
          <w:lang w:eastAsia="pl-PL"/>
        </w:rPr>
        <w:t xml:space="preserve"> niniejszego paragrafu Wydział merytoryczny sporządza notatkę służbową </w:t>
      </w:r>
      <w:r w:rsidR="006E1D56" w:rsidRPr="0096557F">
        <w:rPr>
          <w:rFonts w:ascii="Arial" w:eastAsia="Times New Roman" w:hAnsi="Arial" w:cs="Arial"/>
          <w:lang w:eastAsia="pl-PL"/>
        </w:rPr>
        <w:t>zawierającą</w:t>
      </w:r>
      <w:r w:rsidR="00393583" w:rsidRPr="0096557F">
        <w:rPr>
          <w:rFonts w:ascii="Arial" w:eastAsia="Times New Roman" w:hAnsi="Arial" w:cs="Arial"/>
          <w:lang w:eastAsia="pl-PL"/>
        </w:rPr>
        <w:t xml:space="preserve"> </w:t>
      </w:r>
      <w:r w:rsidR="006E1D56" w:rsidRPr="0096557F">
        <w:rPr>
          <w:rFonts w:ascii="Arial" w:eastAsia="Times New Roman" w:hAnsi="Arial" w:cs="Arial"/>
          <w:lang w:eastAsia="pl-PL"/>
        </w:rPr>
        <w:t xml:space="preserve">dokonaną </w:t>
      </w:r>
      <w:r w:rsidR="00393583" w:rsidRPr="0096557F">
        <w:rPr>
          <w:rFonts w:ascii="Arial" w:eastAsia="Times New Roman" w:hAnsi="Arial" w:cs="Arial"/>
          <w:lang w:eastAsia="pl-PL"/>
        </w:rPr>
        <w:t>analizę cen</w:t>
      </w:r>
      <w:r w:rsidRPr="0096557F">
        <w:rPr>
          <w:rFonts w:ascii="Arial" w:eastAsia="Times New Roman" w:hAnsi="Arial" w:cs="Arial"/>
          <w:lang w:eastAsia="pl-PL"/>
        </w:rPr>
        <w:t xml:space="preserve"> </w:t>
      </w:r>
      <w:r w:rsidR="00393583" w:rsidRPr="0096557F">
        <w:rPr>
          <w:rFonts w:ascii="Arial" w:eastAsia="Times New Roman" w:hAnsi="Arial" w:cs="Arial"/>
          <w:lang w:eastAsia="pl-PL"/>
        </w:rPr>
        <w:t>rynkowych, a w zakresie robót</w:t>
      </w:r>
      <w:r w:rsidR="00393583" w:rsidRPr="0028534E">
        <w:rPr>
          <w:rFonts w:ascii="Arial" w:eastAsia="Times New Roman" w:hAnsi="Arial" w:cs="Arial"/>
          <w:lang w:eastAsia="pl-PL"/>
        </w:rPr>
        <w:t xml:space="preserve"> budowlanych zestawienie oraz </w:t>
      </w:r>
      <w:r w:rsidRPr="0028534E">
        <w:rPr>
          <w:rFonts w:ascii="Arial" w:eastAsia="Times New Roman" w:hAnsi="Arial" w:cs="Arial"/>
          <w:lang w:eastAsia="pl-PL"/>
        </w:rPr>
        <w:t xml:space="preserve">dokumenty (wydruki ze stron internetowych, notatki z przeprowadzonych rozmów telefonicznych, wydruki e-maili z informacjami na temat ceny, propozycje cenowe itp.). Notatka służbowa stanowi podstawę sporządzenia zapotrzebowania na dostawę lub usługę </w:t>
      </w:r>
      <w:r w:rsidR="004A7F59" w:rsidRPr="0028534E">
        <w:rPr>
          <w:rFonts w:ascii="Arial" w:eastAsia="Times New Roman" w:hAnsi="Arial" w:cs="Arial"/>
          <w:lang w:eastAsia="pl-PL"/>
        </w:rPr>
        <w:t>albo</w:t>
      </w:r>
      <w:r w:rsidRPr="0028534E">
        <w:rPr>
          <w:rFonts w:ascii="Arial" w:eastAsia="Times New Roman" w:hAnsi="Arial" w:cs="Arial"/>
          <w:lang w:eastAsia="pl-PL"/>
        </w:rPr>
        <w:t xml:space="preserve"> robotę budowlaną.</w:t>
      </w:r>
    </w:p>
    <w:p w14:paraId="426CC740" w14:textId="6224B90D" w:rsidR="00DA6C8E" w:rsidRDefault="00DA6C8E" w:rsidP="00DA6C8E">
      <w:pPr>
        <w:tabs>
          <w:tab w:val="left" w:pos="426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35DC254E" w14:textId="598FE54B" w:rsidR="00DA6C8E" w:rsidRDefault="00DA6C8E" w:rsidP="00DA6C8E">
      <w:pPr>
        <w:tabs>
          <w:tab w:val="left" w:pos="426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005C64C9" w14:textId="73933421" w:rsidR="00DA6C8E" w:rsidRDefault="00DA6C8E" w:rsidP="00DA6C8E">
      <w:pPr>
        <w:tabs>
          <w:tab w:val="left" w:pos="426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143D045" w14:textId="5199E013" w:rsidR="00DA6C8E" w:rsidRDefault="00DA6C8E" w:rsidP="00DA6C8E">
      <w:pPr>
        <w:tabs>
          <w:tab w:val="left" w:pos="426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1736203B" w14:textId="127F3D6B" w:rsidR="00DA6C8E" w:rsidRDefault="00DA6C8E" w:rsidP="00DA6C8E">
      <w:pPr>
        <w:tabs>
          <w:tab w:val="left" w:pos="426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3663FE60" w14:textId="77777777" w:rsidR="00DA6C8E" w:rsidRPr="00DA6C8E" w:rsidRDefault="00DA6C8E" w:rsidP="00DA6C8E">
      <w:pPr>
        <w:tabs>
          <w:tab w:val="left" w:pos="426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5FAF395" w14:textId="5184656A" w:rsidR="00FD58A3" w:rsidRPr="0028534E" w:rsidRDefault="00FD58A3" w:rsidP="00B326E2">
      <w:pPr>
        <w:spacing w:after="6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8534E">
        <w:rPr>
          <w:rFonts w:ascii="Arial" w:eastAsia="Times New Roman" w:hAnsi="Arial" w:cs="Arial"/>
          <w:b/>
          <w:lang w:eastAsia="pl-PL"/>
        </w:rPr>
        <w:lastRenderedPageBreak/>
        <w:t xml:space="preserve">Rozdział VI </w:t>
      </w:r>
    </w:p>
    <w:p w14:paraId="375F921E" w14:textId="4D887667" w:rsidR="00FD58A3" w:rsidRPr="0028534E" w:rsidRDefault="00FD58A3" w:rsidP="00B326E2">
      <w:pPr>
        <w:spacing w:after="12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8534E">
        <w:rPr>
          <w:rFonts w:ascii="Arial" w:eastAsia="Times New Roman" w:hAnsi="Arial" w:cs="Arial"/>
          <w:b/>
          <w:lang w:eastAsia="pl-PL"/>
        </w:rPr>
        <w:t xml:space="preserve">Procedura udzielania zamówienia którego wartość przekracza kwotę </w:t>
      </w:r>
      <w:r w:rsidR="001F7B6D" w:rsidRPr="0028534E">
        <w:rPr>
          <w:rFonts w:ascii="Arial" w:eastAsia="Times New Roman" w:hAnsi="Arial" w:cs="Arial"/>
          <w:b/>
          <w:lang w:eastAsia="pl-PL"/>
        </w:rPr>
        <w:br/>
      </w:r>
      <w:r w:rsidRPr="0028534E">
        <w:rPr>
          <w:rFonts w:ascii="Arial" w:eastAsia="Times New Roman" w:hAnsi="Arial" w:cs="Arial"/>
          <w:b/>
          <w:lang w:eastAsia="pl-PL"/>
        </w:rPr>
        <w:t>5 000,00 złotych netto</w:t>
      </w:r>
    </w:p>
    <w:p w14:paraId="68754D75" w14:textId="77777777" w:rsidR="00FD58A3" w:rsidRPr="0028534E" w:rsidRDefault="00FD58A3" w:rsidP="00B326E2">
      <w:pPr>
        <w:spacing w:before="120" w:after="12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8534E">
        <w:rPr>
          <w:rFonts w:ascii="Arial" w:eastAsia="Times New Roman" w:hAnsi="Arial" w:cs="Arial"/>
          <w:b/>
          <w:lang w:eastAsia="pl-PL"/>
        </w:rPr>
        <w:t>§ 8</w:t>
      </w:r>
    </w:p>
    <w:p w14:paraId="7729630F" w14:textId="52DFED41" w:rsidR="00FD58A3" w:rsidRPr="0028534E" w:rsidRDefault="00FD58A3" w:rsidP="00B326E2">
      <w:pPr>
        <w:numPr>
          <w:ilvl w:val="0"/>
          <w:numId w:val="1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 xml:space="preserve">Realizacja postępowań o udzielanie zamówień, których </w:t>
      </w:r>
      <w:r w:rsidR="00D03D72" w:rsidRPr="0096557F">
        <w:rPr>
          <w:rFonts w:ascii="Arial" w:eastAsia="Times New Roman" w:hAnsi="Arial" w:cs="Arial"/>
          <w:lang w:eastAsia="pl-PL"/>
        </w:rPr>
        <w:t>orientacyjna</w:t>
      </w:r>
      <w:r w:rsidR="00D03D72">
        <w:rPr>
          <w:rFonts w:ascii="Arial" w:eastAsia="Times New Roman" w:hAnsi="Arial" w:cs="Arial"/>
          <w:lang w:eastAsia="pl-PL"/>
        </w:rPr>
        <w:t xml:space="preserve"> </w:t>
      </w:r>
      <w:r w:rsidRPr="0028534E">
        <w:rPr>
          <w:rFonts w:ascii="Arial" w:eastAsia="Times New Roman" w:hAnsi="Arial" w:cs="Arial"/>
          <w:lang w:eastAsia="pl-PL"/>
        </w:rPr>
        <w:t>wartość w skali roku, przekracza kwotę 5 000,00 złotych netto</w:t>
      </w:r>
      <w:r w:rsidRPr="0028534E">
        <w:rPr>
          <w:rFonts w:ascii="Arial" w:eastAsia="Times New Roman" w:hAnsi="Arial" w:cs="Arial"/>
          <w:b/>
          <w:lang w:eastAsia="pl-PL"/>
        </w:rPr>
        <w:t xml:space="preserve"> i jest mniejsza niż 130 000 złotych netto</w:t>
      </w:r>
      <w:r w:rsidRPr="0028534E">
        <w:rPr>
          <w:rFonts w:ascii="Arial" w:eastAsia="Times New Roman" w:hAnsi="Arial" w:cs="Arial"/>
          <w:lang w:eastAsia="pl-PL"/>
        </w:rPr>
        <w:t xml:space="preserve">, przy </w:t>
      </w:r>
      <w:r w:rsidRPr="000374B7">
        <w:rPr>
          <w:rFonts w:ascii="Arial" w:eastAsia="Times New Roman" w:hAnsi="Arial" w:cs="Arial"/>
          <w:lang w:eastAsia="pl-PL"/>
        </w:rPr>
        <w:t>uwzględnieniu zakazu</w:t>
      </w:r>
      <w:r w:rsidRPr="0028534E">
        <w:rPr>
          <w:rFonts w:ascii="Arial" w:eastAsia="Times New Roman" w:hAnsi="Arial" w:cs="Arial"/>
          <w:lang w:eastAsia="pl-PL"/>
        </w:rPr>
        <w:t xml:space="preserve"> dzielenia zamówień, przeprowadzana jest przez Wydział </w:t>
      </w:r>
      <w:r w:rsidR="0002163A">
        <w:rPr>
          <w:rFonts w:ascii="Arial" w:eastAsia="Times New Roman" w:hAnsi="Arial" w:cs="Arial"/>
          <w:lang w:eastAsia="pl-PL"/>
        </w:rPr>
        <w:br/>
      </w:r>
      <w:r w:rsidRPr="0028534E">
        <w:rPr>
          <w:rFonts w:ascii="Arial" w:eastAsia="Times New Roman" w:hAnsi="Arial" w:cs="Arial"/>
          <w:lang w:eastAsia="pl-PL"/>
        </w:rPr>
        <w:t>ds. Zamówień Publicznych we współpracy z Wydziałem merytorycznym, z wyłączeniem ust. 2 niniejszego paragrafu.</w:t>
      </w:r>
    </w:p>
    <w:p w14:paraId="09CA2353" w14:textId="52C95CEA" w:rsidR="00FD58A3" w:rsidRPr="0028534E" w:rsidRDefault="00FD58A3" w:rsidP="00B326E2">
      <w:pPr>
        <w:numPr>
          <w:ilvl w:val="0"/>
          <w:numId w:val="1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 xml:space="preserve">Realizacja postępowań o udzielanie zamówień o wartości określonej w ust. 1 niniejszego paragrafu </w:t>
      </w:r>
      <w:r w:rsidRPr="0028534E">
        <w:rPr>
          <w:rFonts w:ascii="Arial" w:eastAsia="Times New Roman" w:hAnsi="Arial" w:cs="Arial"/>
          <w:b/>
          <w:lang w:eastAsia="pl-PL"/>
        </w:rPr>
        <w:t>w zakresie:</w:t>
      </w:r>
      <w:r w:rsidRPr="0028534E">
        <w:rPr>
          <w:rFonts w:ascii="Arial" w:eastAsia="Times New Roman" w:hAnsi="Arial" w:cs="Arial"/>
          <w:lang w:eastAsia="pl-PL"/>
        </w:rPr>
        <w:t xml:space="preserve"> </w:t>
      </w:r>
    </w:p>
    <w:p w14:paraId="2AB9D7C8" w14:textId="0BF9497E" w:rsidR="00FD58A3" w:rsidRPr="0096557F" w:rsidRDefault="00FD58A3" w:rsidP="00B326E2">
      <w:pPr>
        <w:numPr>
          <w:ilvl w:val="0"/>
          <w:numId w:val="13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 xml:space="preserve">serwisu i konserwacji urządzeń funkcjonujących w WUP, świadczenia usług, dostaw i robót budowlanych związanych z użytkowaniem lokali, drobnych nakładów związanych ze zwykłym użytkowaniem wynajmowanych lokali w celu utrzymania </w:t>
      </w:r>
      <w:r w:rsidRPr="0028534E">
        <w:rPr>
          <w:rFonts w:ascii="Arial" w:eastAsia="Times New Roman" w:hAnsi="Arial" w:cs="Arial"/>
          <w:lang w:eastAsia="pl-PL"/>
        </w:rPr>
        <w:br/>
        <w:t>ich we właściwym stanie technicznym, zamówień związanych z bieżącą obsługą WUP, zakupu sprzętu AGD, mebli biurowych</w:t>
      </w:r>
      <w:r w:rsidR="004C6B33" w:rsidRPr="0028534E">
        <w:rPr>
          <w:rFonts w:ascii="Arial" w:eastAsia="Times New Roman" w:hAnsi="Arial" w:cs="Arial"/>
          <w:lang w:eastAsia="pl-PL"/>
        </w:rPr>
        <w:t xml:space="preserve">, </w:t>
      </w:r>
      <w:r w:rsidR="004C6B33" w:rsidRPr="0096557F">
        <w:rPr>
          <w:rFonts w:ascii="Arial" w:eastAsia="Times New Roman" w:hAnsi="Arial" w:cs="Arial"/>
          <w:lang w:eastAsia="pl-PL"/>
        </w:rPr>
        <w:t xml:space="preserve">zakupu </w:t>
      </w:r>
      <w:r w:rsidR="00EE1860">
        <w:rPr>
          <w:rFonts w:ascii="Arial" w:eastAsia="Times New Roman" w:hAnsi="Arial" w:cs="Arial"/>
          <w:lang w:eastAsia="pl-PL"/>
        </w:rPr>
        <w:t xml:space="preserve">usługi </w:t>
      </w:r>
      <w:r w:rsidR="00421425">
        <w:rPr>
          <w:rFonts w:ascii="Arial" w:eastAsia="Times New Roman" w:hAnsi="Arial" w:cs="Arial"/>
          <w:lang w:eastAsia="pl-PL"/>
        </w:rPr>
        <w:t xml:space="preserve">dostępu do </w:t>
      </w:r>
      <w:r w:rsidR="00EE1860">
        <w:rPr>
          <w:rFonts w:ascii="Arial" w:eastAsia="Times New Roman" w:hAnsi="Arial" w:cs="Arial"/>
          <w:lang w:eastAsia="pl-PL"/>
        </w:rPr>
        <w:t>S</w:t>
      </w:r>
      <w:r w:rsidR="00421425">
        <w:rPr>
          <w:rFonts w:ascii="Arial" w:eastAsia="Times New Roman" w:hAnsi="Arial" w:cs="Arial"/>
          <w:lang w:eastAsia="pl-PL"/>
        </w:rPr>
        <w:t>ystemu</w:t>
      </w:r>
      <w:r w:rsidR="004C6B33" w:rsidRPr="0096557F">
        <w:rPr>
          <w:rFonts w:ascii="Arial" w:eastAsia="Times New Roman" w:hAnsi="Arial" w:cs="Arial"/>
          <w:lang w:eastAsia="pl-PL"/>
        </w:rPr>
        <w:t xml:space="preserve"> </w:t>
      </w:r>
      <w:r w:rsidR="00EE1860">
        <w:rPr>
          <w:rFonts w:ascii="Arial" w:eastAsia="Times New Roman" w:hAnsi="Arial" w:cs="Arial"/>
          <w:lang w:eastAsia="pl-PL"/>
        </w:rPr>
        <w:t>I</w:t>
      </w:r>
      <w:r w:rsidR="004C6B33" w:rsidRPr="0096557F">
        <w:rPr>
          <w:rFonts w:ascii="Arial" w:eastAsia="Times New Roman" w:hAnsi="Arial" w:cs="Arial"/>
          <w:lang w:eastAsia="pl-PL"/>
        </w:rPr>
        <w:t xml:space="preserve">nformacji </w:t>
      </w:r>
      <w:r w:rsidR="00EE1860">
        <w:rPr>
          <w:rFonts w:ascii="Arial" w:eastAsia="Times New Roman" w:hAnsi="Arial" w:cs="Arial"/>
          <w:lang w:eastAsia="pl-PL"/>
        </w:rPr>
        <w:t>P</w:t>
      </w:r>
      <w:r w:rsidR="004C6B33" w:rsidRPr="0096557F">
        <w:rPr>
          <w:rFonts w:ascii="Arial" w:eastAsia="Times New Roman" w:hAnsi="Arial" w:cs="Arial"/>
          <w:lang w:eastAsia="pl-PL"/>
        </w:rPr>
        <w:t>rawnej</w:t>
      </w:r>
      <w:r w:rsidRPr="0096557F">
        <w:rPr>
          <w:rFonts w:ascii="Arial" w:eastAsia="Times New Roman" w:hAnsi="Arial" w:cs="Arial"/>
          <w:lang w:eastAsia="pl-PL"/>
        </w:rPr>
        <w:t xml:space="preserve"> itp. - przeprowadzana jest przez Wydział </w:t>
      </w:r>
      <w:proofErr w:type="spellStart"/>
      <w:r w:rsidRPr="0096557F">
        <w:rPr>
          <w:rFonts w:ascii="Arial" w:eastAsia="Times New Roman" w:hAnsi="Arial" w:cs="Arial"/>
          <w:lang w:eastAsia="pl-PL"/>
        </w:rPr>
        <w:t>Administracyjno</w:t>
      </w:r>
      <w:proofErr w:type="spellEnd"/>
      <w:r w:rsidRPr="0096557F">
        <w:rPr>
          <w:rFonts w:ascii="Arial" w:eastAsia="Times New Roman" w:hAnsi="Arial" w:cs="Arial"/>
          <w:lang w:eastAsia="pl-PL"/>
        </w:rPr>
        <w:t xml:space="preserve"> – Techniczny we współpracy z Wydziałem merytorycznym,</w:t>
      </w:r>
    </w:p>
    <w:p w14:paraId="3697E913" w14:textId="77777777" w:rsidR="00FD58A3" w:rsidRPr="0028534E" w:rsidRDefault="00FD58A3" w:rsidP="00B326E2">
      <w:pPr>
        <w:numPr>
          <w:ilvl w:val="0"/>
          <w:numId w:val="13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96557F">
        <w:rPr>
          <w:rFonts w:ascii="Arial" w:eastAsia="Times New Roman" w:hAnsi="Arial" w:cs="Arial"/>
          <w:lang w:eastAsia="pl-PL"/>
        </w:rPr>
        <w:t xml:space="preserve">szkoleń zamkniętych pracowników WUP i Powiatowych Urzędów Pracy </w:t>
      </w:r>
      <w:r w:rsidRPr="0096557F">
        <w:rPr>
          <w:rFonts w:ascii="Arial" w:eastAsia="Times New Roman" w:hAnsi="Arial" w:cs="Arial"/>
          <w:lang w:eastAsia="pl-PL"/>
        </w:rPr>
        <w:br/>
        <w:t>- przeprowadzana jest przez Wydział Kadr i Organizacji we współpracy</w:t>
      </w:r>
      <w:r w:rsidRPr="0028534E">
        <w:rPr>
          <w:rFonts w:ascii="Arial" w:eastAsia="Times New Roman" w:hAnsi="Arial" w:cs="Arial"/>
          <w:lang w:eastAsia="pl-PL"/>
        </w:rPr>
        <w:t xml:space="preserve"> z Wydziałem merytorycznym, </w:t>
      </w:r>
    </w:p>
    <w:p w14:paraId="7CD55A6F" w14:textId="739DB146" w:rsidR="00FD58A3" w:rsidRPr="0028534E" w:rsidRDefault="00FD58A3" w:rsidP="00B326E2">
      <w:pPr>
        <w:numPr>
          <w:ilvl w:val="0"/>
          <w:numId w:val="13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>wstępnych i okresowych badań lekarskich pracowników</w:t>
      </w:r>
      <w:r w:rsidR="00D03D72" w:rsidRPr="0096557F">
        <w:rPr>
          <w:rFonts w:ascii="Arial" w:eastAsia="Times New Roman" w:hAnsi="Arial" w:cs="Arial"/>
          <w:lang w:eastAsia="pl-PL"/>
        </w:rPr>
        <w:t xml:space="preserve">,  </w:t>
      </w:r>
      <w:r w:rsidR="003F69F6" w:rsidRPr="0096557F">
        <w:rPr>
          <w:rFonts w:ascii="Arial" w:hAnsi="Arial" w:cs="Arial"/>
        </w:rPr>
        <w:t xml:space="preserve">zarządzania i prowadzenia </w:t>
      </w:r>
      <w:r w:rsidR="003F69F6" w:rsidRPr="00FE65FB">
        <w:rPr>
          <w:rFonts w:ascii="Arial" w:hAnsi="Arial" w:cs="Arial"/>
        </w:rPr>
        <w:t>P</w:t>
      </w:r>
      <w:r w:rsidR="00203D06" w:rsidRPr="00FE65FB">
        <w:rPr>
          <w:rFonts w:ascii="Arial" w:hAnsi="Arial" w:cs="Arial"/>
        </w:rPr>
        <w:t xml:space="preserve">racowniczych </w:t>
      </w:r>
      <w:r w:rsidR="003F69F6" w:rsidRPr="00FE65FB">
        <w:rPr>
          <w:rFonts w:ascii="Arial" w:hAnsi="Arial" w:cs="Arial"/>
        </w:rPr>
        <w:t>P</w:t>
      </w:r>
      <w:r w:rsidR="00203D06" w:rsidRPr="00FE65FB">
        <w:rPr>
          <w:rFonts w:ascii="Arial" w:hAnsi="Arial" w:cs="Arial"/>
        </w:rPr>
        <w:t xml:space="preserve">lanów </w:t>
      </w:r>
      <w:r w:rsidR="003F69F6" w:rsidRPr="00FE65FB">
        <w:rPr>
          <w:rFonts w:ascii="Arial" w:hAnsi="Arial" w:cs="Arial"/>
        </w:rPr>
        <w:t>K</w:t>
      </w:r>
      <w:r w:rsidR="00203D06" w:rsidRPr="00FE65FB">
        <w:rPr>
          <w:rFonts w:ascii="Arial" w:hAnsi="Arial" w:cs="Arial"/>
        </w:rPr>
        <w:t>apitałowych</w:t>
      </w:r>
      <w:r w:rsidRPr="0096557F">
        <w:rPr>
          <w:rFonts w:ascii="Arial" w:eastAsia="Times New Roman" w:hAnsi="Arial" w:cs="Arial"/>
          <w:lang w:eastAsia="pl-PL"/>
        </w:rPr>
        <w:t xml:space="preserve"> - przeprowadzana jest przez Wydział Kadr </w:t>
      </w:r>
      <w:r w:rsidR="0002163A">
        <w:rPr>
          <w:rFonts w:ascii="Arial" w:eastAsia="Times New Roman" w:hAnsi="Arial" w:cs="Arial"/>
          <w:lang w:eastAsia="pl-PL"/>
        </w:rPr>
        <w:br/>
      </w:r>
      <w:r w:rsidRPr="0096557F">
        <w:rPr>
          <w:rFonts w:ascii="Arial" w:eastAsia="Times New Roman" w:hAnsi="Arial" w:cs="Arial"/>
          <w:lang w:eastAsia="pl-PL"/>
        </w:rPr>
        <w:t>i Organiza</w:t>
      </w:r>
      <w:r w:rsidRPr="0028534E">
        <w:rPr>
          <w:rFonts w:ascii="Arial" w:eastAsia="Times New Roman" w:hAnsi="Arial" w:cs="Arial"/>
          <w:lang w:eastAsia="pl-PL"/>
        </w:rPr>
        <w:t>cji,</w:t>
      </w:r>
    </w:p>
    <w:p w14:paraId="1FFB610B" w14:textId="77777777" w:rsidR="00FD58A3" w:rsidRPr="0028534E" w:rsidRDefault="00FD58A3" w:rsidP="00B326E2">
      <w:pPr>
        <w:numPr>
          <w:ilvl w:val="0"/>
          <w:numId w:val="13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 xml:space="preserve">świadczenia usług i dostaw związanych z użytkowaniem lokali Oddziałów Zamiejscowych - przeprowadzane są  przez właściwy Oddział Zamiejscowy </w:t>
      </w:r>
      <w:r w:rsidRPr="0028534E">
        <w:rPr>
          <w:rFonts w:ascii="Arial" w:eastAsia="Times New Roman" w:hAnsi="Arial" w:cs="Arial"/>
          <w:lang w:eastAsia="pl-PL"/>
        </w:rPr>
        <w:br/>
        <w:t xml:space="preserve">we współpracy z Wydziałem </w:t>
      </w:r>
      <w:proofErr w:type="spellStart"/>
      <w:r w:rsidRPr="0028534E">
        <w:rPr>
          <w:rFonts w:ascii="Arial" w:eastAsia="Times New Roman" w:hAnsi="Arial" w:cs="Arial"/>
          <w:lang w:eastAsia="pl-PL"/>
        </w:rPr>
        <w:t>Administracyjno</w:t>
      </w:r>
      <w:proofErr w:type="spellEnd"/>
      <w:r w:rsidRPr="0028534E">
        <w:rPr>
          <w:rFonts w:ascii="Arial" w:eastAsia="Times New Roman" w:hAnsi="Arial" w:cs="Arial"/>
          <w:lang w:eastAsia="pl-PL"/>
        </w:rPr>
        <w:t xml:space="preserve"> – Technicznym.</w:t>
      </w:r>
    </w:p>
    <w:p w14:paraId="2D357ABE" w14:textId="0B3554BF" w:rsidR="007F6F63" w:rsidRPr="0028534E" w:rsidRDefault="00FD58A3" w:rsidP="00B326E2">
      <w:pPr>
        <w:numPr>
          <w:ilvl w:val="0"/>
          <w:numId w:val="1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6557F">
        <w:rPr>
          <w:rFonts w:ascii="Arial" w:eastAsia="Times New Roman" w:hAnsi="Arial" w:cs="Arial"/>
          <w:lang w:eastAsia="pl-PL"/>
        </w:rPr>
        <w:t xml:space="preserve">W </w:t>
      </w:r>
      <w:r w:rsidR="00D03D72" w:rsidRPr="0096557F">
        <w:rPr>
          <w:rFonts w:ascii="Arial" w:eastAsia="Times New Roman" w:hAnsi="Arial" w:cs="Arial"/>
          <w:lang w:eastAsia="pl-PL"/>
        </w:rPr>
        <w:t xml:space="preserve">przypadku </w:t>
      </w:r>
      <w:r w:rsidRPr="0096557F">
        <w:rPr>
          <w:rFonts w:ascii="Arial" w:eastAsia="Times New Roman" w:hAnsi="Arial" w:cs="Arial"/>
          <w:lang w:eastAsia="pl-PL"/>
        </w:rPr>
        <w:t>zamówie</w:t>
      </w:r>
      <w:r w:rsidR="00D03D72" w:rsidRPr="0096557F">
        <w:rPr>
          <w:rFonts w:ascii="Arial" w:eastAsia="Times New Roman" w:hAnsi="Arial" w:cs="Arial"/>
          <w:lang w:eastAsia="pl-PL"/>
        </w:rPr>
        <w:t>ń</w:t>
      </w:r>
      <w:r w:rsidRPr="0028534E">
        <w:rPr>
          <w:rFonts w:ascii="Arial" w:eastAsia="Times New Roman" w:hAnsi="Arial" w:cs="Arial"/>
          <w:lang w:eastAsia="pl-PL"/>
        </w:rPr>
        <w:t>, o których mowa w ust. 1 lub 2 niniejszego paragrafu, istnieje możliwość przeprowadzenia postępowania o udzielenie zamówienia przez inny Wydział niż wskazany w  ust. 1 lub 2 niniejszego paragrafu, który zostanie wyznaczony przez Dyrektora.</w:t>
      </w:r>
    </w:p>
    <w:p w14:paraId="52B97FE1" w14:textId="5E924A33" w:rsidR="00FD58A3" w:rsidRPr="0028534E" w:rsidRDefault="00FD58A3" w:rsidP="00B326E2">
      <w:pPr>
        <w:spacing w:after="12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8534E">
        <w:rPr>
          <w:rFonts w:ascii="Arial" w:eastAsia="Times New Roman" w:hAnsi="Arial" w:cs="Arial"/>
          <w:b/>
          <w:lang w:eastAsia="pl-PL"/>
        </w:rPr>
        <w:t>§ 9</w:t>
      </w:r>
    </w:p>
    <w:p w14:paraId="316BC0F1" w14:textId="6825A816" w:rsidR="00FD58A3" w:rsidRPr="0028534E" w:rsidRDefault="00FD58A3" w:rsidP="00B326E2">
      <w:pPr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 xml:space="preserve">Wszczęcie procedury dotyczącej wydatkowania środków publicznych, bez względu </w:t>
      </w:r>
      <w:r w:rsidRPr="0028534E">
        <w:rPr>
          <w:rFonts w:ascii="Arial" w:eastAsia="Times New Roman" w:hAnsi="Arial" w:cs="Arial"/>
          <w:lang w:eastAsia="pl-PL"/>
        </w:rPr>
        <w:br/>
        <w:t xml:space="preserve">na źródło finansowania (środki na realizację zamówienia z budżetu państwa, w tym fundusze celowe, budżetu województwa wielkopolskiego, środki </w:t>
      </w:r>
      <w:r w:rsidR="004C6B33" w:rsidRPr="0028534E">
        <w:rPr>
          <w:rFonts w:ascii="Arial" w:eastAsia="Times New Roman" w:hAnsi="Arial" w:cs="Arial"/>
          <w:lang w:eastAsia="pl-PL"/>
        </w:rPr>
        <w:t>Unii Europejskiej</w:t>
      </w:r>
      <w:r w:rsidRPr="0028534E">
        <w:rPr>
          <w:rFonts w:ascii="Arial" w:eastAsia="Times New Roman" w:hAnsi="Arial" w:cs="Arial"/>
          <w:lang w:eastAsia="pl-PL"/>
        </w:rPr>
        <w:t xml:space="preserve"> lub inne środki pomocowe), o wartości określonej </w:t>
      </w:r>
      <w:r w:rsidRPr="0028534E">
        <w:rPr>
          <w:rFonts w:ascii="Arial" w:eastAsia="Times New Roman" w:hAnsi="Arial" w:cs="Arial"/>
          <w:b/>
          <w:lang w:eastAsia="pl-PL"/>
        </w:rPr>
        <w:t xml:space="preserve">w § 8 ust. 1 </w:t>
      </w:r>
      <w:r w:rsidRPr="0028534E">
        <w:rPr>
          <w:rFonts w:ascii="Arial" w:eastAsia="Times New Roman" w:hAnsi="Arial" w:cs="Arial"/>
          <w:lang w:eastAsia="pl-PL"/>
        </w:rPr>
        <w:t xml:space="preserve">Regulaminu, następuje </w:t>
      </w:r>
      <w:r w:rsidR="00382DBD" w:rsidRPr="0028534E">
        <w:rPr>
          <w:rFonts w:ascii="Arial" w:eastAsia="Times New Roman" w:hAnsi="Arial" w:cs="Arial"/>
          <w:lang w:eastAsia="pl-PL"/>
        </w:rPr>
        <w:br/>
      </w:r>
      <w:r w:rsidRPr="0028534E">
        <w:rPr>
          <w:rFonts w:ascii="Arial" w:eastAsia="Times New Roman" w:hAnsi="Arial" w:cs="Arial"/>
          <w:lang w:eastAsia="pl-PL"/>
        </w:rPr>
        <w:t xml:space="preserve">na podstawie </w:t>
      </w:r>
      <w:r w:rsidRPr="0028534E">
        <w:rPr>
          <w:rFonts w:ascii="Arial" w:eastAsia="Times New Roman" w:hAnsi="Arial" w:cs="Arial"/>
          <w:b/>
          <w:lang w:eastAsia="pl-PL"/>
        </w:rPr>
        <w:t>pisma wnioskującego o udzielenie zamówienia</w:t>
      </w:r>
      <w:r w:rsidRPr="0028534E">
        <w:rPr>
          <w:rFonts w:ascii="Arial" w:eastAsia="Times New Roman" w:hAnsi="Arial" w:cs="Arial"/>
          <w:lang w:eastAsia="pl-PL"/>
        </w:rPr>
        <w:t xml:space="preserve">, które kierownik Wydziału merytorycznego kieruje do Dyrektora. </w:t>
      </w:r>
    </w:p>
    <w:p w14:paraId="0DD5AE1A" w14:textId="77777777" w:rsidR="00FD58A3" w:rsidRPr="0028534E" w:rsidRDefault="00FD58A3" w:rsidP="00B326E2">
      <w:pPr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 xml:space="preserve">Pismo wnioskujące o udzielenie zamówienia zawiera, w szczególności: </w:t>
      </w:r>
    </w:p>
    <w:p w14:paraId="5984D909" w14:textId="77777777" w:rsidR="00FD58A3" w:rsidRPr="0028534E" w:rsidRDefault="00FD58A3" w:rsidP="00B326E2">
      <w:pPr>
        <w:numPr>
          <w:ilvl w:val="1"/>
          <w:numId w:val="15"/>
        </w:numPr>
        <w:spacing w:after="0" w:line="276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 xml:space="preserve">opis przedmiotu zamówienia, w którym Wydział merytoryczny zobowiązany jest </w:t>
      </w:r>
      <w:r w:rsidRPr="0028534E">
        <w:rPr>
          <w:rFonts w:ascii="Arial" w:eastAsia="Times New Roman" w:hAnsi="Arial" w:cs="Arial"/>
          <w:lang w:eastAsia="pl-PL"/>
        </w:rPr>
        <w:br/>
        <w:t xml:space="preserve">do jego przedstawienia w sposób jednoznaczny i wyczerpujący, za pomocą dostatecznie dokładnych i zrozumiałych określeń, uwzględniając wszystkie wymagania i okoliczności mogące mieć wpływ na sporządzenie oferty i realizację zamówienia, </w:t>
      </w:r>
    </w:p>
    <w:p w14:paraId="588713F2" w14:textId="0B486E53" w:rsidR="00FD58A3" w:rsidRPr="0028534E" w:rsidRDefault="00FD58A3" w:rsidP="00B326E2">
      <w:pPr>
        <w:numPr>
          <w:ilvl w:val="1"/>
          <w:numId w:val="15"/>
        </w:numPr>
        <w:tabs>
          <w:tab w:val="left" w:pos="709"/>
        </w:tabs>
        <w:spacing w:after="0" w:line="276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 xml:space="preserve">w przypadku zamówień na roboty budowlane szacunkową wartość zamówienia ustaloną </w:t>
      </w:r>
      <w:r w:rsidRPr="0096557F">
        <w:rPr>
          <w:rFonts w:ascii="Arial" w:eastAsia="Times New Roman" w:hAnsi="Arial" w:cs="Arial"/>
          <w:lang w:eastAsia="pl-PL"/>
        </w:rPr>
        <w:t>na podstawie zestawienia (np. w formie kosztorysu inwestorskiego) rodzaju, zakresu i ilości robót budowlanych wraz z ich cenami rynkowymi i z zapotrzebowaniem,</w:t>
      </w:r>
      <w:r w:rsidRPr="0028534E">
        <w:rPr>
          <w:rFonts w:ascii="Arial" w:eastAsia="Times New Roman" w:hAnsi="Arial" w:cs="Arial"/>
          <w:lang w:eastAsia="pl-PL"/>
        </w:rPr>
        <w:t xml:space="preserve"> </w:t>
      </w:r>
    </w:p>
    <w:p w14:paraId="51151769" w14:textId="5F1C2E4D" w:rsidR="00FD58A3" w:rsidRPr="0028534E" w:rsidRDefault="00FD58A3" w:rsidP="00B326E2">
      <w:pPr>
        <w:numPr>
          <w:ilvl w:val="1"/>
          <w:numId w:val="15"/>
        </w:numPr>
        <w:tabs>
          <w:tab w:val="left" w:pos="709"/>
        </w:tabs>
        <w:spacing w:after="0" w:line="276" w:lineRule="auto"/>
        <w:ind w:left="709" w:hanging="283"/>
        <w:jc w:val="both"/>
        <w:rPr>
          <w:rFonts w:ascii="Arial" w:eastAsia="Times New Roman" w:hAnsi="Arial" w:cs="Arial"/>
          <w:bCs/>
          <w:lang w:eastAsia="pl-PL"/>
        </w:rPr>
      </w:pPr>
      <w:bookmarkStart w:id="7" w:name="_Hlk58847130"/>
      <w:r w:rsidRPr="0028534E">
        <w:rPr>
          <w:rFonts w:ascii="Arial" w:eastAsia="Times New Roman" w:hAnsi="Arial" w:cs="Arial"/>
          <w:lang w:eastAsia="pl-PL"/>
        </w:rPr>
        <w:t>informację o możliwości składania ofert częściowych</w:t>
      </w:r>
      <w:r w:rsidR="004333B4" w:rsidRPr="0028534E">
        <w:rPr>
          <w:rFonts w:ascii="Arial" w:eastAsia="Times New Roman" w:hAnsi="Arial" w:cs="Arial"/>
          <w:lang w:eastAsia="pl-PL"/>
        </w:rPr>
        <w:t xml:space="preserve"> wraz z określeniem zakresu i</w:t>
      </w:r>
      <w:r w:rsidR="008B4393" w:rsidRPr="0028534E">
        <w:rPr>
          <w:rFonts w:ascii="Arial" w:eastAsia="Times New Roman" w:hAnsi="Arial" w:cs="Arial"/>
          <w:lang w:eastAsia="pl-PL"/>
        </w:rPr>
        <w:t> </w:t>
      </w:r>
      <w:r w:rsidR="004333B4" w:rsidRPr="0028534E">
        <w:rPr>
          <w:rFonts w:ascii="Arial" w:eastAsia="Times New Roman" w:hAnsi="Arial" w:cs="Arial"/>
          <w:lang w:eastAsia="pl-PL"/>
        </w:rPr>
        <w:t>przedmiotu części oraz wskazaniem</w:t>
      </w:r>
      <w:r w:rsidRPr="0028534E">
        <w:rPr>
          <w:rFonts w:ascii="Arial" w:eastAsia="Times New Roman" w:hAnsi="Arial" w:cs="Arial"/>
          <w:lang w:eastAsia="pl-PL"/>
        </w:rPr>
        <w:t>,</w:t>
      </w:r>
      <w:r w:rsidR="004333B4" w:rsidRPr="0028534E">
        <w:rPr>
          <w:rFonts w:ascii="Arial" w:eastAsia="Times New Roman" w:hAnsi="Arial" w:cs="Arial"/>
          <w:lang w:eastAsia="pl-PL"/>
        </w:rPr>
        <w:t xml:space="preserve"> czy ofertę można składać w odniesieniu </w:t>
      </w:r>
      <w:r w:rsidR="00382DBD" w:rsidRPr="0028534E">
        <w:rPr>
          <w:rFonts w:ascii="Arial" w:eastAsia="Times New Roman" w:hAnsi="Arial" w:cs="Arial"/>
          <w:lang w:eastAsia="pl-PL"/>
        </w:rPr>
        <w:br/>
      </w:r>
      <w:r w:rsidR="004333B4" w:rsidRPr="0028534E">
        <w:rPr>
          <w:rFonts w:ascii="Arial" w:eastAsia="Times New Roman" w:hAnsi="Arial" w:cs="Arial"/>
          <w:lang w:eastAsia="pl-PL"/>
        </w:rPr>
        <w:lastRenderedPageBreak/>
        <w:t xml:space="preserve">do jednej, kilku lub wszystkich części zamówienia lub maksymalną liczbę części, </w:t>
      </w:r>
      <w:r w:rsidR="007C583D">
        <w:rPr>
          <w:rFonts w:ascii="Arial" w:eastAsia="Times New Roman" w:hAnsi="Arial" w:cs="Arial"/>
          <w:lang w:eastAsia="pl-PL"/>
        </w:rPr>
        <w:br/>
      </w:r>
      <w:r w:rsidR="004333B4" w:rsidRPr="0028534E">
        <w:rPr>
          <w:rFonts w:ascii="Arial" w:eastAsia="Times New Roman" w:hAnsi="Arial" w:cs="Arial"/>
          <w:lang w:eastAsia="pl-PL"/>
        </w:rPr>
        <w:t>na które zamówienie może zostać udzielone temu same</w:t>
      </w:r>
      <w:r w:rsidR="00451185" w:rsidRPr="0028534E">
        <w:rPr>
          <w:rFonts w:ascii="Arial" w:eastAsia="Times New Roman" w:hAnsi="Arial" w:cs="Arial"/>
          <w:lang w:eastAsia="pl-PL"/>
        </w:rPr>
        <w:t>mu</w:t>
      </w:r>
      <w:r w:rsidR="004333B4" w:rsidRPr="0028534E">
        <w:rPr>
          <w:rFonts w:ascii="Arial" w:eastAsia="Times New Roman" w:hAnsi="Arial" w:cs="Arial"/>
          <w:lang w:eastAsia="pl-PL"/>
        </w:rPr>
        <w:t xml:space="preserve"> Wykonawcy</w:t>
      </w:r>
      <w:bookmarkEnd w:id="7"/>
      <w:r w:rsidR="004333B4" w:rsidRPr="0028534E">
        <w:rPr>
          <w:rFonts w:ascii="Arial" w:eastAsia="Times New Roman" w:hAnsi="Arial" w:cs="Arial"/>
          <w:lang w:eastAsia="pl-PL"/>
        </w:rPr>
        <w:t>,</w:t>
      </w:r>
      <w:r w:rsidR="00056637" w:rsidRPr="0028534E">
        <w:rPr>
          <w:rFonts w:ascii="Arial" w:eastAsia="Times New Roman" w:hAnsi="Arial" w:cs="Arial"/>
          <w:lang w:eastAsia="pl-PL"/>
        </w:rPr>
        <w:t xml:space="preserve"> </w:t>
      </w:r>
    </w:p>
    <w:p w14:paraId="312FF196" w14:textId="77777777" w:rsidR="00FD58A3" w:rsidRPr="0028534E" w:rsidRDefault="00FD58A3" w:rsidP="00B326E2">
      <w:pPr>
        <w:numPr>
          <w:ilvl w:val="1"/>
          <w:numId w:val="15"/>
        </w:numPr>
        <w:tabs>
          <w:tab w:val="left" w:pos="709"/>
        </w:tabs>
        <w:spacing w:after="0" w:line="276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>wysokość środków finansowych przeznaczonych na realizację zamówienia oraz źródło finansowania,</w:t>
      </w:r>
    </w:p>
    <w:p w14:paraId="1753C430" w14:textId="77777777" w:rsidR="00FD58A3" w:rsidRPr="0028534E" w:rsidRDefault="00FD58A3" w:rsidP="00B326E2">
      <w:pPr>
        <w:numPr>
          <w:ilvl w:val="1"/>
          <w:numId w:val="15"/>
        </w:numPr>
        <w:tabs>
          <w:tab w:val="left" w:pos="709"/>
        </w:tabs>
        <w:spacing w:after="0" w:line="276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 xml:space="preserve">termin wykonania zamówienia, </w:t>
      </w:r>
    </w:p>
    <w:p w14:paraId="039A1DDD" w14:textId="77777777" w:rsidR="00FD58A3" w:rsidRPr="0028534E" w:rsidRDefault="00FD58A3" w:rsidP="00B326E2">
      <w:pPr>
        <w:numPr>
          <w:ilvl w:val="1"/>
          <w:numId w:val="15"/>
        </w:numPr>
        <w:tabs>
          <w:tab w:val="left" w:pos="709"/>
        </w:tabs>
        <w:spacing w:after="0" w:line="276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>sposób realizacji,</w:t>
      </w:r>
    </w:p>
    <w:p w14:paraId="4A785225" w14:textId="77777777" w:rsidR="00FD58A3" w:rsidRPr="0028534E" w:rsidRDefault="00FD58A3" w:rsidP="00B326E2">
      <w:pPr>
        <w:numPr>
          <w:ilvl w:val="1"/>
          <w:numId w:val="15"/>
        </w:numPr>
        <w:tabs>
          <w:tab w:val="left" w:pos="709"/>
        </w:tabs>
        <w:spacing w:after="0" w:line="276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>etapy realizacji,</w:t>
      </w:r>
    </w:p>
    <w:p w14:paraId="04F42B63" w14:textId="3A11B023" w:rsidR="00FD58A3" w:rsidRPr="0028534E" w:rsidRDefault="006C757A" w:rsidP="00B326E2">
      <w:pPr>
        <w:numPr>
          <w:ilvl w:val="1"/>
          <w:numId w:val="15"/>
        </w:numPr>
        <w:tabs>
          <w:tab w:val="left" w:pos="709"/>
        </w:tabs>
        <w:spacing w:after="0" w:line="276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 xml:space="preserve">określenie wymaganych cech materiału, produktu lub usługi, w tym jego </w:t>
      </w:r>
      <w:r w:rsidR="00FD58A3" w:rsidRPr="0028534E">
        <w:rPr>
          <w:rFonts w:ascii="Arial" w:eastAsia="Times New Roman" w:hAnsi="Arial" w:cs="Arial"/>
          <w:lang w:eastAsia="pl-PL"/>
        </w:rPr>
        <w:t>specyfikację techniczną,</w:t>
      </w:r>
    </w:p>
    <w:p w14:paraId="2631358E" w14:textId="5F6898E7" w:rsidR="00FD58A3" w:rsidRPr="0028534E" w:rsidRDefault="00FD58A3" w:rsidP="00B326E2">
      <w:pPr>
        <w:numPr>
          <w:ilvl w:val="1"/>
          <w:numId w:val="15"/>
        </w:numPr>
        <w:tabs>
          <w:tab w:val="left" w:pos="709"/>
        </w:tabs>
        <w:spacing w:after="0" w:line="276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 xml:space="preserve">określenie najistotniejszych postanowień dotyczących specyfiki danego zamówienia nieuwzględnionych w opisie przedmiotu zamówienia, które zostaną umieszczone </w:t>
      </w:r>
      <w:r w:rsidRPr="0028534E">
        <w:rPr>
          <w:rFonts w:ascii="Arial" w:eastAsia="Times New Roman" w:hAnsi="Arial" w:cs="Arial"/>
          <w:lang w:eastAsia="pl-PL"/>
        </w:rPr>
        <w:br/>
        <w:t xml:space="preserve">w </w:t>
      </w:r>
      <w:r w:rsidR="00D22EC2" w:rsidRPr="0028534E">
        <w:rPr>
          <w:rFonts w:ascii="Arial" w:eastAsia="Times New Roman" w:hAnsi="Arial" w:cs="Arial"/>
          <w:lang w:eastAsia="pl-PL"/>
        </w:rPr>
        <w:t>projektowanych</w:t>
      </w:r>
      <w:r w:rsidRPr="0028534E">
        <w:rPr>
          <w:rFonts w:ascii="Arial" w:eastAsia="Times New Roman" w:hAnsi="Arial" w:cs="Arial"/>
          <w:lang w:eastAsia="pl-PL"/>
        </w:rPr>
        <w:t xml:space="preserve"> postanowieniach umowy</w:t>
      </w:r>
      <w:r w:rsidR="00133890" w:rsidRPr="0028534E">
        <w:rPr>
          <w:rFonts w:ascii="Arial" w:eastAsia="Times New Roman" w:hAnsi="Arial" w:cs="Arial"/>
          <w:lang w:eastAsia="pl-PL"/>
        </w:rPr>
        <w:t xml:space="preserve"> i zaakceptowanych przez</w:t>
      </w:r>
      <w:r w:rsidR="00B24195" w:rsidRPr="0028534E">
        <w:rPr>
          <w:rFonts w:ascii="Arial" w:eastAsia="Times New Roman" w:hAnsi="Arial" w:cs="Arial"/>
          <w:lang w:eastAsia="pl-PL"/>
        </w:rPr>
        <w:t> </w:t>
      </w:r>
      <w:r w:rsidRPr="0028534E">
        <w:rPr>
          <w:rFonts w:ascii="Arial" w:eastAsia="Times New Roman" w:hAnsi="Arial" w:cs="Arial"/>
          <w:lang w:eastAsia="pl-PL"/>
        </w:rPr>
        <w:t>Inspektor</w:t>
      </w:r>
      <w:r w:rsidR="00133890" w:rsidRPr="0028534E">
        <w:rPr>
          <w:rFonts w:ascii="Arial" w:eastAsia="Times New Roman" w:hAnsi="Arial" w:cs="Arial"/>
          <w:lang w:eastAsia="pl-PL"/>
        </w:rPr>
        <w:t>a</w:t>
      </w:r>
      <w:r w:rsidRPr="0028534E">
        <w:rPr>
          <w:rFonts w:ascii="Arial" w:eastAsia="Times New Roman" w:hAnsi="Arial" w:cs="Arial"/>
          <w:lang w:eastAsia="pl-PL"/>
        </w:rPr>
        <w:t xml:space="preserve"> Ochrony Danych.</w:t>
      </w:r>
    </w:p>
    <w:p w14:paraId="48E05217" w14:textId="45179CE4" w:rsidR="00FD58A3" w:rsidRPr="0028534E" w:rsidRDefault="00FD58A3" w:rsidP="00B326E2">
      <w:pPr>
        <w:numPr>
          <w:ilvl w:val="1"/>
          <w:numId w:val="15"/>
        </w:numPr>
        <w:tabs>
          <w:tab w:val="left" w:pos="709"/>
        </w:tabs>
        <w:spacing w:after="0" w:line="276" w:lineRule="auto"/>
        <w:ind w:left="709" w:hanging="283"/>
        <w:jc w:val="both"/>
        <w:rPr>
          <w:rFonts w:ascii="Arial" w:eastAsia="Times New Roman" w:hAnsi="Arial" w:cs="Arial"/>
          <w:strike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 xml:space="preserve">informację o przewidywanych zmianach postanowień zawieranej umowy, </w:t>
      </w:r>
      <w:r w:rsidRPr="0028534E">
        <w:rPr>
          <w:rFonts w:ascii="Arial" w:eastAsia="Times New Roman" w:hAnsi="Arial" w:cs="Arial"/>
          <w:lang w:eastAsia="pl-PL"/>
        </w:rPr>
        <w:br/>
        <w:t xml:space="preserve">z określeniem zakresu, charakteru oraz warunków wprowadzanych zmian, </w:t>
      </w:r>
      <w:r w:rsidR="00382DBD" w:rsidRPr="0028534E">
        <w:rPr>
          <w:rFonts w:ascii="Arial" w:eastAsia="Times New Roman" w:hAnsi="Arial" w:cs="Arial"/>
          <w:lang w:eastAsia="pl-PL"/>
        </w:rPr>
        <w:br/>
      </w:r>
      <w:r w:rsidRPr="0028534E">
        <w:rPr>
          <w:rFonts w:ascii="Arial" w:eastAsia="Times New Roman" w:hAnsi="Arial" w:cs="Arial"/>
          <w:lang w:eastAsia="pl-PL"/>
        </w:rPr>
        <w:t>o ile przewiduje się możliwość zmiany takiej umowy,</w:t>
      </w:r>
    </w:p>
    <w:p w14:paraId="60BA1D76" w14:textId="60086E3A" w:rsidR="00FD58A3" w:rsidRPr="0028534E" w:rsidRDefault="0019581E" w:rsidP="00B326E2">
      <w:pPr>
        <w:numPr>
          <w:ilvl w:val="1"/>
          <w:numId w:val="15"/>
        </w:numPr>
        <w:tabs>
          <w:tab w:val="left" w:pos="709"/>
        </w:tabs>
        <w:spacing w:after="0" w:line="276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warunki</w:t>
      </w:r>
      <w:r w:rsidR="00FD58A3" w:rsidRPr="0028534E">
        <w:rPr>
          <w:rFonts w:ascii="Arial" w:eastAsia="Times New Roman" w:hAnsi="Arial" w:cs="Arial"/>
          <w:lang w:eastAsia="pl-PL"/>
        </w:rPr>
        <w:t xml:space="preserve"> udziału w postępowaniu oraz opis sposobu dokonywania oceny ich spełniania</w:t>
      </w:r>
      <w:r w:rsidR="00BB6C54" w:rsidRPr="0028534E">
        <w:rPr>
          <w:rFonts w:ascii="Arial" w:eastAsia="Times New Roman" w:hAnsi="Arial" w:cs="Arial"/>
          <w:lang w:eastAsia="pl-PL"/>
        </w:rPr>
        <w:t>, w tym dokumentów potwierdzających ich spełnienie</w:t>
      </w:r>
      <w:r w:rsidR="00FD58A3" w:rsidRPr="0028534E">
        <w:rPr>
          <w:rFonts w:ascii="Arial" w:eastAsia="Times New Roman" w:hAnsi="Arial" w:cs="Arial"/>
          <w:lang w:eastAsia="pl-PL"/>
        </w:rPr>
        <w:t xml:space="preserve"> (fakultatywnie),</w:t>
      </w:r>
    </w:p>
    <w:p w14:paraId="5F09214A" w14:textId="3DD011D4" w:rsidR="00FD58A3" w:rsidRPr="0028534E" w:rsidRDefault="00FD58A3" w:rsidP="00B326E2">
      <w:pPr>
        <w:numPr>
          <w:ilvl w:val="1"/>
          <w:numId w:val="15"/>
        </w:numPr>
        <w:tabs>
          <w:tab w:val="left" w:pos="709"/>
        </w:tabs>
        <w:spacing w:after="0" w:line="276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 xml:space="preserve">kryteria oceny ofert - cena albo cena i inne kryteria odnoszące się do przedmiotu zamówienia, wraz z podaniem </w:t>
      </w:r>
      <w:bookmarkStart w:id="8" w:name="_Hlk73423421"/>
      <w:r w:rsidRPr="0028534E">
        <w:rPr>
          <w:rFonts w:ascii="Arial" w:eastAsia="Times New Roman" w:hAnsi="Arial" w:cs="Arial"/>
          <w:lang w:eastAsia="pl-PL"/>
        </w:rPr>
        <w:t>wag tych kryteriów i sposobu oceny ofert</w:t>
      </w:r>
      <w:bookmarkEnd w:id="8"/>
      <w:r w:rsidR="00961D85" w:rsidRPr="0028534E">
        <w:rPr>
          <w:rFonts w:ascii="Arial" w:eastAsia="Times New Roman" w:hAnsi="Arial" w:cs="Arial"/>
          <w:lang w:eastAsia="pl-PL"/>
        </w:rPr>
        <w:t>. Poza wymaganiami dotyczącymi ceny można stosować jako kryterium oceny ofert inn</w:t>
      </w:r>
      <w:r w:rsidR="003C4D49" w:rsidRPr="0028534E">
        <w:rPr>
          <w:rFonts w:ascii="Arial" w:eastAsia="Times New Roman" w:hAnsi="Arial" w:cs="Arial"/>
          <w:lang w:eastAsia="pl-PL"/>
        </w:rPr>
        <w:t>e</w:t>
      </w:r>
      <w:r w:rsidR="00961D85" w:rsidRPr="0028534E">
        <w:rPr>
          <w:rFonts w:ascii="Arial" w:eastAsia="Times New Roman" w:hAnsi="Arial" w:cs="Arial"/>
          <w:lang w:eastAsia="pl-PL"/>
        </w:rPr>
        <w:t xml:space="preserve"> wymaga</w:t>
      </w:r>
      <w:r w:rsidR="003C4D49" w:rsidRPr="0028534E">
        <w:rPr>
          <w:rFonts w:ascii="Arial" w:eastAsia="Times New Roman" w:hAnsi="Arial" w:cs="Arial"/>
          <w:lang w:eastAsia="pl-PL"/>
        </w:rPr>
        <w:t>nia</w:t>
      </w:r>
      <w:r w:rsidR="00961D85" w:rsidRPr="0028534E">
        <w:rPr>
          <w:rFonts w:ascii="Arial" w:eastAsia="Times New Roman" w:hAnsi="Arial" w:cs="Arial"/>
          <w:lang w:eastAsia="pl-PL"/>
        </w:rPr>
        <w:t xml:space="preserve"> odnosząc</w:t>
      </w:r>
      <w:r w:rsidR="003C4D49" w:rsidRPr="0028534E">
        <w:rPr>
          <w:rFonts w:ascii="Arial" w:eastAsia="Times New Roman" w:hAnsi="Arial" w:cs="Arial"/>
          <w:lang w:eastAsia="pl-PL"/>
        </w:rPr>
        <w:t>e</w:t>
      </w:r>
      <w:r w:rsidR="00961D85" w:rsidRPr="0028534E">
        <w:rPr>
          <w:rFonts w:ascii="Arial" w:eastAsia="Times New Roman" w:hAnsi="Arial" w:cs="Arial"/>
          <w:lang w:eastAsia="pl-PL"/>
        </w:rPr>
        <w:t xml:space="preserve"> </w:t>
      </w:r>
      <w:r w:rsidR="00B465A9" w:rsidRPr="0028534E">
        <w:rPr>
          <w:rFonts w:ascii="Arial" w:eastAsia="Times New Roman" w:hAnsi="Arial" w:cs="Arial"/>
          <w:lang w:eastAsia="pl-PL"/>
        </w:rPr>
        <w:t>s</w:t>
      </w:r>
      <w:r w:rsidR="00961D85" w:rsidRPr="0028534E">
        <w:rPr>
          <w:rFonts w:ascii="Arial" w:eastAsia="Times New Roman" w:hAnsi="Arial" w:cs="Arial"/>
          <w:lang w:eastAsia="pl-PL"/>
        </w:rPr>
        <w:t>ię do przedmiotu zamówienia, taki</w:t>
      </w:r>
      <w:r w:rsidR="00B465A9" w:rsidRPr="0028534E">
        <w:rPr>
          <w:rFonts w:ascii="Arial" w:eastAsia="Times New Roman" w:hAnsi="Arial" w:cs="Arial"/>
          <w:lang w:eastAsia="pl-PL"/>
        </w:rPr>
        <w:t>e</w:t>
      </w:r>
      <w:r w:rsidR="00961D85" w:rsidRPr="0028534E">
        <w:rPr>
          <w:rFonts w:ascii="Arial" w:eastAsia="Times New Roman" w:hAnsi="Arial" w:cs="Arial"/>
          <w:lang w:eastAsia="pl-PL"/>
        </w:rPr>
        <w:t xml:space="preserve"> jak np. jakość, aspekty społeczne, środowiskowe.</w:t>
      </w:r>
    </w:p>
    <w:p w14:paraId="7C4F0386" w14:textId="77777777" w:rsidR="00FD58A3" w:rsidRPr="0028534E" w:rsidRDefault="00FD58A3" w:rsidP="00B326E2">
      <w:pPr>
        <w:numPr>
          <w:ilvl w:val="1"/>
          <w:numId w:val="15"/>
        </w:numPr>
        <w:tabs>
          <w:tab w:val="left" w:pos="709"/>
        </w:tabs>
        <w:spacing w:after="0" w:line="276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>sygnaturę i nazwę projektu oraz aktualne logotypy - w przypadku zamówień współfinansowanych ze środków Unii Europejskiej (PO WER, WRPO),</w:t>
      </w:r>
    </w:p>
    <w:p w14:paraId="7E471E3E" w14:textId="03A6C265" w:rsidR="00FD58A3" w:rsidRPr="0028534E" w:rsidRDefault="00FD58A3" w:rsidP="00B326E2">
      <w:pPr>
        <w:numPr>
          <w:ilvl w:val="1"/>
          <w:numId w:val="15"/>
        </w:numPr>
        <w:tabs>
          <w:tab w:val="left" w:pos="709"/>
        </w:tabs>
        <w:spacing w:after="0" w:line="276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>informację o konieczności zamieszczenia w zapytaniu ofertowym zapisu dotyczącego możliwości odrzucenia oferty Wykonawcy na podstawie § 1</w:t>
      </w:r>
      <w:r w:rsidR="00D40E62">
        <w:rPr>
          <w:rFonts w:ascii="Arial" w:eastAsia="Times New Roman" w:hAnsi="Arial" w:cs="Arial"/>
          <w:lang w:eastAsia="pl-PL"/>
        </w:rPr>
        <w:t>5</w:t>
      </w:r>
      <w:r w:rsidRPr="0028534E">
        <w:rPr>
          <w:rFonts w:ascii="Arial" w:eastAsia="Times New Roman" w:hAnsi="Arial" w:cs="Arial"/>
          <w:lang w:eastAsia="pl-PL"/>
        </w:rPr>
        <w:t xml:space="preserve"> ust. 2 Regulaminu (tylko w sytuacji udostępnienia zapytania ofertowego na stronie internetowej),</w:t>
      </w:r>
    </w:p>
    <w:p w14:paraId="09602664" w14:textId="55130B10" w:rsidR="00FD58A3" w:rsidRPr="0028534E" w:rsidRDefault="00FD58A3" w:rsidP="00B326E2">
      <w:pPr>
        <w:numPr>
          <w:ilvl w:val="1"/>
          <w:numId w:val="15"/>
        </w:numPr>
        <w:tabs>
          <w:tab w:val="left" w:pos="709"/>
        </w:tabs>
        <w:spacing w:after="0" w:line="276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>informację o wybranym sposobie upowszechnienia zapytania ofertowego</w:t>
      </w:r>
      <w:r w:rsidR="00A115EB">
        <w:rPr>
          <w:rFonts w:ascii="Arial" w:eastAsia="Times New Roman" w:hAnsi="Arial" w:cs="Arial"/>
          <w:lang w:eastAsia="pl-PL"/>
        </w:rPr>
        <w:t xml:space="preserve"> - </w:t>
      </w:r>
      <w:r w:rsidRPr="0028534E">
        <w:rPr>
          <w:rFonts w:ascii="Arial" w:eastAsia="Times New Roman" w:hAnsi="Arial" w:cs="Arial"/>
          <w:lang w:eastAsia="pl-PL"/>
        </w:rPr>
        <w:t xml:space="preserve"> udostępnienie </w:t>
      </w:r>
      <w:bookmarkStart w:id="9" w:name="_Hlk32410229"/>
      <w:r w:rsidRPr="0028534E">
        <w:rPr>
          <w:rFonts w:ascii="Arial" w:eastAsia="Times New Roman" w:hAnsi="Arial" w:cs="Arial"/>
          <w:lang w:eastAsia="pl-PL"/>
        </w:rPr>
        <w:t xml:space="preserve">na stronie internetowej albo udostępnienie na stronie internetowej </w:t>
      </w:r>
      <w:r w:rsidRPr="0028534E">
        <w:rPr>
          <w:rFonts w:ascii="Arial" w:eastAsia="Times New Roman" w:hAnsi="Arial" w:cs="Arial"/>
          <w:lang w:eastAsia="pl-PL"/>
        </w:rPr>
        <w:br/>
        <w:t xml:space="preserve">i przesłanie informacji o wszczęciu postępowania do Wykonawców wskazanych przez Wydział merytoryczny albo skierowanie zapytania ofertowego wyłącznie </w:t>
      </w:r>
      <w:r w:rsidR="00382DBD" w:rsidRPr="0028534E">
        <w:rPr>
          <w:rFonts w:ascii="Arial" w:eastAsia="Times New Roman" w:hAnsi="Arial" w:cs="Arial"/>
          <w:lang w:eastAsia="pl-PL"/>
        </w:rPr>
        <w:br/>
      </w:r>
      <w:r w:rsidRPr="0028534E">
        <w:rPr>
          <w:rFonts w:ascii="Arial" w:eastAsia="Times New Roman" w:hAnsi="Arial" w:cs="Arial"/>
          <w:lang w:eastAsia="pl-PL"/>
        </w:rPr>
        <w:t>do Wykonawców wskazanych przez Wydział merytoryczny</w:t>
      </w:r>
      <w:bookmarkEnd w:id="9"/>
      <w:r w:rsidRPr="0028534E">
        <w:rPr>
          <w:rFonts w:ascii="Arial" w:eastAsia="Times New Roman" w:hAnsi="Arial" w:cs="Arial"/>
          <w:lang w:eastAsia="pl-PL"/>
        </w:rPr>
        <w:t xml:space="preserve">, </w:t>
      </w:r>
    </w:p>
    <w:p w14:paraId="48AD732A" w14:textId="04B40263" w:rsidR="00FD58A3" w:rsidRPr="0028534E" w:rsidRDefault="00FD58A3" w:rsidP="00B326E2">
      <w:pPr>
        <w:numPr>
          <w:ilvl w:val="1"/>
          <w:numId w:val="15"/>
        </w:numPr>
        <w:tabs>
          <w:tab w:val="left" w:pos="709"/>
        </w:tabs>
        <w:spacing w:after="0" w:line="276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96557F">
        <w:rPr>
          <w:rFonts w:ascii="Arial" w:eastAsia="Times New Roman" w:hAnsi="Arial" w:cs="Arial"/>
          <w:lang w:eastAsia="pl-PL"/>
        </w:rPr>
        <w:t xml:space="preserve">wykaz potencjalnych Wykonawców, mogących zrealizować przedmiot zamówienia </w:t>
      </w:r>
      <w:r w:rsidR="00382DBD" w:rsidRPr="0096557F">
        <w:rPr>
          <w:rFonts w:ascii="Arial" w:eastAsia="Times New Roman" w:hAnsi="Arial" w:cs="Arial"/>
          <w:lang w:eastAsia="pl-PL"/>
        </w:rPr>
        <w:br/>
      </w:r>
      <w:r w:rsidRPr="0096557F">
        <w:rPr>
          <w:rFonts w:ascii="Arial" w:eastAsia="Times New Roman" w:hAnsi="Arial" w:cs="Arial"/>
          <w:lang w:eastAsia="pl-PL"/>
        </w:rPr>
        <w:t>w liczbie co najmniej 3.</w:t>
      </w:r>
      <w:r w:rsidRPr="0028534E">
        <w:rPr>
          <w:rFonts w:ascii="Arial" w:eastAsia="Times New Roman" w:hAnsi="Arial" w:cs="Arial"/>
          <w:lang w:eastAsia="pl-PL"/>
        </w:rPr>
        <w:t xml:space="preserve"> W sytuacji, kiedy na rynku przedmiot zamówienia oferowany jest przez mniejszą liczbę Wykonawców, Wydział merytoryczny zobowiązany jest </w:t>
      </w:r>
      <w:r w:rsidRPr="0028534E">
        <w:rPr>
          <w:rFonts w:ascii="Arial" w:eastAsia="Times New Roman" w:hAnsi="Arial" w:cs="Arial"/>
          <w:lang w:eastAsia="pl-PL"/>
        </w:rPr>
        <w:br/>
        <w:t xml:space="preserve">do zawarcia przedmiotowej informacji w załączonym wykazie uzasadniając wskazanie mniejszej liczby Wykonawców. Wykaz winien zawierać dane teleadresowe: nazwę, adres siedziby, adres mailowy Wykonawcy. Powyższy zapis nie ma zastosowania </w:t>
      </w:r>
      <w:r w:rsidR="008B66FA" w:rsidRPr="0028534E">
        <w:rPr>
          <w:rFonts w:ascii="Arial" w:eastAsia="Times New Roman" w:hAnsi="Arial" w:cs="Arial"/>
          <w:lang w:eastAsia="pl-PL"/>
        </w:rPr>
        <w:br/>
      </w:r>
      <w:r w:rsidRPr="0028534E">
        <w:rPr>
          <w:rFonts w:ascii="Arial" w:eastAsia="Times New Roman" w:hAnsi="Arial" w:cs="Arial"/>
          <w:lang w:eastAsia="pl-PL"/>
        </w:rPr>
        <w:t>w przypadku zapytania ofertowego na roboty budowlane, które jest udostępniane wyłącznie na  stronie internetowej,</w:t>
      </w:r>
    </w:p>
    <w:p w14:paraId="4127EBDF" w14:textId="77777777" w:rsidR="00FD58A3" w:rsidRPr="0028534E" w:rsidRDefault="00FD58A3" w:rsidP="00B326E2">
      <w:pPr>
        <w:numPr>
          <w:ilvl w:val="1"/>
          <w:numId w:val="15"/>
        </w:numPr>
        <w:tabs>
          <w:tab w:val="left" w:pos="709"/>
        </w:tabs>
        <w:spacing w:after="0" w:line="276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>inne niezbędne informacje dla prawidłowego udzielenia danego zamówienia.</w:t>
      </w:r>
    </w:p>
    <w:p w14:paraId="70F195C1" w14:textId="77777777" w:rsidR="008240B0" w:rsidRDefault="008240B0" w:rsidP="00B45BF4">
      <w:pPr>
        <w:tabs>
          <w:tab w:val="left" w:pos="0"/>
        </w:tabs>
        <w:spacing w:after="60" w:line="276" w:lineRule="auto"/>
        <w:rPr>
          <w:rFonts w:ascii="Arial" w:eastAsia="Times New Roman" w:hAnsi="Arial" w:cs="Arial"/>
          <w:b/>
          <w:lang w:eastAsia="pl-PL"/>
        </w:rPr>
      </w:pPr>
    </w:p>
    <w:p w14:paraId="3390AD25" w14:textId="53AEB8BA" w:rsidR="00FD58A3" w:rsidRPr="0028534E" w:rsidRDefault="00FD58A3" w:rsidP="00B326E2">
      <w:pPr>
        <w:tabs>
          <w:tab w:val="left" w:pos="0"/>
        </w:tabs>
        <w:spacing w:after="6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8534E">
        <w:rPr>
          <w:rFonts w:ascii="Arial" w:eastAsia="Times New Roman" w:hAnsi="Arial" w:cs="Arial"/>
          <w:b/>
          <w:lang w:eastAsia="pl-PL"/>
        </w:rPr>
        <w:t>§ 10</w:t>
      </w:r>
    </w:p>
    <w:p w14:paraId="504F23D4" w14:textId="66A20090" w:rsidR="00FD58A3" w:rsidRPr="0028534E" w:rsidRDefault="00FD58A3" w:rsidP="00B326E2">
      <w:pPr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 xml:space="preserve">Wydział merytoryczny przedkłada Dyrektorowi pismo, o którym mowa w § 9 ust. 1 Regulaminu, co najmniej na trzy miesiące przed planowanym terminem realizacji zamówienia. W szczególnie uzasadnionych przypadkach termin ten może ulec </w:t>
      </w:r>
      <w:r w:rsidR="004C425F" w:rsidRPr="00FE65FB">
        <w:rPr>
          <w:rFonts w:ascii="Arial" w:eastAsia="Times New Roman" w:hAnsi="Arial" w:cs="Arial"/>
          <w:lang w:eastAsia="pl-PL"/>
        </w:rPr>
        <w:t>skróceniu</w:t>
      </w:r>
      <w:r w:rsidRPr="0028534E">
        <w:rPr>
          <w:rFonts w:ascii="Arial" w:eastAsia="Times New Roman" w:hAnsi="Arial" w:cs="Arial"/>
          <w:lang w:eastAsia="pl-PL"/>
        </w:rPr>
        <w:t xml:space="preserve"> za zgodą Dyrektora. W sytuacji złożenia pisma wnioskującego w innym terminie, Wydział merytoryczny zobowiązany jest wskazać </w:t>
      </w:r>
      <w:r w:rsidR="00A63682" w:rsidRPr="0028534E">
        <w:rPr>
          <w:rFonts w:ascii="Arial" w:eastAsia="Times New Roman" w:hAnsi="Arial" w:cs="Arial"/>
          <w:lang w:eastAsia="pl-PL"/>
        </w:rPr>
        <w:t>powód</w:t>
      </w:r>
      <w:r w:rsidRPr="0028534E">
        <w:rPr>
          <w:rFonts w:ascii="Arial" w:eastAsia="Times New Roman" w:hAnsi="Arial" w:cs="Arial"/>
          <w:lang w:eastAsia="pl-PL"/>
        </w:rPr>
        <w:t xml:space="preserve"> uzasadniając</w:t>
      </w:r>
      <w:r w:rsidR="00A63682" w:rsidRPr="0028534E">
        <w:rPr>
          <w:rFonts w:ascii="Arial" w:eastAsia="Times New Roman" w:hAnsi="Arial" w:cs="Arial"/>
          <w:lang w:eastAsia="pl-PL"/>
        </w:rPr>
        <w:t>y</w:t>
      </w:r>
      <w:r w:rsidRPr="0028534E">
        <w:rPr>
          <w:rFonts w:ascii="Arial" w:eastAsia="Times New Roman" w:hAnsi="Arial" w:cs="Arial"/>
          <w:lang w:eastAsia="pl-PL"/>
        </w:rPr>
        <w:t xml:space="preserve"> tę okoliczność. Natomiast w przypadku realizacji zamówienia w I kwartale danego roku budżetowego, pismo </w:t>
      </w:r>
      <w:r w:rsidRPr="0028534E">
        <w:rPr>
          <w:rFonts w:ascii="Arial" w:eastAsia="Times New Roman" w:hAnsi="Arial" w:cs="Arial"/>
          <w:lang w:eastAsia="pl-PL"/>
        </w:rPr>
        <w:lastRenderedPageBreak/>
        <w:t xml:space="preserve">wnioskujące przedkładane jest niezwłocznie po opublikowaniu Planu postępowań </w:t>
      </w:r>
      <w:r w:rsidR="008B66FA" w:rsidRPr="0028534E">
        <w:rPr>
          <w:rFonts w:ascii="Arial" w:eastAsia="Times New Roman" w:hAnsi="Arial" w:cs="Arial"/>
          <w:lang w:eastAsia="pl-PL"/>
        </w:rPr>
        <w:br/>
      </w:r>
      <w:r w:rsidRPr="0028534E">
        <w:rPr>
          <w:rFonts w:ascii="Arial" w:eastAsia="Times New Roman" w:hAnsi="Arial" w:cs="Arial"/>
          <w:lang w:eastAsia="pl-PL"/>
        </w:rPr>
        <w:t>o udzielenie zamówień.</w:t>
      </w:r>
    </w:p>
    <w:p w14:paraId="071E6F7C" w14:textId="2F7C48D3" w:rsidR="00FD58A3" w:rsidRPr="0028534E" w:rsidRDefault="00FD58A3" w:rsidP="00B326E2">
      <w:pPr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 xml:space="preserve">W przypadku akceptacji realizacji zamówienia, Dyrektor dekretuje pismo wnioskujące </w:t>
      </w:r>
      <w:r w:rsidR="0002163A">
        <w:rPr>
          <w:rFonts w:ascii="Arial" w:eastAsia="Times New Roman" w:hAnsi="Arial" w:cs="Arial"/>
          <w:lang w:eastAsia="pl-PL"/>
        </w:rPr>
        <w:br/>
      </w:r>
      <w:r w:rsidRPr="0028534E">
        <w:rPr>
          <w:rFonts w:ascii="Arial" w:eastAsia="Times New Roman" w:hAnsi="Arial" w:cs="Arial"/>
          <w:lang w:eastAsia="pl-PL"/>
        </w:rPr>
        <w:t>na Wydział</w:t>
      </w:r>
      <w:r w:rsidR="00631951" w:rsidRPr="0028534E">
        <w:rPr>
          <w:rFonts w:ascii="Arial" w:eastAsia="Times New Roman" w:hAnsi="Arial" w:cs="Arial"/>
          <w:lang w:eastAsia="pl-PL"/>
        </w:rPr>
        <w:t xml:space="preserve"> przeprowadzający postępowanie</w:t>
      </w:r>
      <w:r w:rsidRPr="0028534E">
        <w:rPr>
          <w:rFonts w:ascii="Arial" w:eastAsia="Times New Roman" w:hAnsi="Arial" w:cs="Arial"/>
          <w:lang w:eastAsia="pl-PL"/>
        </w:rPr>
        <w:t>.</w:t>
      </w:r>
      <w:r w:rsidRPr="002853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534E">
        <w:rPr>
          <w:rFonts w:ascii="Arial" w:eastAsia="Times New Roman" w:hAnsi="Arial" w:cs="Arial"/>
          <w:lang w:eastAsia="pl-PL"/>
        </w:rPr>
        <w:t xml:space="preserve">Wydział merytoryczny pismo wnioskujące przekazuje do Wydziału, na który Dyrektor zadekretował pismo, w formie pisemnej oraz przesyła </w:t>
      </w:r>
      <w:r w:rsidR="00864261" w:rsidRPr="0028534E">
        <w:rPr>
          <w:rFonts w:ascii="Arial" w:eastAsia="Times New Roman" w:hAnsi="Arial" w:cs="Arial"/>
          <w:lang w:eastAsia="pl-PL"/>
        </w:rPr>
        <w:t>pocztą</w:t>
      </w:r>
      <w:r w:rsidRPr="0028534E">
        <w:rPr>
          <w:rFonts w:ascii="Arial" w:eastAsia="Times New Roman" w:hAnsi="Arial" w:cs="Arial"/>
          <w:lang w:eastAsia="pl-PL"/>
        </w:rPr>
        <w:t xml:space="preserve"> elektroniczną na jego adres e-mail.</w:t>
      </w:r>
    </w:p>
    <w:p w14:paraId="35A79800" w14:textId="600B343A" w:rsidR="00FD58A3" w:rsidRPr="0096557F" w:rsidRDefault="00FD58A3" w:rsidP="00B326E2">
      <w:pPr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6557F">
        <w:rPr>
          <w:rFonts w:ascii="Arial" w:eastAsia="Times New Roman" w:hAnsi="Arial" w:cs="Arial"/>
          <w:lang w:eastAsia="pl-PL"/>
        </w:rPr>
        <w:t>W przypadku zamówień na dostawy lub usługi Wydział</w:t>
      </w:r>
      <w:r w:rsidR="00DE07C4" w:rsidRPr="0096557F">
        <w:rPr>
          <w:rFonts w:ascii="Arial" w:eastAsia="Times New Roman" w:hAnsi="Arial" w:cs="Arial"/>
          <w:lang w:eastAsia="pl-PL"/>
        </w:rPr>
        <w:t xml:space="preserve"> przeprowadzający postępowanie</w:t>
      </w:r>
      <w:r w:rsidRPr="0096557F">
        <w:rPr>
          <w:rFonts w:ascii="Arial" w:eastAsia="Times New Roman" w:hAnsi="Arial" w:cs="Arial"/>
          <w:lang w:eastAsia="pl-PL"/>
        </w:rPr>
        <w:t xml:space="preserve">  dokonuje ustalenia wartości zamówienia zgodnie z </w:t>
      </w:r>
      <w:r w:rsidRPr="002D4A09">
        <w:rPr>
          <w:rFonts w:ascii="Arial" w:eastAsia="Times New Roman" w:hAnsi="Arial" w:cs="Arial"/>
          <w:lang w:eastAsia="pl-PL"/>
        </w:rPr>
        <w:t xml:space="preserve">§ 6 ust. 6 </w:t>
      </w:r>
      <w:r w:rsidR="00A93EDB" w:rsidRPr="002D4A09">
        <w:rPr>
          <w:rFonts w:ascii="Arial" w:eastAsia="Times New Roman" w:hAnsi="Arial" w:cs="Arial"/>
          <w:lang w:eastAsia="pl-PL"/>
        </w:rPr>
        <w:t xml:space="preserve">litera a </w:t>
      </w:r>
      <w:proofErr w:type="spellStart"/>
      <w:r w:rsidRPr="002D4A09">
        <w:rPr>
          <w:rFonts w:ascii="Arial" w:eastAsia="Times New Roman" w:hAnsi="Arial" w:cs="Arial"/>
          <w:lang w:eastAsia="pl-PL"/>
        </w:rPr>
        <w:t>tiret</w:t>
      </w:r>
      <w:proofErr w:type="spellEnd"/>
      <w:r w:rsidRPr="002D4A09">
        <w:rPr>
          <w:rFonts w:ascii="Arial" w:eastAsia="Times New Roman" w:hAnsi="Arial" w:cs="Arial"/>
          <w:lang w:eastAsia="pl-PL"/>
        </w:rPr>
        <w:t xml:space="preserve"> 3</w:t>
      </w:r>
      <w:r w:rsidRPr="0096557F">
        <w:rPr>
          <w:rFonts w:ascii="Arial" w:eastAsia="Times New Roman" w:hAnsi="Arial" w:cs="Arial"/>
          <w:lang w:eastAsia="pl-PL"/>
        </w:rPr>
        <w:t xml:space="preserve"> Regulaminu.</w:t>
      </w:r>
    </w:p>
    <w:p w14:paraId="1C4C263A" w14:textId="05FE7BF3" w:rsidR="00FD58A3" w:rsidRPr="0096557F" w:rsidRDefault="00FD58A3" w:rsidP="00B326E2">
      <w:pPr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>W przypadku, kiedy w pierwszym ustaleniu wartości zamówienia otrzymano jedną wycenę albo nie otrzymano żadnych wycen od Wykonawców, należy przeprowadzić drugą próbę ustalenia wartości zamówienia</w:t>
      </w:r>
      <w:r w:rsidR="009F3C39">
        <w:rPr>
          <w:rFonts w:ascii="Arial" w:eastAsia="Times New Roman" w:hAnsi="Arial" w:cs="Arial"/>
          <w:lang w:eastAsia="pl-PL"/>
        </w:rPr>
        <w:t xml:space="preserve"> </w:t>
      </w:r>
      <w:r w:rsidR="009F3C39" w:rsidRPr="0096557F">
        <w:rPr>
          <w:rFonts w:ascii="Arial" w:eastAsia="Times New Roman" w:hAnsi="Arial" w:cs="Arial"/>
          <w:lang w:eastAsia="pl-PL"/>
        </w:rPr>
        <w:t xml:space="preserve">kierując rozeznanie </w:t>
      </w:r>
      <w:r w:rsidR="00500764" w:rsidRPr="0096557F">
        <w:rPr>
          <w:rFonts w:ascii="Arial" w:eastAsia="Times New Roman" w:hAnsi="Arial" w:cs="Arial"/>
          <w:lang w:eastAsia="pl-PL"/>
        </w:rPr>
        <w:t xml:space="preserve">cenowe </w:t>
      </w:r>
      <w:r w:rsidR="009F3C39" w:rsidRPr="0096557F">
        <w:rPr>
          <w:rFonts w:ascii="Arial" w:eastAsia="Times New Roman" w:hAnsi="Arial" w:cs="Arial"/>
          <w:lang w:eastAsia="pl-PL"/>
        </w:rPr>
        <w:t>do kolejnych Wykonawców wskazanych przez Wydział merytoryczny</w:t>
      </w:r>
      <w:r w:rsidRPr="0096557F">
        <w:rPr>
          <w:rFonts w:ascii="Arial" w:eastAsia="Times New Roman" w:hAnsi="Arial" w:cs="Arial"/>
          <w:lang w:eastAsia="pl-PL"/>
        </w:rPr>
        <w:t>.</w:t>
      </w:r>
    </w:p>
    <w:p w14:paraId="30633BD7" w14:textId="30350C3C" w:rsidR="00FD58A3" w:rsidRPr="0028534E" w:rsidRDefault="00FD58A3" w:rsidP="00B326E2">
      <w:pPr>
        <w:numPr>
          <w:ilvl w:val="0"/>
          <w:numId w:val="16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6557F">
        <w:rPr>
          <w:rFonts w:ascii="Arial" w:eastAsia="Times New Roman" w:hAnsi="Arial" w:cs="Arial"/>
          <w:lang w:eastAsia="pl-PL"/>
        </w:rPr>
        <w:t xml:space="preserve">W przypadku, kiedy po dwukrotnej próbie </w:t>
      </w:r>
      <w:bookmarkStart w:id="10" w:name="_Hlk54072125"/>
      <w:r w:rsidRPr="0096557F">
        <w:rPr>
          <w:rFonts w:ascii="Arial" w:eastAsia="Times New Roman" w:hAnsi="Arial" w:cs="Arial"/>
          <w:lang w:eastAsia="pl-PL"/>
        </w:rPr>
        <w:t>ustalenia wartości zamówienia</w:t>
      </w:r>
      <w:bookmarkEnd w:id="10"/>
      <w:r w:rsidRPr="0096557F">
        <w:rPr>
          <w:rFonts w:ascii="Arial" w:eastAsia="Times New Roman" w:hAnsi="Arial" w:cs="Arial"/>
          <w:lang w:eastAsia="pl-PL"/>
        </w:rPr>
        <w:t xml:space="preserve"> </w:t>
      </w:r>
      <w:bookmarkStart w:id="11" w:name="_Hlk54072040"/>
      <w:r w:rsidRPr="0096557F">
        <w:rPr>
          <w:rFonts w:ascii="Arial" w:eastAsia="Times New Roman" w:hAnsi="Arial" w:cs="Arial"/>
          <w:lang w:eastAsia="pl-PL"/>
        </w:rPr>
        <w:t xml:space="preserve">otrzymano jedną wycenę, </w:t>
      </w:r>
      <w:bookmarkEnd w:id="11"/>
      <w:r w:rsidRPr="0096557F">
        <w:rPr>
          <w:rFonts w:ascii="Arial" w:eastAsia="Times New Roman" w:hAnsi="Arial" w:cs="Arial"/>
          <w:lang w:eastAsia="pl-PL"/>
        </w:rPr>
        <w:t>należy przyjąć wartość otrzymanej wyceny.</w:t>
      </w:r>
      <w:r w:rsidRPr="0028534E">
        <w:rPr>
          <w:rFonts w:ascii="Arial" w:eastAsia="Times New Roman" w:hAnsi="Arial" w:cs="Arial"/>
          <w:lang w:eastAsia="pl-PL"/>
        </w:rPr>
        <w:t xml:space="preserve"> Jeżeli </w:t>
      </w:r>
      <w:bookmarkStart w:id="12" w:name="_Hlk54072069"/>
      <w:r w:rsidRPr="0028534E">
        <w:rPr>
          <w:rFonts w:ascii="Arial" w:eastAsia="Times New Roman" w:hAnsi="Arial" w:cs="Arial"/>
          <w:lang w:eastAsia="pl-PL"/>
        </w:rPr>
        <w:t>nie otrzymano żadnych wycen od Wykonawców, należy</w:t>
      </w:r>
      <w:bookmarkEnd w:id="12"/>
      <w:r w:rsidRPr="0028534E">
        <w:rPr>
          <w:rFonts w:ascii="Arial" w:eastAsia="Times New Roman" w:hAnsi="Arial" w:cs="Arial"/>
          <w:lang w:eastAsia="pl-PL"/>
        </w:rPr>
        <w:t xml:space="preserve"> przyjąć wartość zamówienia na podstawie Planu postępowań </w:t>
      </w:r>
      <w:r w:rsidR="001F1F1B" w:rsidRPr="0028534E">
        <w:rPr>
          <w:rFonts w:ascii="Arial" w:eastAsia="Times New Roman" w:hAnsi="Arial" w:cs="Arial"/>
          <w:lang w:eastAsia="pl-PL"/>
        </w:rPr>
        <w:br/>
      </w:r>
      <w:r w:rsidRPr="0028534E">
        <w:rPr>
          <w:rFonts w:ascii="Arial" w:eastAsia="Times New Roman" w:hAnsi="Arial" w:cs="Arial"/>
          <w:lang w:eastAsia="pl-PL"/>
        </w:rPr>
        <w:t xml:space="preserve">o udzielenie zamówień a w przypadku zamówień nieuwzględnionych w Planie, zgodnie </w:t>
      </w:r>
      <w:r w:rsidR="001F1F1B" w:rsidRPr="0028534E">
        <w:rPr>
          <w:rFonts w:ascii="Arial" w:eastAsia="Times New Roman" w:hAnsi="Arial" w:cs="Arial"/>
          <w:lang w:eastAsia="pl-PL"/>
        </w:rPr>
        <w:br/>
      </w:r>
      <w:r w:rsidRPr="0028534E">
        <w:rPr>
          <w:rFonts w:ascii="Arial" w:eastAsia="Times New Roman" w:hAnsi="Arial" w:cs="Arial"/>
          <w:lang w:eastAsia="pl-PL"/>
        </w:rPr>
        <w:t>z  zabezpieczonymi środkami.</w:t>
      </w:r>
      <w:r w:rsidR="001F1F1B" w:rsidRPr="0028534E">
        <w:rPr>
          <w:rFonts w:ascii="Arial" w:eastAsia="Times New Roman" w:hAnsi="Arial" w:cs="Arial"/>
          <w:lang w:eastAsia="pl-PL"/>
        </w:rPr>
        <w:t xml:space="preserve"> W przypadku otrzymania dwóch lub więcej wycen, wartość zamówienia stanowi średni</w:t>
      </w:r>
      <w:r w:rsidR="0019581E">
        <w:rPr>
          <w:rFonts w:ascii="Arial" w:eastAsia="Times New Roman" w:hAnsi="Arial" w:cs="Arial"/>
          <w:lang w:eastAsia="pl-PL"/>
        </w:rPr>
        <w:t>a</w:t>
      </w:r>
      <w:r w:rsidR="001F1F1B" w:rsidRPr="0028534E">
        <w:rPr>
          <w:rFonts w:ascii="Arial" w:eastAsia="Times New Roman" w:hAnsi="Arial" w:cs="Arial"/>
          <w:lang w:eastAsia="pl-PL"/>
        </w:rPr>
        <w:t xml:space="preserve"> tych wycen.</w:t>
      </w:r>
    </w:p>
    <w:p w14:paraId="021F45BA" w14:textId="04C2B00A" w:rsidR="008B66FA" w:rsidRPr="0028534E" w:rsidRDefault="008B66FA" w:rsidP="00B326E2">
      <w:pPr>
        <w:numPr>
          <w:ilvl w:val="0"/>
          <w:numId w:val="16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 xml:space="preserve">Ustaloną, zgodnie z § 6 ust. 7 Regulaminu, wartość zamówienia na roboty budowlane, Wydział merytoryczny załącza do pisma wnioskującego o udzielenie zamówienia </w:t>
      </w:r>
      <w:r w:rsidRPr="0028534E">
        <w:rPr>
          <w:rFonts w:ascii="Arial" w:eastAsia="Times New Roman" w:hAnsi="Arial" w:cs="Arial"/>
          <w:lang w:eastAsia="pl-PL"/>
        </w:rPr>
        <w:br/>
        <w:t>wraz z zapotrzebowaniem.</w:t>
      </w:r>
    </w:p>
    <w:p w14:paraId="69FB667E" w14:textId="32D81CFC" w:rsidR="00FD58A3" w:rsidRPr="0028534E" w:rsidRDefault="00F126FE" w:rsidP="00B326E2">
      <w:pPr>
        <w:numPr>
          <w:ilvl w:val="0"/>
          <w:numId w:val="16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6557F">
        <w:rPr>
          <w:rFonts w:ascii="Arial" w:eastAsia="Times New Roman" w:hAnsi="Arial" w:cs="Arial"/>
          <w:lang w:eastAsia="pl-PL"/>
        </w:rPr>
        <w:t>Z przeprowadzonych czynności ustalenia wartości zamówienia na dostawy i usługi, Wydział przeprowadzający postępowanie sporządza protokół</w:t>
      </w:r>
      <w:r w:rsidRPr="0028534E">
        <w:rPr>
          <w:rFonts w:ascii="Arial" w:eastAsia="Times New Roman" w:hAnsi="Arial" w:cs="Arial"/>
          <w:lang w:eastAsia="pl-PL"/>
        </w:rPr>
        <w:t xml:space="preserve"> </w:t>
      </w:r>
      <w:r w:rsidRPr="0028534E">
        <w:rPr>
          <w:rFonts w:ascii="Arial" w:eastAsia="Times New Roman" w:hAnsi="Arial" w:cs="Arial"/>
          <w:b/>
          <w:lang w:eastAsia="pl-PL"/>
        </w:rPr>
        <w:t xml:space="preserve">(załącznik nr 4 </w:t>
      </w:r>
      <w:r w:rsidR="00375E83" w:rsidRPr="0028534E">
        <w:rPr>
          <w:rFonts w:ascii="Arial" w:eastAsia="Times New Roman" w:hAnsi="Arial" w:cs="Arial"/>
          <w:b/>
          <w:lang w:eastAsia="pl-PL"/>
        </w:rPr>
        <w:br/>
      </w:r>
      <w:r w:rsidRPr="0028534E">
        <w:rPr>
          <w:rFonts w:ascii="Arial" w:eastAsia="Times New Roman" w:hAnsi="Arial" w:cs="Arial"/>
          <w:b/>
          <w:lang w:eastAsia="pl-PL"/>
        </w:rPr>
        <w:t>do</w:t>
      </w:r>
      <w:r w:rsidRPr="0028534E">
        <w:rPr>
          <w:rFonts w:ascii="Arial" w:eastAsia="Times New Roman" w:hAnsi="Arial" w:cs="Arial"/>
          <w:lang w:eastAsia="pl-PL"/>
        </w:rPr>
        <w:t xml:space="preserve"> </w:t>
      </w:r>
      <w:r w:rsidRPr="0028534E">
        <w:rPr>
          <w:rFonts w:ascii="Arial" w:eastAsia="Times New Roman" w:hAnsi="Arial" w:cs="Arial"/>
          <w:b/>
          <w:lang w:eastAsia="pl-PL"/>
        </w:rPr>
        <w:t>Regulaminu)</w:t>
      </w:r>
      <w:r w:rsidR="00CE3C71" w:rsidRPr="0028534E">
        <w:rPr>
          <w:rFonts w:ascii="Arial" w:eastAsia="Times New Roman" w:hAnsi="Arial" w:cs="Arial"/>
          <w:lang w:eastAsia="pl-PL"/>
        </w:rPr>
        <w:t>. Po akceptacji protokołu przez Dyrektora, Wydział przeprowadzający postępowanie</w:t>
      </w:r>
      <w:r w:rsidRPr="0028534E">
        <w:rPr>
          <w:rFonts w:ascii="Arial" w:eastAsia="Times New Roman" w:hAnsi="Arial" w:cs="Arial"/>
          <w:lang w:eastAsia="pl-PL"/>
        </w:rPr>
        <w:t xml:space="preserve"> kserokopię </w:t>
      </w:r>
      <w:r w:rsidR="00CE3C71" w:rsidRPr="0028534E">
        <w:rPr>
          <w:rFonts w:ascii="Arial" w:eastAsia="Times New Roman" w:hAnsi="Arial" w:cs="Arial"/>
          <w:lang w:eastAsia="pl-PL"/>
        </w:rPr>
        <w:t>tego pro</w:t>
      </w:r>
      <w:r w:rsidR="00382DBD" w:rsidRPr="0028534E">
        <w:rPr>
          <w:rFonts w:ascii="Arial" w:eastAsia="Times New Roman" w:hAnsi="Arial" w:cs="Arial"/>
          <w:lang w:eastAsia="pl-PL"/>
        </w:rPr>
        <w:t>t</w:t>
      </w:r>
      <w:r w:rsidR="00CE3C71" w:rsidRPr="0028534E">
        <w:rPr>
          <w:rFonts w:ascii="Arial" w:eastAsia="Times New Roman" w:hAnsi="Arial" w:cs="Arial"/>
          <w:lang w:eastAsia="pl-PL"/>
        </w:rPr>
        <w:t>okołu</w:t>
      </w:r>
      <w:r w:rsidRPr="0028534E">
        <w:rPr>
          <w:rFonts w:ascii="Arial" w:eastAsia="Times New Roman" w:hAnsi="Arial" w:cs="Arial"/>
          <w:lang w:eastAsia="pl-PL"/>
        </w:rPr>
        <w:t xml:space="preserve"> przekazuje Wydziałowi merytorycznemu</w:t>
      </w:r>
      <w:r w:rsidR="00FD58A3" w:rsidRPr="0028534E">
        <w:rPr>
          <w:rFonts w:ascii="Arial" w:eastAsia="Times New Roman" w:hAnsi="Arial" w:cs="Arial"/>
          <w:lang w:eastAsia="pl-PL"/>
        </w:rPr>
        <w:t>.</w:t>
      </w:r>
    </w:p>
    <w:p w14:paraId="6C97E33C" w14:textId="661CB4A0" w:rsidR="00FD58A3" w:rsidRPr="0028534E" w:rsidRDefault="00FD58A3" w:rsidP="00B326E2">
      <w:pPr>
        <w:numPr>
          <w:ilvl w:val="0"/>
          <w:numId w:val="16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>Wydział merytoryczny sporządza zapotrzebowanie na dostawę</w:t>
      </w:r>
      <w:r w:rsidR="005A7586" w:rsidRPr="0028534E">
        <w:rPr>
          <w:rFonts w:ascii="Arial" w:eastAsia="Times New Roman" w:hAnsi="Arial" w:cs="Arial"/>
          <w:lang w:eastAsia="pl-PL"/>
        </w:rPr>
        <w:t xml:space="preserve"> lub </w:t>
      </w:r>
      <w:r w:rsidRPr="0028534E">
        <w:rPr>
          <w:rFonts w:ascii="Arial" w:eastAsia="Times New Roman" w:hAnsi="Arial" w:cs="Arial"/>
          <w:lang w:eastAsia="pl-PL"/>
        </w:rPr>
        <w:t>usługę, które jest potwierdzeniem dostępności środków w planie finansowym.</w:t>
      </w:r>
    </w:p>
    <w:p w14:paraId="19F5717B" w14:textId="55BFB459" w:rsidR="00FD58A3" w:rsidRPr="0028534E" w:rsidRDefault="00FD58A3" w:rsidP="00B326E2">
      <w:pPr>
        <w:numPr>
          <w:ilvl w:val="0"/>
          <w:numId w:val="16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>W przypadku, gdy w wyniku ustalenia wartości zamówienia</w:t>
      </w:r>
      <w:r w:rsidR="0002163A">
        <w:rPr>
          <w:rFonts w:ascii="Arial" w:eastAsia="Times New Roman" w:hAnsi="Arial" w:cs="Arial"/>
          <w:lang w:eastAsia="pl-PL"/>
        </w:rPr>
        <w:t>,</w:t>
      </w:r>
      <w:r w:rsidRPr="0028534E">
        <w:rPr>
          <w:rFonts w:ascii="Arial" w:eastAsia="Times New Roman" w:hAnsi="Arial" w:cs="Arial"/>
          <w:lang w:eastAsia="pl-PL"/>
        </w:rPr>
        <w:t xml:space="preserve"> wartość ta jest równa lub przekracza kwotę 130 000 złotych netto, w celu wyboru Wykonawcy do realizacji zamówienia, Zamawiający ogłosi postępowanie w trybie przewidzianym w ustawie </w:t>
      </w:r>
      <w:proofErr w:type="spellStart"/>
      <w:r w:rsidRPr="0028534E">
        <w:rPr>
          <w:rFonts w:ascii="Arial" w:eastAsia="Times New Roman" w:hAnsi="Arial" w:cs="Arial"/>
          <w:lang w:eastAsia="pl-PL"/>
        </w:rPr>
        <w:t>Pzp</w:t>
      </w:r>
      <w:proofErr w:type="spellEnd"/>
      <w:r w:rsidRPr="0028534E">
        <w:rPr>
          <w:rFonts w:ascii="Arial" w:eastAsia="Times New Roman" w:hAnsi="Arial" w:cs="Arial"/>
          <w:lang w:eastAsia="pl-PL"/>
        </w:rPr>
        <w:t>.</w:t>
      </w:r>
    </w:p>
    <w:p w14:paraId="47C6C478" w14:textId="4E3F5165" w:rsidR="00B45BF4" w:rsidRPr="00DA6C8E" w:rsidRDefault="00FD58A3" w:rsidP="00DA6C8E">
      <w:pPr>
        <w:numPr>
          <w:ilvl w:val="0"/>
          <w:numId w:val="16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 xml:space="preserve">W przypadku, gdy w wyniku ustalenia wartości zamówienia, wartość ta </w:t>
      </w:r>
      <w:r w:rsidR="00C111F4" w:rsidRPr="0028534E">
        <w:rPr>
          <w:rFonts w:ascii="Arial" w:eastAsia="Times New Roman" w:hAnsi="Arial" w:cs="Arial"/>
          <w:lang w:eastAsia="pl-PL"/>
        </w:rPr>
        <w:t xml:space="preserve">wynosi ponad </w:t>
      </w:r>
      <w:r w:rsidR="00451185" w:rsidRPr="0028534E">
        <w:rPr>
          <w:rFonts w:ascii="Arial" w:eastAsia="Times New Roman" w:hAnsi="Arial" w:cs="Arial"/>
          <w:lang w:eastAsia="pl-PL"/>
        </w:rPr>
        <w:br/>
      </w:r>
      <w:r w:rsidRPr="0028534E">
        <w:rPr>
          <w:rFonts w:ascii="Arial" w:eastAsia="Times New Roman" w:hAnsi="Arial" w:cs="Arial"/>
          <w:lang w:eastAsia="pl-PL"/>
        </w:rPr>
        <w:t xml:space="preserve">5 000,00 złotych </w:t>
      </w:r>
      <w:bookmarkStart w:id="13" w:name="_Hlk54243157"/>
      <w:r w:rsidRPr="0028534E">
        <w:rPr>
          <w:rFonts w:ascii="Arial" w:eastAsia="Times New Roman" w:hAnsi="Arial" w:cs="Arial"/>
          <w:lang w:eastAsia="pl-PL"/>
        </w:rPr>
        <w:t>netto</w:t>
      </w:r>
      <w:bookmarkEnd w:id="13"/>
      <w:r w:rsidR="00C111F4" w:rsidRPr="0028534E">
        <w:rPr>
          <w:rFonts w:ascii="Arial" w:eastAsia="Times New Roman" w:hAnsi="Arial" w:cs="Arial"/>
          <w:lang w:eastAsia="pl-PL"/>
        </w:rPr>
        <w:t>,</w:t>
      </w:r>
      <w:r w:rsidRPr="0028534E">
        <w:rPr>
          <w:rFonts w:ascii="Arial" w:eastAsia="Times New Roman" w:hAnsi="Arial" w:cs="Arial"/>
          <w:lang w:eastAsia="pl-PL"/>
        </w:rPr>
        <w:t xml:space="preserve"> a</w:t>
      </w:r>
      <w:r w:rsidR="00C111F4" w:rsidRPr="0028534E">
        <w:rPr>
          <w:rFonts w:ascii="Arial" w:eastAsia="Times New Roman" w:hAnsi="Arial" w:cs="Arial"/>
          <w:lang w:eastAsia="pl-PL"/>
        </w:rPr>
        <w:t>le mniej niż</w:t>
      </w:r>
      <w:r w:rsidRPr="0028534E">
        <w:rPr>
          <w:rFonts w:ascii="Arial" w:eastAsia="Times New Roman" w:hAnsi="Arial" w:cs="Arial"/>
          <w:lang w:eastAsia="pl-PL"/>
        </w:rPr>
        <w:t xml:space="preserve"> 130 000 złotych netto, Wydział</w:t>
      </w:r>
      <w:r w:rsidR="00242DC4" w:rsidRPr="0028534E">
        <w:rPr>
          <w:rFonts w:ascii="Arial" w:eastAsia="Times New Roman" w:hAnsi="Arial" w:cs="Arial"/>
          <w:lang w:eastAsia="pl-PL"/>
        </w:rPr>
        <w:t xml:space="preserve"> przeprowadzający postępowanie</w:t>
      </w:r>
      <w:r w:rsidRPr="0028534E">
        <w:rPr>
          <w:rFonts w:ascii="Arial" w:eastAsia="Times New Roman" w:hAnsi="Arial" w:cs="Arial"/>
          <w:lang w:eastAsia="pl-PL"/>
        </w:rPr>
        <w:t xml:space="preserve"> po otrzymaniu podpisanego przez Dyrektora zapotrzebowania podejmuje działania konieczne do udzielenia zamówienia określone w § 11 Regulaminu</w:t>
      </w:r>
      <w:r w:rsidR="009F3C39">
        <w:rPr>
          <w:rFonts w:ascii="Arial" w:eastAsia="Times New Roman" w:hAnsi="Arial" w:cs="Arial"/>
          <w:lang w:eastAsia="pl-PL"/>
        </w:rPr>
        <w:t xml:space="preserve"> </w:t>
      </w:r>
      <w:r w:rsidR="0002163A">
        <w:rPr>
          <w:rFonts w:ascii="Arial" w:eastAsia="Times New Roman" w:hAnsi="Arial" w:cs="Arial"/>
          <w:lang w:eastAsia="pl-PL"/>
        </w:rPr>
        <w:br/>
      </w:r>
      <w:r w:rsidR="009F3C39" w:rsidRPr="0096557F">
        <w:rPr>
          <w:rFonts w:ascii="Arial" w:eastAsia="Times New Roman" w:hAnsi="Arial" w:cs="Arial"/>
          <w:lang w:eastAsia="pl-PL"/>
        </w:rPr>
        <w:t>z uwzględnieniem § 3</w:t>
      </w:r>
      <w:r w:rsidRPr="0028534E">
        <w:rPr>
          <w:rFonts w:ascii="Arial" w:eastAsia="Times New Roman" w:hAnsi="Arial" w:cs="Arial"/>
          <w:lang w:eastAsia="pl-PL"/>
        </w:rPr>
        <w:t xml:space="preserve">. </w:t>
      </w:r>
    </w:p>
    <w:p w14:paraId="7B00F902" w14:textId="3C23E2F6" w:rsidR="00FD58A3" w:rsidRPr="0028534E" w:rsidRDefault="00FD58A3" w:rsidP="00B326E2">
      <w:pPr>
        <w:tabs>
          <w:tab w:val="left" w:pos="0"/>
        </w:tabs>
        <w:spacing w:before="60" w:after="6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8534E">
        <w:rPr>
          <w:rFonts w:ascii="Arial" w:eastAsia="Times New Roman" w:hAnsi="Arial" w:cs="Arial"/>
          <w:b/>
          <w:lang w:eastAsia="pl-PL"/>
        </w:rPr>
        <w:t>§ 11</w:t>
      </w:r>
    </w:p>
    <w:p w14:paraId="6F5DCB38" w14:textId="1C7F3D50" w:rsidR="00FD58A3" w:rsidRPr="0028534E" w:rsidRDefault="00FD58A3" w:rsidP="00B326E2">
      <w:pPr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trike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>Po otrzymaniu zapotrzebowania, Wydział</w:t>
      </w:r>
      <w:r w:rsidR="00440A50" w:rsidRPr="0028534E">
        <w:rPr>
          <w:rFonts w:ascii="Arial" w:eastAsia="Times New Roman" w:hAnsi="Arial" w:cs="Arial"/>
          <w:lang w:eastAsia="pl-PL"/>
        </w:rPr>
        <w:t xml:space="preserve"> przeprowadzający postępowanie</w:t>
      </w:r>
      <w:r w:rsidRPr="0028534E">
        <w:rPr>
          <w:rFonts w:ascii="Arial" w:eastAsia="Times New Roman" w:hAnsi="Arial" w:cs="Arial"/>
          <w:lang w:eastAsia="pl-PL"/>
        </w:rPr>
        <w:t xml:space="preserve">, w celu </w:t>
      </w:r>
      <w:r w:rsidR="00695446" w:rsidRPr="0028534E">
        <w:rPr>
          <w:rFonts w:ascii="Arial" w:eastAsia="Times New Roman" w:hAnsi="Arial" w:cs="Arial"/>
          <w:lang w:eastAsia="pl-PL"/>
        </w:rPr>
        <w:t>umożliwienia złożenia ofert przez Wykonawców</w:t>
      </w:r>
      <w:r w:rsidRPr="0028534E">
        <w:rPr>
          <w:rFonts w:ascii="Arial" w:eastAsia="Times New Roman" w:hAnsi="Arial" w:cs="Arial"/>
          <w:lang w:eastAsia="pl-PL"/>
        </w:rPr>
        <w:t xml:space="preserve">, udostępnia </w:t>
      </w:r>
      <w:r w:rsidRPr="0028534E">
        <w:rPr>
          <w:rFonts w:ascii="Arial" w:eastAsia="Times New Roman" w:hAnsi="Arial" w:cs="Arial"/>
          <w:b/>
          <w:lang w:eastAsia="pl-PL"/>
        </w:rPr>
        <w:t xml:space="preserve">zapytanie ofertowe (załącznik nr 5 do Regulaminu) </w:t>
      </w:r>
      <w:r w:rsidR="007201C2" w:rsidRPr="0028534E">
        <w:rPr>
          <w:rFonts w:ascii="Arial" w:eastAsia="Times New Roman" w:hAnsi="Arial" w:cs="Arial"/>
          <w:lang w:eastAsia="pl-PL"/>
        </w:rPr>
        <w:t>na stronie internetowej albo udostępni</w:t>
      </w:r>
      <w:r w:rsidR="0099426B">
        <w:rPr>
          <w:rFonts w:ascii="Arial" w:eastAsia="Times New Roman" w:hAnsi="Arial" w:cs="Arial"/>
          <w:lang w:eastAsia="pl-PL"/>
        </w:rPr>
        <w:t>a</w:t>
      </w:r>
      <w:r w:rsidR="007201C2" w:rsidRPr="0028534E">
        <w:rPr>
          <w:rFonts w:ascii="Arial" w:eastAsia="Times New Roman" w:hAnsi="Arial" w:cs="Arial"/>
          <w:lang w:eastAsia="pl-PL"/>
        </w:rPr>
        <w:t xml:space="preserve"> na stronie internetowej i przes</w:t>
      </w:r>
      <w:r w:rsidR="0099426B">
        <w:rPr>
          <w:rFonts w:ascii="Arial" w:eastAsia="Times New Roman" w:hAnsi="Arial" w:cs="Arial"/>
          <w:lang w:eastAsia="pl-PL"/>
        </w:rPr>
        <w:t>yła</w:t>
      </w:r>
      <w:r w:rsidR="007201C2" w:rsidRPr="0028534E">
        <w:rPr>
          <w:rFonts w:ascii="Arial" w:eastAsia="Times New Roman" w:hAnsi="Arial" w:cs="Arial"/>
          <w:lang w:eastAsia="pl-PL"/>
        </w:rPr>
        <w:t xml:space="preserve"> informacj</w:t>
      </w:r>
      <w:r w:rsidR="0099426B">
        <w:rPr>
          <w:rFonts w:ascii="Arial" w:eastAsia="Times New Roman" w:hAnsi="Arial" w:cs="Arial"/>
          <w:lang w:eastAsia="pl-PL"/>
        </w:rPr>
        <w:t>ę</w:t>
      </w:r>
      <w:r w:rsidR="007201C2" w:rsidRPr="0028534E">
        <w:rPr>
          <w:rFonts w:ascii="Arial" w:eastAsia="Times New Roman" w:hAnsi="Arial" w:cs="Arial"/>
          <w:lang w:eastAsia="pl-PL"/>
        </w:rPr>
        <w:t xml:space="preserve"> o wszczęciu postępowania do Wykonawców wskazanych przez Wydział merytoryczny albo kier</w:t>
      </w:r>
      <w:r w:rsidR="0099426B">
        <w:rPr>
          <w:rFonts w:ascii="Arial" w:eastAsia="Times New Roman" w:hAnsi="Arial" w:cs="Arial"/>
          <w:lang w:eastAsia="pl-PL"/>
        </w:rPr>
        <w:t>uje</w:t>
      </w:r>
      <w:r w:rsidR="007201C2" w:rsidRPr="0028534E">
        <w:rPr>
          <w:rFonts w:ascii="Arial" w:eastAsia="Times New Roman" w:hAnsi="Arial" w:cs="Arial"/>
          <w:lang w:eastAsia="pl-PL"/>
        </w:rPr>
        <w:t xml:space="preserve"> zapytani</w:t>
      </w:r>
      <w:r w:rsidR="0099426B">
        <w:rPr>
          <w:rFonts w:ascii="Arial" w:eastAsia="Times New Roman" w:hAnsi="Arial" w:cs="Arial"/>
          <w:lang w:eastAsia="pl-PL"/>
        </w:rPr>
        <w:t>e</w:t>
      </w:r>
      <w:r w:rsidR="007201C2" w:rsidRPr="0028534E">
        <w:rPr>
          <w:rFonts w:ascii="Arial" w:eastAsia="Times New Roman" w:hAnsi="Arial" w:cs="Arial"/>
          <w:lang w:eastAsia="pl-PL"/>
        </w:rPr>
        <w:t xml:space="preserve"> ofertowe wyłącznie </w:t>
      </w:r>
      <w:r w:rsidR="0002163A">
        <w:rPr>
          <w:rFonts w:ascii="Arial" w:eastAsia="Times New Roman" w:hAnsi="Arial" w:cs="Arial"/>
          <w:lang w:eastAsia="pl-PL"/>
        </w:rPr>
        <w:br/>
      </w:r>
      <w:r w:rsidR="007201C2" w:rsidRPr="0028534E">
        <w:rPr>
          <w:rFonts w:ascii="Arial" w:eastAsia="Times New Roman" w:hAnsi="Arial" w:cs="Arial"/>
          <w:lang w:eastAsia="pl-PL"/>
        </w:rPr>
        <w:t>do Wykonawców wskazanych przez Wydział merytoryczny</w:t>
      </w:r>
      <w:r w:rsidRPr="0028534E">
        <w:rPr>
          <w:rFonts w:ascii="Arial" w:eastAsia="Times New Roman" w:hAnsi="Arial" w:cs="Arial"/>
          <w:lang w:eastAsia="pl-PL"/>
        </w:rPr>
        <w:t xml:space="preserve">. </w:t>
      </w:r>
    </w:p>
    <w:p w14:paraId="7C4A092B" w14:textId="585FEA79" w:rsidR="00FD58A3" w:rsidRPr="0028534E" w:rsidRDefault="00FD58A3" w:rsidP="00B326E2">
      <w:pPr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 xml:space="preserve">W zapytaniu ofertowym Wydział </w:t>
      </w:r>
      <w:r w:rsidR="00631951" w:rsidRPr="0028534E">
        <w:rPr>
          <w:rFonts w:ascii="Arial" w:eastAsia="Times New Roman" w:hAnsi="Arial" w:cs="Arial"/>
          <w:lang w:eastAsia="pl-PL"/>
        </w:rPr>
        <w:t>przeprowadzający postępowanie</w:t>
      </w:r>
      <w:r w:rsidRPr="0028534E">
        <w:rPr>
          <w:rFonts w:ascii="Arial" w:eastAsia="Times New Roman" w:hAnsi="Arial" w:cs="Arial"/>
          <w:lang w:eastAsia="pl-PL"/>
        </w:rPr>
        <w:t xml:space="preserve"> zamieszcza następujące informacje:</w:t>
      </w:r>
    </w:p>
    <w:p w14:paraId="3F4EB121" w14:textId="77777777" w:rsidR="00FD58A3" w:rsidRPr="0028534E" w:rsidRDefault="00FD58A3" w:rsidP="00B326E2">
      <w:pPr>
        <w:numPr>
          <w:ilvl w:val="1"/>
          <w:numId w:val="14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>nazwę oraz adres Zamawiającego,</w:t>
      </w:r>
    </w:p>
    <w:p w14:paraId="48EE183A" w14:textId="77777777" w:rsidR="00FD58A3" w:rsidRPr="0028534E" w:rsidRDefault="00FD58A3" w:rsidP="00B326E2">
      <w:pPr>
        <w:numPr>
          <w:ilvl w:val="1"/>
          <w:numId w:val="14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>opis przedmiotu zamówienia,</w:t>
      </w:r>
    </w:p>
    <w:p w14:paraId="71244FB8" w14:textId="77777777" w:rsidR="00FD58A3" w:rsidRPr="0028534E" w:rsidRDefault="00FD58A3" w:rsidP="00B326E2">
      <w:pPr>
        <w:numPr>
          <w:ilvl w:val="1"/>
          <w:numId w:val="14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>termin wykonania zamówienia,</w:t>
      </w:r>
    </w:p>
    <w:p w14:paraId="19134034" w14:textId="77777777" w:rsidR="00FD58A3" w:rsidRPr="0028534E" w:rsidRDefault="00FD58A3" w:rsidP="00B326E2">
      <w:pPr>
        <w:numPr>
          <w:ilvl w:val="1"/>
          <w:numId w:val="14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>termin związania ofertą,</w:t>
      </w:r>
    </w:p>
    <w:p w14:paraId="1292D632" w14:textId="68F9EC29" w:rsidR="00FD58A3" w:rsidRPr="0028534E" w:rsidRDefault="00FD58A3" w:rsidP="00B326E2">
      <w:pPr>
        <w:numPr>
          <w:ilvl w:val="1"/>
          <w:numId w:val="14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 xml:space="preserve">warunki udziału w postępowaniu </w:t>
      </w:r>
      <w:r w:rsidRPr="0028534E">
        <w:rPr>
          <w:rFonts w:ascii="Arial" w:eastAsia="Calibri" w:hAnsi="Arial" w:cs="Arial"/>
          <w:lang w:eastAsia="pl-PL"/>
        </w:rPr>
        <w:t>oraz wykaz oświadczeń lub dokumentów potwierdzających ich spełnianie</w:t>
      </w:r>
      <w:r w:rsidRPr="0028534E">
        <w:rPr>
          <w:rFonts w:ascii="Arial" w:eastAsia="Times New Roman" w:hAnsi="Arial" w:cs="Arial"/>
          <w:lang w:eastAsia="pl-PL"/>
        </w:rPr>
        <w:t>, o których mowa w § 1</w:t>
      </w:r>
      <w:r w:rsidR="00D40E62">
        <w:rPr>
          <w:rFonts w:ascii="Arial" w:eastAsia="Times New Roman" w:hAnsi="Arial" w:cs="Arial"/>
          <w:lang w:eastAsia="pl-PL"/>
        </w:rPr>
        <w:t>4</w:t>
      </w:r>
      <w:r w:rsidRPr="0028534E">
        <w:rPr>
          <w:rFonts w:ascii="Arial" w:eastAsia="Times New Roman" w:hAnsi="Arial" w:cs="Arial"/>
          <w:lang w:eastAsia="pl-PL"/>
        </w:rPr>
        <w:t xml:space="preserve"> ust. </w:t>
      </w:r>
      <w:r w:rsidR="00B45BF4">
        <w:rPr>
          <w:rFonts w:ascii="Arial" w:eastAsia="Times New Roman" w:hAnsi="Arial" w:cs="Arial"/>
          <w:lang w:eastAsia="pl-PL"/>
        </w:rPr>
        <w:t>4</w:t>
      </w:r>
      <w:r w:rsidR="00403750" w:rsidRPr="0028534E">
        <w:rPr>
          <w:rFonts w:ascii="Arial" w:eastAsia="Times New Roman" w:hAnsi="Arial" w:cs="Arial"/>
          <w:lang w:eastAsia="pl-PL"/>
        </w:rPr>
        <w:t xml:space="preserve"> i </w:t>
      </w:r>
      <w:r w:rsidR="00B45BF4">
        <w:rPr>
          <w:rFonts w:ascii="Arial" w:eastAsia="Times New Roman" w:hAnsi="Arial" w:cs="Arial"/>
          <w:lang w:eastAsia="pl-PL"/>
        </w:rPr>
        <w:t>5</w:t>
      </w:r>
      <w:r w:rsidRPr="0028534E">
        <w:rPr>
          <w:rFonts w:ascii="Arial" w:eastAsia="Times New Roman" w:hAnsi="Arial" w:cs="Arial"/>
          <w:lang w:eastAsia="pl-PL"/>
        </w:rPr>
        <w:t xml:space="preserve">, </w:t>
      </w:r>
    </w:p>
    <w:p w14:paraId="263004B2" w14:textId="77777777" w:rsidR="00FD58A3" w:rsidRPr="0028534E" w:rsidRDefault="00FD58A3" w:rsidP="00B326E2">
      <w:pPr>
        <w:numPr>
          <w:ilvl w:val="1"/>
          <w:numId w:val="14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lastRenderedPageBreak/>
        <w:t>opis sposobu przygotowania ofert,</w:t>
      </w:r>
    </w:p>
    <w:p w14:paraId="1B30F3E9" w14:textId="494D1B8C" w:rsidR="00FD58A3" w:rsidRPr="0028534E" w:rsidRDefault="00FD58A3" w:rsidP="00B326E2">
      <w:pPr>
        <w:numPr>
          <w:ilvl w:val="1"/>
          <w:numId w:val="14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 xml:space="preserve">miejsce </w:t>
      </w:r>
      <w:r w:rsidR="00784AAE" w:rsidRPr="0028534E">
        <w:rPr>
          <w:rFonts w:ascii="Arial" w:eastAsia="Times New Roman" w:hAnsi="Arial" w:cs="Arial"/>
          <w:lang w:eastAsia="pl-PL"/>
        </w:rPr>
        <w:t xml:space="preserve">lub sposób </w:t>
      </w:r>
      <w:r w:rsidRPr="0028534E">
        <w:rPr>
          <w:rFonts w:ascii="Arial" w:eastAsia="Times New Roman" w:hAnsi="Arial" w:cs="Arial"/>
          <w:lang w:eastAsia="pl-PL"/>
        </w:rPr>
        <w:t>oraz termin składania i otwarcia ofert,</w:t>
      </w:r>
    </w:p>
    <w:p w14:paraId="400A03EB" w14:textId="77777777" w:rsidR="00FD58A3" w:rsidRPr="0028534E" w:rsidRDefault="00FD58A3" w:rsidP="00B326E2">
      <w:pPr>
        <w:numPr>
          <w:ilvl w:val="1"/>
          <w:numId w:val="14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>opis sposobu obliczenia ceny,</w:t>
      </w:r>
    </w:p>
    <w:p w14:paraId="5B4512C7" w14:textId="33B2B263" w:rsidR="00FD58A3" w:rsidRPr="0028534E" w:rsidRDefault="00FD58A3" w:rsidP="00B326E2">
      <w:pPr>
        <w:numPr>
          <w:ilvl w:val="1"/>
          <w:numId w:val="14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 xml:space="preserve">opis kryteriów, którymi </w:t>
      </w:r>
      <w:r w:rsidR="00A743A3">
        <w:rPr>
          <w:rFonts w:ascii="Arial" w:eastAsia="Times New Roman" w:hAnsi="Arial" w:cs="Arial"/>
          <w:lang w:eastAsia="pl-PL"/>
        </w:rPr>
        <w:t>Z</w:t>
      </w:r>
      <w:r w:rsidRPr="0028534E">
        <w:rPr>
          <w:rFonts w:ascii="Arial" w:eastAsia="Times New Roman" w:hAnsi="Arial" w:cs="Arial"/>
          <w:lang w:eastAsia="pl-PL"/>
        </w:rPr>
        <w:t>amawiający będzie kierował się przy wyborze</w:t>
      </w:r>
      <w:r w:rsidR="009F3C39">
        <w:rPr>
          <w:rFonts w:ascii="Arial" w:eastAsia="Times New Roman" w:hAnsi="Arial" w:cs="Arial"/>
          <w:lang w:eastAsia="pl-PL"/>
        </w:rPr>
        <w:t xml:space="preserve"> </w:t>
      </w:r>
      <w:r w:rsidR="009F3C39" w:rsidRPr="0096557F">
        <w:rPr>
          <w:rFonts w:ascii="Arial" w:eastAsia="Times New Roman" w:hAnsi="Arial" w:cs="Arial"/>
          <w:lang w:eastAsia="pl-PL"/>
        </w:rPr>
        <w:t>najkorzystniejszej</w:t>
      </w:r>
      <w:r w:rsidRPr="0028534E">
        <w:rPr>
          <w:rFonts w:ascii="Arial" w:eastAsia="Times New Roman" w:hAnsi="Arial" w:cs="Arial"/>
          <w:lang w:eastAsia="pl-PL"/>
        </w:rPr>
        <w:t xml:space="preserve"> oferty wraz z podaniem </w:t>
      </w:r>
      <w:r w:rsidR="00C11586" w:rsidRPr="00FE65FB">
        <w:rPr>
          <w:rFonts w:ascii="Arial" w:eastAsia="Times New Roman" w:hAnsi="Arial" w:cs="Arial"/>
          <w:lang w:eastAsia="pl-PL"/>
        </w:rPr>
        <w:t>wag tych kryteriów i sposobu oceny ofert</w:t>
      </w:r>
      <w:r w:rsidRPr="00FE65FB">
        <w:rPr>
          <w:rFonts w:ascii="Arial" w:eastAsia="Times New Roman" w:hAnsi="Arial" w:cs="Arial"/>
          <w:lang w:eastAsia="pl-PL"/>
        </w:rPr>
        <w:t>,</w:t>
      </w:r>
    </w:p>
    <w:p w14:paraId="03EE5648" w14:textId="77777777" w:rsidR="00FD58A3" w:rsidRPr="0028534E" w:rsidRDefault="00FD58A3" w:rsidP="00B326E2">
      <w:pPr>
        <w:numPr>
          <w:ilvl w:val="1"/>
          <w:numId w:val="14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>informacje o formalnościach, jakie powinny zostać dopełnione w celu wyboru oferty najkorzystniejszej,</w:t>
      </w:r>
    </w:p>
    <w:p w14:paraId="6970B08A" w14:textId="73C32C7A" w:rsidR="00FD58A3" w:rsidRPr="0028534E" w:rsidRDefault="0019581E" w:rsidP="00B326E2">
      <w:pPr>
        <w:numPr>
          <w:ilvl w:val="1"/>
          <w:numId w:val="14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projektowane postanowienia umowy</w:t>
      </w:r>
      <w:r w:rsidR="00FD58A3" w:rsidRPr="0028534E">
        <w:rPr>
          <w:rFonts w:ascii="Arial" w:eastAsia="Times New Roman" w:hAnsi="Arial" w:cs="Arial"/>
          <w:lang w:eastAsia="pl-PL"/>
        </w:rPr>
        <w:t>, które zostaną wprowadzone do treści zawieranej umowy, ogólne warunki umowy albo wzór umowy,</w:t>
      </w:r>
    </w:p>
    <w:p w14:paraId="23319AAA" w14:textId="2BF0ED6F" w:rsidR="00FD58A3" w:rsidRPr="0028534E" w:rsidRDefault="00FD58A3" w:rsidP="00B326E2">
      <w:pPr>
        <w:numPr>
          <w:ilvl w:val="1"/>
          <w:numId w:val="14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 xml:space="preserve">określenie warunków zmian </w:t>
      </w:r>
      <w:r w:rsidR="00FD5FAB" w:rsidRPr="0028534E">
        <w:rPr>
          <w:rFonts w:ascii="Arial" w:eastAsia="Times New Roman" w:hAnsi="Arial" w:cs="Arial"/>
          <w:lang w:eastAsia="pl-PL"/>
        </w:rPr>
        <w:t xml:space="preserve">postanowień </w:t>
      </w:r>
      <w:r w:rsidRPr="0028534E">
        <w:rPr>
          <w:rFonts w:ascii="Arial" w:eastAsia="Times New Roman" w:hAnsi="Arial" w:cs="Arial"/>
          <w:lang w:eastAsia="pl-PL"/>
        </w:rPr>
        <w:t>umowy zawartej w wyniku przeprowadzonego zapytania ofertowego, o ile przewiduje się możliwość zmiany takiej umowy,</w:t>
      </w:r>
    </w:p>
    <w:p w14:paraId="41074140" w14:textId="56D0B784" w:rsidR="00FD58A3" w:rsidRPr="0028534E" w:rsidRDefault="00E0752D" w:rsidP="00B326E2">
      <w:pPr>
        <w:numPr>
          <w:ilvl w:val="1"/>
          <w:numId w:val="14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 xml:space="preserve">informację o możliwości składania ofert częściowych wraz z określeniem zakresu i przedmiotu części oraz wskazaniem, czy ofertę można składać w odniesieniu </w:t>
      </w:r>
      <w:r w:rsidR="0002163A">
        <w:rPr>
          <w:rFonts w:ascii="Arial" w:eastAsia="Times New Roman" w:hAnsi="Arial" w:cs="Arial"/>
          <w:lang w:eastAsia="pl-PL"/>
        </w:rPr>
        <w:br/>
      </w:r>
      <w:r w:rsidRPr="0028534E">
        <w:rPr>
          <w:rFonts w:ascii="Arial" w:eastAsia="Times New Roman" w:hAnsi="Arial" w:cs="Arial"/>
          <w:lang w:eastAsia="pl-PL"/>
        </w:rPr>
        <w:t xml:space="preserve">do jednej, kilku lub wszystkich części zamówienia lub maksymalną liczbę części, </w:t>
      </w:r>
      <w:r w:rsidR="0002163A">
        <w:rPr>
          <w:rFonts w:ascii="Arial" w:eastAsia="Times New Roman" w:hAnsi="Arial" w:cs="Arial"/>
          <w:lang w:eastAsia="pl-PL"/>
        </w:rPr>
        <w:br/>
      </w:r>
      <w:r w:rsidRPr="0028534E">
        <w:rPr>
          <w:rFonts w:ascii="Arial" w:eastAsia="Times New Roman" w:hAnsi="Arial" w:cs="Arial"/>
          <w:lang w:eastAsia="pl-PL"/>
        </w:rPr>
        <w:t>na które zamówienie może zostać udzielone temu same</w:t>
      </w:r>
      <w:r w:rsidR="0045618E" w:rsidRPr="0028534E">
        <w:rPr>
          <w:rFonts w:ascii="Arial" w:eastAsia="Times New Roman" w:hAnsi="Arial" w:cs="Arial"/>
          <w:lang w:eastAsia="pl-PL"/>
        </w:rPr>
        <w:t>mu</w:t>
      </w:r>
      <w:r w:rsidRPr="0028534E">
        <w:rPr>
          <w:rFonts w:ascii="Arial" w:eastAsia="Times New Roman" w:hAnsi="Arial" w:cs="Arial"/>
          <w:lang w:eastAsia="pl-PL"/>
        </w:rPr>
        <w:t xml:space="preserve"> Wykonawcy</w:t>
      </w:r>
      <w:r w:rsidR="00FD58A3" w:rsidRPr="0028534E">
        <w:rPr>
          <w:rFonts w:ascii="Arial" w:eastAsia="Times New Roman" w:hAnsi="Arial" w:cs="Arial"/>
          <w:lang w:eastAsia="pl-PL"/>
        </w:rPr>
        <w:t>,</w:t>
      </w:r>
    </w:p>
    <w:p w14:paraId="4E5F17C1" w14:textId="77926E09" w:rsidR="00FD58A3" w:rsidRDefault="00FD58A3" w:rsidP="00B326E2">
      <w:pPr>
        <w:numPr>
          <w:ilvl w:val="1"/>
          <w:numId w:val="14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>inne niezbędne informacje dla udzielenia danego zamówienia</w:t>
      </w:r>
      <w:r w:rsidR="00FB1B75">
        <w:rPr>
          <w:rFonts w:ascii="Arial" w:eastAsia="Times New Roman" w:hAnsi="Arial" w:cs="Arial"/>
          <w:lang w:eastAsia="pl-PL"/>
        </w:rPr>
        <w:t>,</w:t>
      </w:r>
    </w:p>
    <w:p w14:paraId="29387FFA" w14:textId="3FFA0A30" w:rsidR="005726BE" w:rsidRPr="00295010" w:rsidRDefault="00FB1B75" w:rsidP="005726BE">
      <w:pPr>
        <w:numPr>
          <w:ilvl w:val="1"/>
          <w:numId w:val="14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295010">
        <w:rPr>
          <w:rFonts w:ascii="Arial" w:eastAsia="Times New Roman" w:hAnsi="Arial" w:cs="Arial"/>
          <w:lang w:eastAsia="pl-PL"/>
        </w:rPr>
        <w:t xml:space="preserve">podstawy wykluczenia, o których mowa w </w:t>
      </w:r>
      <w:r w:rsidR="005726BE" w:rsidRPr="00295010">
        <w:rPr>
          <w:rFonts w:ascii="Arial" w:eastAsia="Times New Roman" w:hAnsi="Arial" w:cs="Arial"/>
          <w:lang w:eastAsia="pl-PL"/>
        </w:rPr>
        <w:t>§ 4</w:t>
      </w:r>
      <w:r w:rsidR="00A85041" w:rsidRPr="00295010">
        <w:rPr>
          <w:rFonts w:ascii="Arial" w:eastAsia="Times New Roman" w:hAnsi="Arial" w:cs="Arial"/>
          <w:lang w:eastAsia="pl-PL"/>
        </w:rPr>
        <w:t>a</w:t>
      </w:r>
      <w:r w:rsidR="005726BE" w:rsidRPr="00295010">
        <w:rPr>
          <w:rFonts w:ascii="Arial" w:eastAsia="Times New Roman" w:hAnsi="Arial" w:cs="Arial"/>
          <w:lang w:eastAsia="pl-PL"/>
        </w:rPr>
        <w:t xml:space="preserve"> ust.</w:t>
      </w:r>
      <w:r w:rsidR="00A85041" w:rsidRPr="00295010">
        <w:rPr>
          <w:rFonts w:ascii="Arial" w:eastAsia="Times New Roman" w:hAnsi="Arial" w:cs="Arial"/>
          <w:lang w:eastAsia="pl-PL"/>
        </w:rPr>
        <w:t>2</w:t>
      </w:r>
      <w:r w:rsidR="005726BE" w:rsidRPr="00295010">
        <w:rPr>
          <w:rFonts w:ascii="Arial" w:eastAsia="Times New Roman" w:hAnsi="Arial" w:cs="Arial"/>
          <w:lang w:eastAsia="pl-PL"/>
        </w:rPr>
        <w:t>.</w:t>
      </w:r>
    </w:p>
    <w:p w14:paraId="778422E4" w14:textId="233B6A82" w:rsidR="0052400E" w:rsidRDefault="0052400E" w:rsidP="0052400E">
      <w:pPr>
        <w:tabs>
          <w:tab w:val="left" w:pos="851"/>
        </w:tabs>
        <w:spacing w:after="0" w:line="276" w:lineRule="auto"/>
        <w:ind w:left="851"/>
        <w:jc w:val="both"/>
        <w:rPr>
          <w:rFonts w:ascii="Arial" w:eastAsia="Times New Roman" w:hAnsi="Arial" w:cs="Arial"/>
          <w:highlight w:val="yellow"/>
          <w:lang w:eastAsia="pl-PL"/>
        </w:rPr>
      </w:pPr>
    </w:p>
    <w:p w14:paraId="3971C36F" w14:textId="31BE4E0F" w:rsidR="0052400E" w:rsidRPr="00A34BD0" w:rsidRDefault="0052400E" w:rsidP="0052400E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A34BD0">
        <w:rPr>
          <w:rFonts w:ascii="Arial" w:eastAsia="Times New Roman" w:hAnsi="Arial" w:cs="Arial"/>
          <w:b/>
          <w:bCs/>
          <w:lang w:eastAsia="pl-PL"/>
        </w:rPr>
        <w:t>§ 12</w:t>
      </w:r>
    </w:p>
    <w:p w14:paraId="1381F3D5" w14:textId="6341DF80" w:rsidR="00FD58A3" w:rsidRDefault="005726BE" w:rsidP="0052400E">
      <w:pPr>
        <w:pStyle w:val="Akapitzlist"/>
        <w:numPr>
          <w:ilvl w:val="3"/>
          <w:numId w:val="14"/>
        </w:numPr>
        <w:tabs>
          <w:tab w:val="left" w:pos="851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52400E">
        <w:rPr>
          <w:rFonts w:ascii="Arial" w:eastAsia="Times New Roman" w:hAnsi="Arial" w:cs="Arial"/>
          <w:lang w:eastAsia="pl-PL"/>
        </w:rPr>
        <w:t xml:space="preserve"> </w:t>
      </w:r>
      <w:r w:rsidR="00FD58A3" w:rsidRPr="0052400E">
        <w:rPr>
          <w:rFonts w:ascii="Arial" w:eastAsia="Times New Roman" w:hAnsi="Arial" w:cs="Arial"/>
          <w:lang w:eastAsia="pl-PL"/>
        </w:rPr>
        <w:t xml:space="preserve">Wykonawca może zwrócić się do Zamawiającego o wyjaśnienie treści zapytania ofertowego. Zamawiający zobowiązany jest udzielić wyjaśnień niezwłocznie, jednak </w:t>
      </w:r>
      <w:r w:rsidR="0002163A" w:rsidRPr="0052400E">
        <w:rPr>
          <w:rFonts w:ascii="Arial" w:eastAsia="Times New Roman" w:hAnsi="Arial" w:cs="Arial"/>
          <w:lang w:eastAsia="pl-PL"/>
        </w:rPr>
        <w:br/>
      </w:r>
      <w:r w:rsidR="00FD58A3" w:rsidRPr="0052400E">
        <w:rPr>
          <w:rFonts w:ascii="Arial" w:eastAsia="Times New Roman" w:hAnsi="Arial" w:cs="Arial"/>
          <w:lang w:eastAsia="pl-PL"/>
        </w:rPr>
        <w:t>nie później niż na 2 dni przed upływem terminu składania ofert, pod warunkiem</w:t>
      </w:r>
      <w:r w:rsidR="0002163A" w:rsidRPr="0052400E">
        <w:rPr>
          <w:rFonts w:ascii="Arial" w:eastAsia="Times New Roman" w:hAnsi="Arial" w:cs="Arial"/>
          <w:lang w:eastAsia="pl-PL"/>
        </w:rPr>
        <w:t>,</w:t>
      </w:r>
      <w:r w:rsidR="00FD58A3" w:rsidRPr="0052400E">
        <w:rPr>
          <w:rFonts w:ascii="Arial" w:eastAsia="Times New Roman" w:hAnsi="Arial" w:cs="Arial"/>
          <w:lang w:eastAsia="pl-PL"/>
        </w:rPr>
        <w:t xml:space="preserve"> że wniosek </w:t>
      </w:r>
      <w:r w:rsidR="00FD58A3" w:rsidRPr="0052400E">
        <w:rPr>
          <w:rFonts w:ascii="Arial" w:eastAsia="Times New Roman" w:hAnsi="Arial" w:cs="Arial"/>
          <w:lang w:eastAsia="pl-PL"/>
        </w:rPr>
        <w:br/>
        <w:t xml:space="preserve">o wyjaśnienie treści zapytania ofertowego wpłynął do Zamawiającego nie później niż </w:t>
      </w:r>
      <w:r w:rsidR="00382DBD" w:rsidRPr="0052400E">
        <w:rPr>
          <w:rFonts w:ascii="Arial" w:eastAsia="Times New Roman" w:hAnsi="Arial" w:cs="Arial"/>
          <w:lang w:eastAsia="pl-PL"/>
        </w:rPr>
        <w:br/>
      </w:r>
      <w:r w:rsidR="00FD58A3" w:rsidRPr="0052400E">
        <w:rPr>
          <w:rFonts w:ascii="Arial" w:eastAsia="Times New Roman" w:hAnsi="Arial" w:cs="Arial"/>
          <w:lang w:eastAsia="pl-PL"/>
        </w:rPr>
        <w:t>na 3 dni przed upływem terminu składania ofert.</w:t>
      </w:r>
    </w:p>
    <w:p w14:paraId="7B73E434" w14:textId="50332C82" w:rsidR="00FD58A3" w:rsidRPr="0052400E" w:rsidRDefault="00FD58A3" w:rsidP="0052400E">
      <w:pPr>
        <w:pStyle w:val="Akapitzlist"/>
        <w:numPr>
          <w:ilvl w:val="3"/>
          <w:numId w:val="14"/>
        </w:numPr>
        <w:tabs>
          <w:tab w:val="left" w:pos="851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52400E">
        <w:rPr>
          <w:rFonts w:ascii="Arial" w:eastAsia="Times New Roman" w:hAnsi="Arial" w:cs="Arial"/>
          <w:lang w:eastAsia="pl-PL"/>
        </w:rPr>
        <w:t>Jeżeli wniosek o wyjaśnienie treści zapytania ofertowego wpłynął po upływie terminu składania wniosku, o którym mowa w ust. 1 niniejszego paragrafu, lub dotyczy udzielonych wyjaśnień, Zamawiający może udzielić wyjaśnień albo pozostawić wniosek bez rozpoznania.</w:t>
      </w:r>
    </w:p>
    <w:p w14:paraId="28069714" w14:textId="67B97A4B" w:rsidR="00FD58A3" w:rsidRPr="0028534E" w:rsidRDefault="00FD58A3" w:rsidP="005726BE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>Treść zapytań bez ujawniania źródła zapytania wraz z wyjaśnieniami Zamawiający przekazuje Wykonawcom, którym przekazał zapytanie ofertowe</w:t>
      </w:r>
      <w:r w:rsidR="006023E0" w:rsidRPr="0028534E">
        <w:rPr>
          <w:rFonts w:ascii="Arial" w:eastAsia="Times New Roman" w:hAnsi="Arial" w:cs="Arial"/>
          <w:lang w:eastAsia="pl-PL"/>
        </w:rPr>
        <w:t>,</w:t>
      </w:r>
      <w:r w:rsidRPr="0028534E">
        <w:rPr>
          <w:rFonts w:ascii="Arial" w:eastAsia="Times New Roman" w:hAnsi="Arial" w:cs="Arial"/>
          <w:lang w:eastAsia="pl-PL"/>
        </w:rPr>
        <w:t xml:space="preserve"> a jeżeli zapytanie udostępniane jest na stronie internetowej, udostępnia na tej stronie i przekazuje Wykonawcom, których poinformował o wszczęciu postępowania.</w:t>
      </w:r>
    </w:p>
    <w:p w14:paraId="1FDE9B3B" w14:textId="4DC5C2C0" w:rsidR="00FD58A3" w:rsidRPr="0028534E" w:rsidRDefault="00FD58A3" w:rsidP="005726BE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 xml:space="preserve"> W uzasadnionych przypadkach Zamawiający może zmienić treść zapytania ofertowego, </w:t>
      </w:r>
      <w:r w:rsidRPr="0028534E">
        <w:rPr>
          <w:rFonts w:ascii="Arial" w:eastAsia="Times New Roman" w:hAnsi="Arial" w:cs="Arial"/>
          <w:lang w:eastAsia="pl-PL"/>
        </w:rPr>
        <w:br/>
        <w:t>z tym zastrzeżeniem</w:t>
      </w:r>
      <w:r w:rsidR="00421BA2">
        <w:rPr>
          <w:rFonts w:ascii="Arial" w:eastAsia="Times New Roman" w:hAnsi="Arial" w:cs="Arial"/>
          <w:lang w:eastAsia="pl-PL"/>
        </w:rPr>
        <w:t>,</w:t>
      </w:r>
      <w:r w:rsidRPr="0028534E">
        <w:rPr>
          <w:rFonts w:ascii="Arial" w:eastAsia="Times New Roman" w:hAnsi="Arial" w:cs="Arial"/>
          <w:lang w:eastAsia="pl-PL"/>
        </w:rPr>
        <w:t xml:space="preserve"> że treść zapytania ofertowego można zmienić najpóźniej na 2 dni przed upływem terminu składania ofert. Dokonaną zmianę Zamawiający przekazuje niezwłocznie Wykonawcom, którym przekazał zapytanie ofertowe, a jeżeli zapytanie udostępniane jest na stronie internetowej, udostępnia na tej stronie</w:t>
      </w:r>
      <w:r w:rsidR="0019581E">
        <w:rPr>
          <w:rFonts w:ascii="Arial" w:eastAsia="Times New Roman" w:hAnsi="Arial" w:cs="Arial"/>
          <w:lang w:eastAsia="pl-PL"/>
        </w:rPr>
        <w:t xml:space="preserve"> </w:t>
      </w:r>
      <w:r w:rsidR="0019581E" w:rsidRPr="006A7881">
        <w:rPr>
          <w:rFonts w:ascii="Arial" w:eastAsia="Times New Roman" w:hAnsi="Arial" w:cs="Arial"/>
          <w:lang w:eastAsia="pl-PL"/>
        </w:rPr>
        <w:t>i przekazuje Wykonawcom, których poinformował o wszczęciu postępowania</w:t>
      </w:r>
      <w:r w:rsidRPr="0028534E">
        <w:rPr>
          <w:rFonts w:ascii="Arial" w:eastAsia="Times New Roman" w:hAnsi="Arial" w:cs="Arial"/>
          <w:lang w:eastAsia="pl-PL"/>
        </w:rPr>
        <w:t>.</w:t>
      </w:r>
    </w:p>
    <w:p w14:paraId="39F5EC6B" w14:textId="30717CBD" w:rsidR="00FD58A3" w:rsidRPr="0028534E" w:rsidRDefault="00FD58A3" w:rsidP="005726BE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 xml:space="preserve">Jeżeli w wyniku zmiany treści zapytania ofertowego jest niezbędny dodatkowy czas </w:t>
      </w:r>
      <w:r w:rsidR="00CC60F3">
        <w:rPr>
          <w:rFonts w:ascii="Arial" w:eastAsia="Times New Roman" w:hAnsi="Arial" w:cs="Arial"/>
          <w:lang w:eastAsia="pl-PL"/>
        </w:rPr>
        <w:br/>
      </w:r>
      <w:r w:rsidRPr="0028534E">
        <w:rPr>
          <w:rFonts w:ascii="Arial" w:eastAsia="Times New Roman" w:hAnsi="Arial" w:cs="Arial"/>
          <w:lang w:eastAsia="pl-PL"/>
        </w:rPr>
        <w:t xml:space="preserve">na wprowadzenie zmian w ofertach, Zamawiający przedłuża termin składania ofert </w:t>
      </w:r>
      <w:r w:rsidRPr="0028534E">
        <w:rPr>
          <w:rFonts w:ascii="Arial" w:eastAsia="Times New Roman" w:hAnsi="Arial" w:cs="Arial"/>
          <w:lang w:eastAsia="pl-PL"/>
        </w:rPr>
        <w:br/>
        <w:t>i informuje o tym Wykonawców, którym przekazał zapytanie ofertowe</w:t>
      </w:r>
      <w:r w:rsidR="00CC60F3">
        <w:rPr>
          <w:rFonts w:ascii="Arial" w:eastAsia="Times New Roman" w:hAnsi="Arial" w:cs="Arial"/>
          <w:lang w:eastAsia="pl-PL"/>
        </w:rPr>
        <w:t>,</w:t>
      </w:r>
      <w:r w:rsidRPr="0028534E">
        <w:rPr>
          <w:rFonts w:ascii="Arial" w:eastAsia="Times New Roman" w:hAnsi="Arial" w:cs="Arial"/>
          <w:lang w:eastAsia="pl-PL"/>
        </w:rPr>
        <w:t xml:space="preserve"> a jeżeli zapytanie udostępniane jest na stronie internetowej, udostępnia na tej stronie i informuje Wykonawców</w:t>
      </w:r>
      <w:r w:rsidR="00CC60F3">
        <w:rPr>
          <w:rFonts w:ascii="Arial" w:eastAsia="Times New Roman" w:hAnsi="Arial" w:cs="Arial"/>
          <w:lang w:eastAsia="pl-PL"/>
        </w:rPr>
        <w:t>,</w:t>
      </w:r>
      <w:r w:rsidRPr="0028534E">
        <w:rPr>
          <w:rFonts w:ascii="Arial" w:eastAsia="Times New Roman" w:hAnsi="Arial" w:cs="Arial"/>
          <w:lang w:eastAsia="pl-PL"/>
        </w:rPr>
        <w:t xml:space="preserve"> których powiadomił o wszczęciu postępowania.</w:t>
      </w:r>
    </w:p>
    <w:p w14:paraId="526D6720" w14:textId="41EE5EDD" w:rsidR="00713E1F" w:rsidRPr="0096557F" w:rsidRDefault="00FD58A3" w:rsidP="005726BE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>Odpowiedzialnym za przekazywanie wyjaśnień</w:t>
      </w:r>
      <w:r w:rsidR="0019581E">
        <w:rPr>
          <w:rFonts w:ascii="Arial" w:eastAsia="Times New Roman" w:hAnsi="Arial" w:cs="Arial"/>
          <w:lang w:eastAsia="pl-PL"/>
        </w:rPr>
        <w:t xml:space="preserve"> lub zmian</w:t>
      </w:r>
      <w:r w:rsidRPr="0028534E">
        <w:rPr>
          <w:rFonts w:ascii="Arial" w:eastAsia="Times New Roman" w:hAnsi="Arial" w:cs="Arial"/>
          <w:lang w:eastAsia="pl-PL"/>
        </w:rPr>
        <w:t xml:space="preserve"> Wykonawcom jest Wydział</w:t>
      </w:r>
      <w:r w:rsidR="005C05A7" w:rsidRPr="0028534E">
        <w:rPr>
          <w:rFonts w:ascii="Arial" w:eastAsia="Times New Roman" w:hAnsi="Arial" w:cs="Arial"/>
          <w:lang w:eastAsia="pl-PL"/>
        </w:rPr>
        <w:t xml:space="preserve"> przeprowadzający postępowanie</w:t>
      </w:r>
      <w:r w:rsidRPr="0028534E">
        <w:rPr>
          <w:rFonts w:ascii="Arial" w:eastAsia="Times New Roman" w:hAnsi="Arial" w:cs="Arial"/>
          <w:lang w:eastAsia="pl-PL"/>
        </w:rPr>
        <w:t>. Odpowiedzialnym za treść wyjaśnień</w:t>
      </w:r>
      <w:r w:rsidR="0019581E">
        <w:rPr>
          <w:rFonts w:ascii="Arial" w:eastAsia="Times New Roman" w:hAnsi="Arial" w:cs="Arial"/>
          <w:lang w:eastAsia="pl-PL"/>
        </w:rPr>
        <w:t xml:space="preserve"> lub zmian</w:t>
      </w:r>
      <w:r w:rsidRPr="0028534E">
        <w:rPr>
          <w:rFonts w:ascii="Arial" w:eastAsia="Times New Roman" w:hAnsi="Arial" w:cs="Arial"/>
          <w:lang w:eastAsia="pl-PL"/>
        </w:rPr>
        <w:t xml:space="preserve"> </w:t>
      </w:r>
      <w:r w:rsidRPr="0096557F">
        <w:rPr>
          <w:rFonts w:ascii="Arial" w:eastAsia="Times New Roman" w:hAnsi="Arial" w:cs="Arial"/>
          <w:lang w:eastAsia="pl-PL"/>
        </w:rPr>
        <w:t xml:space="preserve">dotyczących </w:t>
      </w:r>
      <w:r w:rsidR="002335DF" w:rsidRPr="0096557F">
        <w:rPr>
          <w:rFonts w:ascii="Arial" w:eastAsia="Times New Roman" w:hAnsi="Arial" w:cs="Arial"/>
          <w:lang w:eastAsia="pl-PL"/>
        </w:rPr>
        <w:t>informacji zawartych w piśmie wnioskującym</w:t>
      </w:r>
      <w:r w:rsidRPr="0096557F">
        <w:rPr>
          <w:rFonts w:ascii="Arial" w:eastAsia="Times New Roman" w:hAnsi="Arial" w:cs="Arial"/>
          <w:lang w:eastAsia="pl-PL"/>
        </w:rPr>
        <w:t xml:space="preserve"> jest Wydział merytoryczny.</w:t>
      </w:r>
    </w:p>
    <w:p w14:paraId="3BD23A13" w14:textId="77777777" w:rsidR="00DA6C8E" w:rsidRDefault="00DA6C8E" w:rsidP="00B326E2">
      <w:pPr>
        <w:spacing w:before="60" w:after="6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184D4CF" w14:textId="6E227AE9" w:rsidR="00FD58A3" w:rsidRPr="0096557F" w:rsidRDefault="00FD58A3" w:rsidP="00B326E2">
      <w:pPr>
        <w:spacing w:before="60" w:after="6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96557F">
        <w:rPr>
          <w:rFonts w:ascii="Arial" w:eastAsia="Times New Roman" w:hAnsi="Arial" w:cs="Arial"/>
          <w:b/>
          <w:lang w:eastAsia="pl-PL"/>
        </w:rPr>
        <w:t>§ 13</w:t>
      </w:r>
    </w:p>
    <w:p w14:paraId="6836AF0C" w14:textId="611BA1E4" w:rsidR="00BE1265" w:rsidRPr="0096557F" w:rsidRDefault="00FD58A3" w:rsidP="00B326E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426" w:hanging="426"/>
        <w:contextualSpacing w:val="0"/>
        <w:jc w:val="both"/>
        <w:rPr>
          <w:rFonts w:ascii="Arial" w:eastAsia="Times New Roman" w:hAnsi="Arial" w:cs="Arial"/>
        </w:rPr>
      </w:pPr>
      <w:r w:rsidRPr="0096557F">
        <w:rPr>
          <w:rFonts w:ascii="Arial" w:eastAsia="Times New Roman" w:hAnsi="Arial" w:cs="Arial"/>
          <w:lang w:eastAsia="pl-PL"/>
        </w:rPr>
        <w:lastRenderedPageBreak/>
        <w:t xml:space="preserve">Wykonawca, do którego skierowano zapytanie ofertowe lub który zapoznał się </w:t>
      </w:r>
      <w:r w:rsidRPr="0096557F">
        <w:rPr>
          <w:rFonts w:ascii="Arial" w:eastAsia="Times New Roman" w:hAnsi="Arial" w:cs="Arial"/>
          <w:lang w:eastAsia="pl-PL"/>
        </w:rPr>
        <w:br/>
        <w:t>z zapytaniem ofertowym upublicznionym na stronie internetowej Zamawiającego, winien</w:t>
      </w:r>
      <w:r w:rsidRPr="0028534E">
        <w:rPr>
          <w:rFonts w:ascii="Arial" w:eastAsia="Times New Roman" w:hAnsi="Arial" w:cs="Arial"/>
          <w:lang w:eastAsia="pl-PL"/>
        </w:rPr>
        <w:t xml:space="preserve"> złożyć </w:t>
      </w:r>
      <w:r w:rsidR="00BE1265" w:rsidRPr="0028534E">
        <w:rPr>
          <w:rFonts w:ascii="Arial" w:eastAsia="Times New Roman" w:hAnsi="Arial" w:cs="Arial"/>
        </w:rPr>
        <w:t xml:space="preserve">tylko jedną ofertę </w:t>
      </w:r>
      <w:r w:rsidR="002167AA">
        <w:rPr>
          <w:rFonts w:ascii="Arial" w:eastAsia="Times New Roman" w:hAnsi="Arial" w:cs="Arial"/>
        </w:rPr>
        <w:t xml:space="preserve">i tylko w jednej z form (pisemna albo elektroniczna) albo w postaci elektronicznej </w:t>
      </w:r>
      <w:r w:rsidRPr="0028534E">
        <w:rPr>
          <w:rFonts w:ascii="Arial" w:eastAsia="Times New Roman" w:hAnsi="Arial" w:cs="Arial"/>
          <w:b/>
          <w:lang w:eastAsia="pl-PL"/>
        </w:rPr>
        <w:t>(załącznik nr 1 do zapytania ofertowego)</w:t>
      </w:r>
      <w:r w:rsidR="00BE1265" w:rsidRPr="0028534E">
        <w:rPr>
          <w:rFonts w:ascii="Arial" w:eastAsia="Times New Roman" w:hAnsi="Arial" w:cs="Arial"/>
          <w:lang w:eastAsia="pl-PL"/>
        </w:rPr>
        <w:t>,</w:t>
      </w:r>
      <w:r w:rsidRPr="0028534E">
        <w:rPr>
          <w:rFonts w:ascii="Arial" w:eastAsia="Times New Roman" w:hAnsi="Arial" w:cs="Arial"/>
          <w:lang w:eastAsia="pl-PL"/>
        </w:rPr>
        <w:t xml:space="preserve"> </w:t>
      </w:r>
      <w:r w:rsidR="00BE1265" w:rsidRPr="0028534E">
        <w:rPr>
          <w:rFonts w:ascii="Arial" w:eastAsia="Times New Roman" w:hAnsi="Arial" w:cs="Arial"/>
        </w:rPr>
        <w:t xml:space="preserve">w której musi być zaoferowana tylko jedna cena. Złożenie większej liczby ofert spowoduje odrzucenie wszystkich ofert złożonych przez danego </w:t>
      </w:r>
      <w:r w:rsidR="00BE1265" w:rsidRPr="0096557F">
        <w:rPr>
          <w:rFonts w:ascii="Arial" w:eastAsia="Times New Roman" w:hAnsi="Arial" w:cs="Arial"/>
        </w:rPr>
        <w:t>Wykonawcę</w:t>
      </w:r>
      <w:r w:rsidR="000D52A1">
        <w:rPr>
          <w:rFonts w:ascii="Arial" w:eastAsia="Times New Roman" w:hAnsi="Arial" w:cs="Arial"/>
        </w:rPr>
        <w:t>,</w:t>
      </w:r>
      <w:r w:rsidR="002167AA" w:rsidRPr="0096557F">
        <w:rPr>
          <w:rFonts w:ascii="Arial" w:eastAsia="Times New Roman" w:hAnsi="Arial" w:cs="Arial"/>
        </w:rPr>
        <w:t xml:space="preserve"> chyba że wszystkie oferty złożone przez Wykonawcę są identycznej treści i są zgodne z zapytaniem ofertowym.</w:t>
      </w:r>
    </w:p>
    <w:p w14:paraId="30FC689C" w14:textId="0CCB1F1A" w:rsidR="007C7077" w:rsidRPr="0096557F" w:rsidRDefault="007C7077" w:rsidP="00B326E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426" w:hanging="426"/>
        <w:contextualSpacing w:val="0"/>
        <w:jc w:val="both"/>
        <w:rPr>
          <w:rFonts w:ascii="Arial" w:eastAsia="Times New Roman" w:hAnsi="Arial" w:cs="Arial"/>
        </w:rPr>
      </w:pPr>
      <w:r w:rsidRPr="0096557F">
        <w:rPr>
          <w:rFonts w:ascii="Arial" w:hAnsi="Arial" w:cs="Arial"/>
        </w:rPr>
        <w:t>Oferta musi być sporządzona w języku polskim</w:t>
      </w:r>
      <w:r w:rsidR="00703B1F" w:rsidRPr="0096557F">
        <w:rPr>
          <w:rFonts w:ascii="Arial" w:hAnsi="Arial" w:cs="Arial"/>
        </w:rPr>
        <w:t xml:space="preserve"> </w:t>
      </w:r>
      <w:r w:rsidRPr="0096557F">
        <w:rPr>
          <w:rFonts w:ascii="Arial" w:hAnsi="Arial" w:cs="Arial"/>
        </w:rPr>
        <w:t xml:space="preserve">i mieć formę pisemną albo formę elektroniczną </w:t>
      </w:r>
      <w:r w:rsidR="00703B1F" w:rsidRPr="0096557F">
        <w:rPr>
          <w:rFonts w:ascii="Arial" w:hAnsi="Arial" w:cs="Arial"/>
        </w:rPr>
        <w:t>albo postać elektroniczną</w:t>
      </w:r>
      <w:r w:rsidRPr="0096557F">
        <w:rPr>
          <w:rFonts w:ascii="Arial" w:hAnsi="Arial" w:cs="Arial"/>
        </w:rPr>
        <w:t>.</w:t>
      </w:r>
    </w:p>
    <w:p w14:paraId="334433B7" w14:textId="5837E40A" w:rsidR="00077DDB" w:rsidRPr="006655F2" w:rsidRDefault="00927F80" w:rsidP="006655F2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eastAsia="Times New Roman" w:hAnsi="Arial" w:cs="Arial"/>
        </w:rPr>
      </w:pPr>
      <w:r w:rsidRPr="006655F2">
        <w:rPr>
          <w:rFonts w:ascii="Arial" w:eastAsia="Times New Roman" w:hAnsi="Arial" w:cs="Arial"/>
          <w:lang w:eastAsia="pl-PL"/>
        </w:rPr>
        <w:t>Jeżeli Wykonawca składa o</w:t>
      </w:r>
      <w:r w:rsidR="00077DDB" w:rsidRPr="006655F2">
        <w:rPr>
          <w:rFonts w:ascii="Arial" w:eastAsia="Times New Roman" w:hAnsi="Arial" w:cs="Arial"/>
          <w:lang w:eastAsia="pl-PL"/>
        </w:rPr>
        <w:t>fertę w formie pisemnej</w:t>
      </w:r>
      <w:r w:rsidR="000C5FBA" w:rsidRPr="006655F2">
        <w:rPr>
          <w:rFonts w:ascii="Arial" w:eastAsia="Times New Roman" w:hAnsi="Arial" w:cs="Arial"/>
          <w:lang w:eastAsia="pl-PL"/>
        </w:rPr>
        <w:t xml:space="preserve"> </w:t>
      </w:r>
      <w:r w:rsidRPr="006655F2">
        <w:rPr>
          <w:rFonts w:ascii="Arial" w:eastAsia="Times New Roman" w:hAnsi="Arial" w:cs="Arial"/>
          <w:lang w:eastAsia="pl-PL"/>
        </w:rPr>
        <w:t xml:space="preserve">to powinna być </w:t>
      </w:r>
      <w:r w:rsidR="000C5FBA" w:rsidRPr="006655F2">
        <w:rPr>
          <w:rFonts w:ascii="Arial" w:eastAsia="Times New Roman" w:hAnsi="Arial" w:cs="Arial"/>
          <w:lang w:eastAsia="pl-PL"/>
        </w:rPr>
        <w:t>opatrzon</w:t>
      </w:r>
      <w:r w:rsidRPr="006655F2">
        <w:rPr>
          <w:rFonts w:ascii="Arial" w:eastAsia="Times New Roman" w:hAnsi="Arial" w:cs="Arial"/>
          <w:lang w:eastAsia="pl-PL"/>
        </w:rPr>
        <w:t>a</w:t>
      </w:r>
      <w:r w:rsidR="000C5FBA" w:rsidRPr="006655F2">
        <w:rPr>
          <w:rFonts w:ascii="Arial" w:eastAsia="Times New Roman" w:hAnsi="Arial" w:cs="Arial"/>
          <w:lang w:eastAsia="pl-PL"/>
        </w:rPr>
        <w:t xml:space="preserve"> własnoręcznym podpisem</w:t>
      </w:r>
      <w:r w:rsidRPr="006655F2">
        <w:rPr>
          <w:rFonts w:ascii="Arial" w:eastAsia="Times New Roman" w:hAnsi="Arial" w:cs="Arial"/>
          <w:lang w:eastAsia="pl-PL"/>
        </w:rPr>
        <w:t xml:space="preserve"> oraz umieszczona</w:t>
      </w:r>
      <w:r w:rsidR="00077DDB" w:rsidRPr="006655F2">
        <w:rPr>
          <w:rFonts w:ascii="Arial" w:eastAsia="Times New Roman" w:hAnsi="Arial" w:cs="Arial"/>
          <w:lang w:eastAsia="pl-PL"/>
        </w:rPr>
        <w:t xml:space="preserve"> w</w:t>
      </w:r>
      <w:r w:rsidR="00CC60F3">
        <w:rPr>
          <w:rFonts w:ascii="Arial" w:eastAsia="Times New Roman" w:hAnsi="Arial" w:cs="Arial"/>
          <w:lang w:eastAsia="pl-PL"/>
        </w:rPr>
        <w:t xml:space="preserve"> </w:t>
      </w:r>
      <w:r w:rsidR="00077DDB" w:rsidRPr="006655F2">
        <w:rPr>
          <w:rFonts w:ascii="Arial" w:eastAsia="Times New Roman" w:hAnsi="Arial" w:cs="Arial"/>
          <w:lang w:eastAsia="pl-PL"/>
        </w:rPr>
        <w:t>zamkniętym opakowaniu,</w:t>
      </w:r>
      <w:r w:rsidR="00CC60F3">
        <w:rPr>
          <w:rFonts w:ascii="Arial" w:eastAsia="Times New Roman" w:hAnsi="Arial" w:cs="Arial"/>
          <w:lang w:eastAsia="pl-PL"/>
        </w:rPr>
        <w:t xml:space="preserve"> </w:t>
      </w:r>
      <w:r w:rsidR="00077DDB" w:rsidRPr="006655F2">
        <w:rPr>
          <w:rFonts w:ascii="Arial" w:eastAsia="Times New Roman" w:hAnsi="Arial" w:cs="Arial"/>
          <w:lang w:eastAsia="pl-PL"/>
        </w:rPr>
        <w:t>uniemożliwiającym odczytanie zawartości, bez uszkodzenia tego opakowania.</w:t>
      </w:r>
      <w:r w:rsidR="00077DDB" w:rsidRPr="006655F2">
        <w:rPr>
          <w:rFonts w:ascii="Times New Roman" w:eastAsia="Times New Roman" w:hAnsi="Times New Roman" w:cs="Times New Roman"/>
          <w:lang w:eastAsia="pl-PL"/>
        </w:rPr>
        <w:t xml:space="preserve"> </w:t>
      </w:r>
      <w:r w:rsidR="00077DDB" w:rsidRPr="006655F2">
        <w:rPr>
          <w:rFonts w:ascii="Arial" w:eastAsia="Times New Roman" w:hAnsi="Arial" w:cs="Arial"/>
          <w:lang w:eastAsia="pl-PL"/>
        </w:rPr>
        <w:t>Za pożądane Zamawiający uważa zszycie/spięcie stron oferty w sposób zapobiegający zdekompletowaniu zawartości. Opakowanie winno być oznaczone nazwą i adresem Wykonawcy oraz numerem i nazwą postępowania.</w:t>
      </w:r>
    </w:p>
    <w:p w14:paraId="3A4E7BDE" w14:textId="3DB3FD01" w:rsidR="00077DDB" w:rsidRPr="0028534E" w:rsidRDefault="00927F80" w:rsidP="006655F2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 w:line="276" w:lineRule="auto"/>
        <w:ind w:left="709" w:hanging="283"/>
        <w:contextualSpacing w:val="0"/>
        <w:jc w:val="both"/>
        <w:rPr>
          <w:rFonts w:ascii="Arial" w:eastAsia="Times New Roman" w:hAnsi="Arial" w:cs="Arial"/>
        </w:rPr>
      </w:pPr>
      <w:r w:rsidRPr="00561999">
        <w:rPr>
          <w:rFonts w:ascii="Arial" w:eastAsia="Times New Roman" w:hAnsi="Arial" w:cs="Arial"/>
          <w:lang w:eastAsia="pl-PL"/>
        </w:rPr>
        <w:t>Jeżeli Wykonawca składa ofertę</w:t>
      </w:r>
      <w:r w:rsidR="00077DDB" w:rsidRPr="00561999">
        <w:rPr>
          <w:rFonts w:ascii="Arial" w:eastAsia="Times New Roman" w:hAnsi="Arial" w:cs="Arial"/>
          <w:lang w:eastAsia="pl-PL"/>
        </w:rPr>
        <w:t xml:space="preserve"> w formie elektronicznej </w:t>
      </w:r>
      <w:r w:rsidR="00CF5D21" w:rsidRPr="00561999">
        <w:rPr>
          <w:rFonts w:ascii="Arial" w:eastAsia="Times New Roman" w:hAnsi="Arial" w:cs="Arial"/>
          <w:lang w:eastAsia="pl-PL"/>
        </w:rPr>
        <w:t xml:space="preserve"> lub w postaci elektronicznej opatrzonej podpisem zaufanym </w:t>
      </w:r>
      <w:r w:rsidRPr="00561999">
        <w:rPr>
          <w:rFonts w:ascii="Arial" w:eastAsia="Times New Roman" w:hAnsi="Arial" w:cs="Arial"/>
          <w:lang w:eastAsia="pl-PL"/>
        </w:rPr>
        <w:t>albo</w:t>
      </w:r>
      <w:r w:rsidR="00CF5D21" w:rsidRPr="00561999">
        <w:rPr>
          <w:rFonts w:ascii="Arial" w:eastAsia="Times New Roman" w:hAnsi="Arial" w:cs="Arial"/>
          <w:lang w:eastAsia="pl-PL"/>
        </w:rPr>
        <w:t xml:space="preserve"> podpisem osobistym</w:t>
      </w:r>
      <w:r w:rsidR="000D52A1">
        <w:rPr>
          <w:rFonts w:ascii="Arial" w:eastAsia="Times New Roman" w:hAnsi="Arial" w:cs="Arial"/>
          <w:lang w:eastAsia="pl-PL"/>
        </w:rPr>
        <w:t>:</w:t>
      </w:r>
      <w:r w:rsidR="00CF5D21" w:rsidRPr="0028534E">
        <w:rPr>
          <w:rFonts w:ascii="Arial" w:eastAsia="Times New Roman" w:hAnsi="Arial" w:cs="Arial"/>
          <w:lang w:eastAsia="pl-PL"/>
        </w:rPr>
        <w:t xml:space="preserve"> </w:t>
      </w:r>
    </w:p>
    <w:p w14:paraId="5B867CF2" w14:textId="49D0F706" w:rsidR="008770A9" w:rsidRDefault="00C70F5D" w:rsidP="00C70F5D">
      <w:pPr>
        <w:autoSpaceDE w:val="0"/>
        <w:autoSpaceDN w:val="0"/>
        <w:adjustRightInd w:val="0"/>
        <w:spacing w:after="0" w:line="276" w:lineRule="auto"/>
        <w:ind w:left="993" w:hanging="142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="008770A9" w:rsidRPr="00C70F5D">
        <w:rPr>
          <w:rFonts w:ascii="Arial" w:eastAsia="Times New Roman" w:hAnsi="Arial" w:cs="Arial"/>
          <w:lang w:eastAsia="pl-PL"/>
        </w:rPr>
        <w:t>Oferta</w:t>
      </w:r>
      <w:r w:rsidR="00253E6E" w:rsidRPr="00C70F5D">
        <w:rPr>
          <w:rFonts w:ascii="Arial" w:eastAsia="Times New Roman" w:hAnsi="Arial" w:cs="Arial"/>
          <w:lang w:eastAsia="pl-PL"/>
        </w:rPr>
        <w:t xml:space="preserve"> (załącznik nr 1 do zapytania ofertowego)</w:t>
      </w:r>
      <w:r w:rsidR="00F647EF" w:rsidRPr="00C70F5D">
        <w:rPr>
          <w:rFonts w:ascii="Arial" w:eastAsia="Times New Roman" w:hAnsi="Arial" w:cs="Arial"/>
          <w:lang w:eastAsia="pl-PL"/>
        </w:rPr>
        <w:t xml:space="preserve"> </w:t>
      </w:r>
      <w:r w:rsidR="008770A9" w:rsidRPr="00C70F5D">
        <w:rPr>
          <w:rFonts w:ascii="Arial" w:eastAsia="Times New Roman" w:hAnsi="Arial" w:cs="Arial"/>
          <w:lang w:eastAsia="pl-PL"/>
        </w:rPr>
        <w:t>mus</w:t>
      </w:r>
      <w:r w:rsidR="00253E6E" w:rsidRPr="00C70F5D">
        <w:rPr>
          <w:rFonts w:ascii="Arial" w:eastAsia="Times New Roman" w:hAnsi="Arial" w:cs="Arial"/>
          <w:lang w:eastAsia="pl-PL"/>
        </w:rPr>
        <w:t>i</w:t>
      </w:r>
      <w:r w:rsidR="008770A9" w:rsidRPr="00C70F5D">
        <w:rPr>
          <w:rFonts w:ascii="Arial" w:eastAsia="Times New Roman" w:hAnsi="Arial" w:cs="Arial"/>
          <w:lang w:eastAsia="pl-PL"/>
        </w:rPr>
        <w:t xml:space="preserve"> zostać zaszyfrowan</w:t>
      </w:r>
      <w:r w:rsidR="00253E6E" w:rsidRPr="00C70F5D">
        <w:rPr>
          <w:rFonts w:ascii="Arial" w:eastAsia="Times New Roman" w:hAnsi="Arial" w:cs="Arial"/>
          <w:lang w:eastAsia="pl-PL"/>
        </w:rPr>
        <w:t>a</w:t>
      </w:r>
      <w:r w:rsidR="008770A9" w:rsidRPr="00C70F5D">
        <w:rPr>
          <w:rFonts w:ascii="Arial" w:eastAsia="Times New Roman" w:hAnsi="Arial" w:cs="Arial"/>
          <w:lang w:eastAsia="pl-PL"/>
        </w:rPr>
        <w:t xml:space="preserve"> poprzez opatrzenie </w:t>
      </w:r>
      <w:r w:rsidR="00253E6E" w:rsidRPr="00C70F5D">
        <w:rPr>
          <w:rFonts w:ascii="Arial" w:eastAsia="Times New Roman" w:hAnsi="Arial" w:cs="Arial"/>
          <w:lang w:eastAsia="pl-PL"/>
        </w:rPr>
        <w:t>jej</w:t>
      </w:r>
      <w:r w:rsidR="008770A9" w:rsidRPr="00C70F5D">
        <w:rPr>
          <w:rFonts w:ascii="Arial" w:eastAsia="Times New Roman" w:hAnsi="Arial" w:cs="Arial"/>
          <w:lang w:eastAsia="pl-PL"/>
        </w:rPr>
        <w:t xml:space="preserve"> hasłem dostępowym uniemożliwiającym otwarcie </w:t>
      </w:r>
      <w:r w:rsidR="00253E6E" w:rsidRPr="00C70F5D">
        <w:rPr>
          <w:rFonts w:ascii="Arial" w:eastAsia="Times New Roman" w:hAnsi="Arial" w:cs="Arial"/>
          <w:lang w:eastAsia="pl-PL"/>
        </w:rPr>
        <w:t xml:space="preserve">oferty </w:t>
      </w:r>
      <w:r w:rsidR="008770A9" w:rsidRPr="00C70F5D">
        <w:rPr>
          <w:rFonts w:ascii="Arial" w:eastAsia="Times New Roman" w:hAnsi="Arial" w:cs="Arial"/>
          <w:lang w:eastAsia="pl-PL"/>
        </w:rPr>
        <w:t>bez jego posiadania. W tym celu Wykonawca może posłużyć się m.in narzędziami oferowanymi przez oprogramowanie, w którym przygotowuje dokument</w:t>
      </w:r>
      <w:r w:rsidR="000D52A1" w:rsidRPr="00C70F5D">
        <w:rPr>
          <w:rFonts w:ascii="Arial" w:eastAsia="Times New Roman" w:hAnsi="Arial" w:cs="Arial"/>
          <w:lang w:eastAsia="pl-PL"/>
        </w:rPr>
        <w:t>,</w:t>
      </w:r>
    </w:p>
    <w:p w14:paraId="1F43944A" w14:textId="73343111" w:rsidR="00AD343D" w:rsidRPr="000704A2" w:rsidRDefault="00C70F5D" w:rsidP="00C70F5D">
      <w:pPr>
        <w:autoSpaceDE w:val="0"/>
        <w:autoSpaceDN w:val="0"/>
        <w:adjustRightInd w:val="0"/>
        <w:spacing w:after="0" w:line="276" w:lineRule="auto"/>
        <w:ind w:left="993" w:hanging="142"/>
        <w:jc w:val="both"/>
        <w:rPr>
          <w:rFonts w:ascii="Arial" w:eastAsia="Times New Roman" w:hAnsi="Arial" w:cs="Arial"/>
          <w:strike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="008770A9" w:rsidRPr="00C70F5D">
        <w:rPr>
          <w:rFonts w:ascii="Arial" w:eastAsia="Times New Roman" w:hAnsi="Arial" w:cs="Arial"/>
          <w:lang w:eastAsia="pl-PL"/>
        </w:rPr>
        <w:t xml:space="preserve">Wykonawca przesyła Zamawiającemu hasło dostępu do </w:t>
      </w:r>
      <w:r w:rsidR="00253E6E" w:rsidRPr="00C70F5D">
        <w:rPr>
          <w:rFonts w:ascii="Arial" w:eastAsia="Times New Roman" w:hAnsi="Arial" w:cs="Arial"/>
          <w:lang w:eastAsia="pl-PL"/>
        </w:rPr>
        <w:t>oferty</w:t>
      </w:r>
      <w:r w:rsidR="008770A9" w:rsidRPr="00C70F5D">
        <w:rPr>
          <w:rFonts w:ascii="Arial" w:eastAsia="Times New Roman" w:hAnsi="Arial" w:cs="Arial"/>
          <w:lang w:eastAsia="pl-PL"/>
        </w:rPr>
        <w:t xml:space="preserve"> na adres email wskazany w zapytaniu ofertowym, po terminie składania ofert</w:t>
      </w:r>
      <w:r w:rsidR="00CC60F3">
        <w:rPr>
          <w:rFonts w:ascii="Arial" w:eastAsia="Times New Roman" w:hAnsi="Arial" w:cs="Arial"/>
          <w:lang w:eastAsia="pl-PL"/>
        </w:rPr>
        <w:t>,</w:t>
      </w:r>
      <w:r w:rsidR="008770A9" w:rsidRPr="00C70F5D">
        <w:rPr>
          <w:rFonts w:ascii="Arial" w:eastAsia="Times New Roman" w:hAnsi="Arial" w:cs="Arial"/>
          <w:lang w:eastAsia="pl-PL"/>
        </w:rPr>
        <w:t xml:space="preserve"> </w:t>
      </w:r>
      <w:r w:rsidR="000704A2">
        <w:rPr>
          <w:rFonts w:ascii="Arial" w:eastAsia="Times New Roman" w:hAnsi="Arial" w:cs="Arial"/>
          <w:lang w:eastAsia="pl-PL"/>
        </w:rPr>
        <w:t xml:space="preserve">ale przed terminem otwarcia </w:t>
      </w:r>
      <w:r w:rsidR="008770A9" w:rsidRPr="00C70F5D">
        <w:rPr>
          <w:rFonts w:ascii="Arial" w:eastAsia="Times New Roman" w:hAnsi="Arial" w:cs="Arial"/>
          <w:lang w:eastAsia="pl-PL"/>
        </w:rPr>
        <w:t xml:space="preserve">wskazanym w zapytaniu ofertowym, </w:t>
      </w:r>
      <w:bookmarkStart w:id="14" w:name="_Hlk60140412"/>
      <w:bookmarkStart w:id="15" w:name="_Hlk60048022"/>
    </w:p>
    <w:p w14:paraId="4866829E" w14:textId="0F4141BD" w:rsidR="0028534E" w:rsidRPr="00C70F5D" w:rsidRDefault="00C70F5D" w:rsidP="00C70F5D">
      <w:pPr>
        <w:autoSpaceDE w:val="0"/>
        <w:autoSpaceDN w:val="0"/>
        <w:adjustRightInd w:val="0"/>
        <w:spacing w:after="0" w:line="276" w:lineRule="auto"/>
        <w:ind w:left="993" w:hanging="14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bookmarkEnd w:id="14"/>
      <w:r w:rsidR="0028534E" w:rsidRPr="00C70F5D">
        <w:rPr>
          <w:rFonts w:ascii="Arial" w:hAnsi="Arial" w:cs="Arial"/>
        </w:rPr>
        <w:t xml:space="preserve">Przesłanie </w:t>
      </w:r>
      <w:bookmarkStart w:id="16" w:name="_Hlk73432841"/>
      <w:r w:rsidR="0028534E" w:rsidRPr="00C70F5D">
        <w:rPr>
          <w:rFonts w:ascii="Arial" w:hAnsi="Arial" w:cs="Arial"/>
        </w:rPr>
        <w:t xml:space="preserve">hasła dostępu przed upływem terminu składania ofert lub </w:t>
      </w:r>
      <w:r w:rsidR="000D67D5" w:rsidRPr="00FE65FB">
        <w:rPr>
          <w:rFonts w:ascii="Arial" w:hAnsi="Arial" w:cs="Arial"/>
        </w:rPr>
        <w:t>po upływie terminu otwarcia ofert</w:t>
      </w:r>
      <w:r w:rsidR="000D67D5">
        <w:rPr>
          <w:rFonts w:ascii="Arial" w:hAnsi="Arial" w:cs="Arial"/>
        </w:rPr>
        <w:t xml:space="preserve"> </w:t>
      </w:r>
      <w:r w:rsidR="00253E6E" w:rsidRPr="00C70F5D">
        <w:rPr>
          <w:rFonts w:ascii="Arial" w:hAnsi="Arial" w:cs="Arial"/>
        </w:rPr>
        <w:t>lub niezaszyfrowanie oferty</w:t>
      </w:r>
      <w:bookmarkEnd w:id="16"/>
      <w:r w:rsidR="0028534E" w:rsidRPr="00C70F5D">
        <w:rPr>
          <w:rFonts w:ascii="Arial" w:hAnsi="Arial" w:cs="Arial"/>
        </w:rPr>
        <w:t>, będzie podstawą do odrzucenia oferty.</w:t>
      </w:r>
    </w:p>
    <w:bookmarkEnd w:id="15"/>
    <w:p w14:paraId="5E45FFBD" w14:textId="1D272C23" w:rsidR="007C7077" w:rsidRPr="006B75A2" w:rsidRDefault="007C7077" w:rsidP="006B75A2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76" w:lineRule="auto"/>
        <w:ind w:left="426" w:hanging="426"/>
        <w:contextualSpacing w:val="0"/>
        <w:jc w:val="both"/>
        <w:rPr>
          <w:rFonts w:ascii="Arial" w:eastAsia="Times New Roman" w:hAnsi="Arial" w:cs="Arial"/>
        </w:rPr>
      </w:pPr>
      <w:r w:rsidRPr="005C0A62">
        <w:rPr>
          <w:rFonts w:ascii="Arial" w:hAnsi="Arial" w:cs="Arial"/>
        </w:rPr>
        <w:t>Oferta powinna być przygotowana zgodnie z wymaganiami zapytania ofertowego oraz niniejszego Regulaminu, zawierać wszystkie wymagane dokumenty i oświadczenia, określone w treści zapytania ofertowego.</w:t>
      </w:r>
      <w:r w:rsidR="006B75A2" w:rsidRPr="006B75A2">
        <w:rPr>
          <w:rFonts w:ascii="Arial" w:eastAsia="Times New Roman" w:hAnsi="Arial" w:cs="Arial"/>
        </w:rPr>
        <w:t xml:space="preserve"> Oferta powinna być podpisana przez osobę/y uprawnioną/e do składania oświadczenia woli w imieniu Wykonawcy.</w:t>
      </w:r>
    </w:p>
    <w:p w14:paraId="495D38BB" w14:textId="55DA8E72" w:rsidR="00EC06B9" w:rsidRPr="00FE65FB" w:rsidRDefault="007C7077" w:rsidP="00B326E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426" w:hanging="426"/>
        <w:contextualSpacing w:val="0"/>
        <w:jc w:val="both"/>
        <w:rPr>
          <w:rFonts w:ascii="Arial" w:eastAsia="Times New Roman" w:hAnsi="Arial" w:cs="Arial"/>
        </w:rPr>
      </w:pPr>
      <w:r w:rsidRPr="00561999">
        <w:rPr>
          <w:rFonts w:ascii="Arial" w:hAnsi="Arial" w:cs="Arial"/>
        </w:rPr>
        <w:t>Upoważnienie osób podpisujących</w:t>
      </w:r>
      <w:r w:rsidR="00B04B79" w:rsidRPr="00561999">
        <w:rPr>
          <w:rFonts w:ascii="Arial" w:hAnsi="Arial" w:cs="Arial"/>
        </w:rPr>
        <w:t>:</w:t>
      </w:r>
      <w:r w:rsidRPr="00561999">
        <w:rPr>
          <w:rFonts w:ascii="Arial" w:hAnsi="Arial" w:cs="Arial"/>
        </w:rPr>
        <w:t xml:space="preserve"> formularz ofertowy, załączniki i inne oświadczenia oraz dokumenty, wynikać musi bezpośrednio z dokumentów określających status prawny </w:t>
      </w:r>
      <w:r w:rsidRPr="00FE65FB">
        <w:rPr>
          <w:rFonts w:ascii="Arial" w:hAnsi="Arial" w:cs="Arial"/>
        </w:rPr>
        <w:t xml:space="preserve">Wykonawcy. W przypadku, gdy Wykonawcę reprezentuje Pełnomocnik wraz z ofertą winno być złożone pełnomocnictwo dla tej osoby określające jego zakres. </w:t>
      </w:r>
    </w:p>
    <w:p w14:paraId="643DB68D" w14:textId="111215F1" w:rsidR="0096167E" w:rsidRPr="00FE65FB" w:rsidRDefault="00EC06B9" w:rsidP="0096167E">
      <w:pPr>
        <w:numPr>
          <w:ilvl w:val="0"/>
          <w:numId w:val="6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</w:rPr>
      </w:pPr>
      <w:r w:rsidRPr="00FE65FB">
        <w:rPr>
          <w:rFonts w:ascii="Arial" w:hAnsi="Arial" w:cs="Arial"/>
        </w:rPr>
        <w:t>Wykonawcy mogą wspólnie ubiegać się o udzielenie zamówienia. W takim przypadku Wykonawcy</w:t>
      </w:r>
      <w:r w:rsidR="00CC60F3">
        <w:rPr>
          <w:rFonts w:ascii="Arial" w:hAnsi="Arial" w:cs="Arial"/>
        </w:rPr>
        <w:t xml:space="preserve"> </w:t>
      </w:r>
      <w:r w:rsidRPr="00FE65FB">
        <w:rPr>
          <w:rFonts w:ascii="Arial" w:hAnsi="Arial" w:cs="Arial"/>
        </w:rPr>
        <w:t>ustanawiają Pełnomocnika do</w:t>
      </w:r>
      <w:r w:rsidRPr="00FE65FB">
        <w:rPr>
          <w:rFonts w:ascii="Arial" w:hAnsi="Arial" w:cs="Arial"/>
          <w:sz w:val="16"/>
          <w:szCs w:val="16"/>
        </w:rPr>
        <w:t xml:space="preserve"> </w:t>
      </w:r>
      <w:r w:rsidRPr="00FE65FB">
        <w:rPr>
          <w:rFonts w:ascii="Arial" w:hAnsi="Arial" w:cs="Arial"/>
        </w:rPr>
        <w:t>reprezentowania</w:t>
      </w:r>
      <w:r w:rsidRPr="00FE65FB">
        <w:rPr>
          <w:rFonts w:ascii="Arial" w:hAnsi="Arial" w:cs="Arial"/>
          <w:sz w:val="16"/>
          <w:szCs w:val="16"/>
        </w:rPr>
        <w:t xml:space="preserve"> </w:t>
      </w:r>
      <w:r w:rsidRPr="00FE65FB">
        <w:rPr>
          <w:rFonts w:ascii="Arial" w:hAnsi="Arial" w:cs="Arial"/>
        </w:rPr>
        <w:t>ich</w:t>
      </w:r>
      <w:r w:rsidRPr="00FE65FB">
        <w:rPr>
          <w:rFonts w:ascii="Arial" w:hAnsi="Arial" w:cs="Arial"/>
          <w:sz w:val="16"/>
          <w:szCs w:val="16"/>
        </w:rPr>
        <w:t xml:space="preserve"> </w:t>
      </w:r>
      <w:r w:rsidRPr="00FE65FB">
        <w:rPr>
          <w:rFonts w:ascii="Arial" w:hAnsi="Arial" w:cs="Arial"/>
        </w:rPr>
        <w:t>w</w:t>
      </w:r>
      <w:r w:rsidRPr="00FE65FB">
        <w:rPr>
          <w:rFonts w:ascii="Arial" w:hAnsi="Arial" w:cs="Arial"/>
          <w:sz w:val="16"/>
          <w:szCs w:val="16"/>
        </w:rPr>
        <w:t xml:space="preserve"> </w:t>
      </w:r>
      <w:r w:rsidRPr="00FE65FB">
        <w:rPr>
          <w:rFonts w:ascii="Arial" w:hAnsi="Arial" w:cs="Arial"/>
        </w:rPr>
        <w:t>postępowaniu</w:t>
      </w:r>
      <w:r w:rsidRPr="00FE65FB">
        <w:rPr>
          <w:rFonts w:ascii="Arial" w:hAnsi="Arial" w:cs="Arial"/>
          <w:sz w:val="16"/>
          <w:szCs w:val="16"/>
        </w:rPr>
        <w:t xml:space="preserve"> </w:t>
      </w:r>
      <w:r w:rsidR="00EC107B" w:rsidRPr="00FE65FB">
        <w:rPr>
          <w:rFonts w:ascii="Arial" w:hAnsi="Arial" w:cs="Arial"/>
          <w:sz w:val="16"/>
          <w:szCs w:val="16"/>
        </w:rPr>
        <w:br/>
      </w:r>
      <w:r w:rsidRPr="00FE65FB">
        <w:rPr>
          <w:rFonts w:ascii="Arial" w:hAnsi="Arial" w:cs="Arial"/>
        </w:rPr>
        <w:t>o</w:t>
      </w:r>
      <w:r w:rsidRPr="00FE65FB">
        <w:rPr>
          <w:rFonts w:ascii="Arial" w:hAnsi="Arial" w:cs="Arial"/>
          <w:sz w:val="16"/>
          <w:szCs w:val="16"/>
        </w:rPr>
        <w:t xml:space="preserve"> </w:t>
      </w:r>
      <w:r w:rsidRPr="00FE65FB">
        <w:rPr>
          <w:rFonts w:ascii="Arial" w:hAnsi="Arial" w:cs="Arial"/>
        </w:rPr>
        <w:t>udzielenie</w:t>
      </w:r>
      <w:r w:rsidRPr="00FE65FB">
        <w:rPr>
          <w:rFonts w:ascii="Arial" w:hAnsi="Arial" w:cs="Arial"/>
          <w:sz w:val="16"/>
          <w:szCs w:val="16"/>
        </w:rPr>
        <w:t xml:space="preserve"> </w:t>
      </w:r>
      <w:r w:rsidRPr="00FE65FB">
        <w:rPr>
          <w:rFonts w:ascii="Arial" w:hAnsi="Arial" w:cs="Arial"/>
        </w:rPr>
        <w:t>zamówienia</w:t>
      </w:r>
      <w:r w:rsidRPr="00FE65FB">
        <w:rPr>
          <w:rFonts w:ascii="Arial" w:hAnsi="Arial" w:cs="Arial"/>
          <w:sz w:val="16"/>
          <w:szCs w:val="16"/>
        </w:rPr>
        <w:t xml:space="preserve"> </w:t>
      </w:r>
      <w:r w:rsidRPr="00FE65FB">
        <w:rPr>
          <w:rFonts w:ascii="Arial" w:hAnsi="Arial" w:cs="Arial"/>
        </w:rPr>
        <w:t>albo</w:t>
      </w:r>
      <w:r w:rsidRPr="00FE65FB">
        <w:rPr>
          <w:rFonts w:ascii="Arial" w:hAnsi="Arial" w:cs="Arial"/>
          <w:sz w:val="16"/>
          <w:szCs w:val="16"/>
        </w:rPr>
        <w:t xml:space="preserve"> </w:t>
      </w:r>
      <w:r w:rsidRPr="00FE65FB">
        <w:rPr>
          <w:rFonts w:ascii="Arial" w:hAnsi="Arial" w:cs="Arial"/>
        </w:rPr>
        <w:t xml:space="preserve">do reprezentowania w postępowaniu i zawarcia umowy </w:t>
      </w:r>
      <w:r w:rsidR="00EC107B" w:rsidRPr="00FE65FB">
        <w:rPr>
          <w:rFonts w:ascii="Arial" w:hAnsi="Arial" w:cs="Arial"/>
        </w:rPr>
        <w:br/>
      </w:r>
      <w:r w:rsidRPr="00FE65FB">
        <w:rPr>
          <w:rFonts w:ascii="Arial" w:hAnsi="Arial" w:cs="Arial"/>
        </w:rPr>
        <w:t xml:space="preserve">w sprawie zamówienia publicznego. </w:t>
      </w:r>
    </w:p>
    <w:p w14:paraId="176FA451" w14:textId="0F37A18F" w:rsidR="0096167E" w:rsidRPr="00FE65FB" w:rsidRDefault="0096167E" w:rsidP="0096167E">
      <w:pPr>
        <w:numPr>
          <w:ilvl w:val="0"/>
          <w:numId w:val="6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</w:rPr>
      </w:pPr>
      <w:r w:rsidRPr="00FE65FB">
        <w:rPr>
          <w:rFonts w:ascii="Arial" w:eastAsia="Calibri" w:hAnsi="Arial" w:cs="Arial"/>
        </w:rPr>
        <w:t>Dokument ustanawiający Pełnomocnika przekazuje się:</w:t>
      </w:r>
    </w:p>
    <w:p w14:paraId="30FF6462" w14:textId="77777777" w:rsidR="0096167E" w:rsidRPr="00FE65FB" w:rsidRDefault="0096167E" w:rsidP="0096167E">
      <w:pPr>
        <w:numPr>
          <w:ilvl w:val="2"/>
          <w:numId w:val="15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eastAsia="Times New Roman" w:hAnsi="Arial" w:cs="Arial"/>
        </w:rPr>
      </w:pPr>
      <w:r w:rsidRPr="00FE65FB">
        <w:rPr>
          <w:rFonts w:ascii="Arial" w:eastAsia="Calibri" w:hAnsi="Arial" w:cs="Arial"/>
        </w:rPr>
        <w:t>w formie pisemnej albo jako cyfrowe odwzorowanie tego dokumentu opatrzone kwalifikowanym podpisem elektronicznym albo podpisem zaufanym albo podpisem osobistym,</w:t>
      </w:r>
    </w:p>
    <w:p w14:paraId="50BADCD7" w14:textId="77777777" w:rsidR="0096167E" w:rsidRPr="00FE65FB" w:rsidRDefault="0096167E" w:rsidP="0096167E">
      <w:pPr>
        <w:numPr>
          <w:ilvl w:val="2"/>
          <w:numId w:val="15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eastAsia="Times New Roman" w:hAnsi="Arial" w:cs="Arial"/>
        </w:rPr>
      </w:pPr>
      <w:r w:rsidRPr="00FE65FB">
        <w:rPr>
          <w:rFonts w:ascii="Arial" w:eastAsia="Calibri" w:hAnsi="Arial" w:cs="Arial"/>
        </w:rPr>
        <w:t>w formie elektronicznej albo w postaci elektronicznej opatrzonej podpisem zaufanym albo podpisem osobistym.</w:t>
      </w:r>
    </w:p>
    <w:p w14:paraId="2BB70AC2" w14:textId="2EC091E5" w:rsidR="0096167E" w:rsidRPr="00FE65FB" w:rsidRDefault="0096167E" w:rsidP="0096167E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</w:rPr>
      </w:pPr>
      <w:r w:rsidRPr="00FE65FB">
        <w:rPr>
          <w:rFonts w:ascii="Arial" w:eastAsia="Calibri" w:hAnsi="Arial" w:cs="Arial"/>
        </w:rPr>
        <w:t>Dokument ustanawiający Pełnomocnika winien być podpisany przez uprawnionego/</w:t>
      </w:r>
      <w:proofErr w:type="spellStart"/>
      <w:r w:rsidRPr="00FE65FB">
        <w:rPr>
          <w:rFonts w:ascii="Arial" w:eastAsia="Calibri" w:hAnsi="Arial" w:cs="Arial"/>
        </w:rPr>
        <w:t>ych</w:t>
      </w:r>
      <w:proofErr w:type="spellEnd"/>
      <w:r w:rsidRPr="00FE65FB">
        <w:rPr>
          <w:rFonts w:ascii="Arial" w:eastAsia="Calibri" w:hAnsi="Arial" w:cs="Arial"/>
        </w:rPr>
        <w:t xml:space="preserve"> przedstawiciela/i Wykonawc</w:t>
      </w:r>
      <w:r w:rsidR="00717D29" w:rsidRPr="00FE65FB">
        <w:rPr>
          <w:rFonts w:ascii="Arial" w:eastAsia="Calibri" w:hAnsi="Arial" w:cs="Arial"/>
        </w:rPr>
        <w:t>y</w:t>
      </w:r>
      <w:r w:rsidRPr="00FE65FB">
        <w:rPr>
          <w:rFonts w:ascii="Arial" w:eastAsia="Calibri" w:hAnsi="Arial" w:cs="Arial"/>
        </w:rPr>
        <w:t>/ów.</w:t>
      </w:r>
    </w:p>
    <w:p w14:paraId="200F15AC" w14:textId="28248879" w:rsidR="00EC06B9" w:rsidRPr="00FE65FB" w:rsidRDefault="00EC06B9" w:rsidP="0096167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426" w:hanging="426"/>
        <w:contextualSpacing w:val="0"/>
        <w:jc w:val="both"/>
        <w:rPr>
          <w:rFonts w:ascii="Arial" w:eastAsia="Times New Roman" w:hAnsi="Arial" w:cs="Arial"/>
        </w:rPr>
      </w:pPr>
      <w:r w:rsidRPr="00FE65FB">
        <w:rPr>
          <w:rFonts w:ascii="Arial" w:hAnsi="Arial" w:cs="Arial"/>
        </w:rPr>
        <w:t xml:space="preserve">Umocowanie do złożenia oferty przez wspólnika w spółce cywilnej może </w:t>
      </w:r>
      <w:r w:rsidR="002C38D3" w:rsidRPr="00FE65FB">
        <w:rPr>
          <w:rFonts w:ascii="Arial" w:hAnsi="Arial" w:cs="Arial"/>
        </w:rPr>
        <w:t xml:space="preserve">wynikać </w:t>
      </w:r>
      <w:r w:rsidRPr="00FE65FB">
        <w:rPr>
          <w:rFonts w:ascii="Arial" w:hAnsi="Arial" w:cs="Arial"/>
        </w:rPr>
        <w:t xml:space="preserve">również </w:t>
      </w:r>
      <w:r w:rsidRPr="00FE65FB">
        <w:rPr>
          <w:rFonts w:ascii="Arial" w:hAnsi="Arial" w:cs="Arial"/>
        </w:rPr>
        <w:br/>
        <w:t>z</w:t>
      </w:r>
      <w:r w:rsidRPr="00FE65FB">
        <w:rPr>
          <w:rFonts w:ascii="Arial" w:hAnsi="Arial" w:cs="Arial"/>
          <w:sz w:val="18"/>
          <w:szCs w:val="18"/>
        </w:rPr>
        <w:t xml:space="preserve"> </w:t>
      </w:r>
      <w:r w:rsidRPr="00FE65FB">
        <w:rPr>
          <w:rFonts w:ascii="Arial" w:hAnsi="Arial" w:cs="Arial"/>
        </w:rPr>
        <w:t>oryginału</w:t>
      </w:r>
      <w:r w:rsidR="0074335E" w:rsidRPr="00FE65FB">
        <w:rPr>
          <w:rFonts w:ascii="Arial" w:hAnsi="Arial" w:cs="Arial"/>
        </w:rPr>
        <w:t xml:space="preserve"> lub </w:t>
      </w:r>
      <w:r w:rsidR="00E55735" w:rsidRPr="00FE65FB">
        <w:rPr>
          <w:rFonts w:ascii="Arial" w:hAnsi="Arial" w:cs="Arial"/>
        </w:rPr>
        <w:t>kopii</w:t>
      </w:r>
      <w:r w:rsidRPr="00FE65FB">
        <w:rPr>
          <w:rFonts w:ascii="Arial" w:hAnsi="Arial" w:cs="Arial"/>
          <w:sz w:val="18"/>
          <w:szCs w:val="18"/>
        </w:rPr>
        <w:t xml:space="preserve"> </w:t>
      </w:r>
      <w:r w:rsidRPr="00FE65FB">
        <w:rPr>
          <w:rFonts w:ascii="Arial" w:hAnsi="Arial" w:cs="Arial"/>
        </w:rPr>
        <w:t>umowy</w:t>
      </w:r>
      <w:r w:rsidRPr="00FE65FB">
        <w:rPr>
          <w:rFonts w:ascii="Arial" w:hAnsi="Arial" w:cs="Arial"/>
          <w:sz w:val="18"/>
          <w:szCs w:val="18"/>
        </w:rPr>
        <w:t xml:space="preserve"> </w:t>
      </w:r>
      <w:r w:rsidRPr="00FE65FB">
        <w:rPr>
          <w:rFonts w:ascii="Arial" w:hAnsi="Arial" w:cs="Arial"/>
        </w:rPr>
        <w:t>lub</w:t>
      </w:r>
      <w:r w:rsidRPr="00FE65FB">
        <w:rPr>
          <w:rFonts w:ascii="Arial" w:hAnsi="Arial" w:cs="Arial"/>
          <w:sz w:val="18"/>
          <w:szCs w:val="18"/>
        </w:rPr>
        <w:t xml:space="preserve"> </w:t>
      </w:r>
      <w:r w:rsidRPr="00FE65FB">
        <w:rPr>
          <w:rFonts w:ascii="Arial" w:hAnsi="Arial" w:cs="Arial"/>
        </w:rPr>
        <w:t>uchwały</w:t>
      </w:r>
      <w:r w:rsidRPr="00FE65FB">
        <w:rPr>
          <w:rFonts w:ascii="Arial" w:hAnsi="Arial" w:cs="Arial"/>
          <w:sz w:val="18"/>
          <w:szCs w:val="18"/>
        </w:rPr>
        <w:t xml:space="preserve"> </w:t>
      </w:r>
      <w:r w:rsidRPr="00FE65FB">
        <w:rPr>
          <w:rFonts w:ascii="Arial" w:hAnsi="Arial" w:cs="Arial"/>
        </w:rPr>
        <w:t>wspólników lub cyfrowe</w:t>
      </w:r>
      <w:r w:rsidR="00DC2047" w:rsidRPr="00FE65FB">
        <w:rPr>
          <w:rFonts w:ascii="Arial" w:hAnsi="Arial" w:cs="Arial"/>
        </w:rPr>
        <w:t>go odwzorowania</w:t>
      </w:r>
      <w:r w:rsidRPr="00FE65FB">
        <w:rPr>
          <w:rFonts w:ascii="Arial" w:hAnsi="Arial" w:cs="Arial"/>
        </w:rPr>
        <w:t xml:space="preserve"> tych </w:t>
      </w:r>
      <w:r w:rsidRPr="00FE65FB">
        <w:rPr>
          <w:rFonts w:ascii="Arial" w:hAnsi="Arial" w:cs="Arial"/>
        </w:rPr>
        <w:lastRenderedPageBreak/>
        <w:t>dokumentów poświadczon</w:t>
      </w:r>
      <w:r w:rsidR="006E6E89" w:rsidRPr="00FE65FB">
        <w:rPr>
          <w:rFonts w:ascii="Arial" w:hAnsi="Arial" w:cs="Arial"/>
        </w:rPr>
        <w:t>ego</w:t>
      </w:r>
      <w:r w:rsidRPr="00FE65FB">
        <w:rPr>
          <w:rFonts w:ascii="Arial" w:hAnsi="Arial" w:cs="Arial"/>
        </w:rPr>
        <w:t xml:space="preserve"> przez </w:t>
      </w:r>
      <w:r w:rsidRPr="009E05B7">
        <w:rPr>
          <w:rFonts w:ascii="Arial" w:hAnsi="Arial" w:cs="Arial"/>
        </w:rPr>
        <w:t>wszystkich</w:t>
      </w:r>
      <w:r w:rsidRPr="00FE65FB">
        <w:rPr>
          <w:rFonts w:ascii="Arial" w:hAnsi="Arial" w:cs="Arial"/>
        </w:rPr>
        <w:t xml:space="preserve"> wspólników uprawnionych </w:t>
      </w:r>
      <w:r w:rsidR="006E6E89" w:rsidRPr="00FE65FB">
        <w:rPr>
          <w:rFonts w:ascii="Arial" w:hAnsi="Arial" w:cs="Arial"/>
        </w:rPr>
        <w:br/>
      </w:r>
      <w:r w:rsidRPr="00FE65FB">
        <w:rPr>
          <w:rFonts w:ascii="Arial" w:hAnsi="Arial" w:cs="Arial"/>
        </w:rPr>
        <w:t>do reprezentowania spółki.</w:t>
      </w:r>
    </w:p>
    <w:p w14:paraId="4244DAD7" w14:textId="77777777" w:rsidR="007A1823" w:rsidRPr="007A1823" w:rsidRDefault="00EC06B9" w:rsidP="00EE186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426" w:hanging="426"/>
        <w:contextualSpacing w:val="0"/>
        <w:jc w:val="both"/>
        <w:rPr>
          <w:rFonts w:ascii="Arial" w:eastAsia="Times New Roman" w:hAnsi="Arial" w:cs="Arial"/>
        </w:rPr>
      </w:pPr>
      <w:r w:rsidRPr="00FE65FB">
        <w:rPr>
          <w:rFonts w:ascii="Arial" w:hAnsi="Arial" w:cs="Arial"/>
        </w:rPr>
        <w:t>W przypadku oferty składanej wspólnie przez Wykonawców ubiegających się o udzielenie zamówienia</w:t>
      </w:r>
      <w:r w:rsidR="007A1823">
        <w:rPr>
          <w:rFonts w:ascii="Arial" w:hAnsi="Arial" w:cs="Arial"/>
        </w:rPr>
        <w:t>:</w:t>
      </w:r>
    </w:p>
    <w:p w14:paraId="532B179A" w14:textId="7665AC60" w:rsidR="00EC06B9" w:rsidRDefault="00A85041" w:rsidP="007A1823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after="0" w:line="276" w:lineRule="auto"/>
        <w:ind w:left="709" w:hanging="142"/>
        <w:contextualSpacing w:val="0"/>
        <w:jc w:val="both"/>
        <w:rPr>
          <w:rFonts w:ascii="Arial" w:hAnsi="Arial" w:cs="Arial"/>
        </w:rPr>
      </w:pPr>
      <w:r w:rsidRPr="00FE65FB">
        <w:rPr>
          <w:rFonts w:ascii="Arial" w:hAnsi="Arial" w:cs="Arial"/>
        </w:rPr>
        <w:t>O</w:t>
      </w:r>
      <w:r w:rsidR="00EC06B9" w:rsidRPr="00FE65FB">
        <w:rPr>
          <w:rFonts w:ascii="Arial" w:hAnsi="Arial" w:cs="Arial"/>
        </w:rPr>
        <w:t>cena</w:t>
      </w:r>
      <w:r>
        <w:rPr>
          <w:rFonts w:ascii="Arial" w:hAnsi="Arial" w:cs="Arial"/>
        </w:rPr>
        <w:t xml:space="preserve"> spełniania</w:t>
      </w:r>
      <w:r w:rsidR="00EC06B9" w:rsidRPr="00FE65FB">
        <w:rPr>
          <w:rFonts w:ascii="Arial" w:hAnsi="Arial" w:cs="Arial"/>
        </w:rPr>
        <w:t xml:space="preserve"> warunku udziału będzie dokonana łącznie w stosunku do Wykonawców ubiegających się wspólnie o udzielenie zamówienia</w:t>
      </w:r>
      <w:r w:rsidR="00F53CE6" w:rsidRPr="00FE65FB">
        <w:rPr>
          <w:rFonts w:ascii="Arial" w:hAnsi="Arial" w:cs="Arial"/>
        </w:rPr>
        <w:t xml:space="preserve">, z wyłączeniem warunku dotyczącego uprawnień do prowadzenia określonej działalności gospodarczej </w:t>
      </w:r>
      <w:r>
        <w:rPr>
          <w:rFonts w:ascii="Arial" w:hAnsi="Arial" w:cs="Arial"/>
        </w:rPr>
        <w:br/>
      </w:r>
      <w:r w:rsidR="00F53CE6" w:rsidRPr="00FE65FB">
        <w:rPr>
          <w:rFonts w:ascii="Arial" w:hAnsi="Arial" w:cs="Arial"/>
        </w:rPr>
        <w:t>lub zawodowej</w:t>
      </w:r>
      <w:r w:rsidR="00EC06B9" w:rsidRPr="00FE65FB">
        <w:rPr>
          <w:rFonts w:ascii="Arial" w:hAnsi="Arial" w:cs="Arial"/>
        </w:rPr>
        <w:t>.</w:t>
      </w:r>
      <w:r w:rsidR="004866D7" w:rsidRPr="00FE65FB">
        <w:rPr>
          <w:rFonts w:ascii="Arial" w:hAnsi="Arial" w:cs="Arial"/>
        </w:rPr>
        <w:t xml:space="preserve"> Warunek ten jest spełniony, jeżeli co najmniej jeden z Wykonawców wspólnie ubiegających się o udzielenie zamówienia posiada uprawnienia </w:t>
      </w:r>
      <w:r>
        <w:rPr>
          <w:rFonts w:ascii="Arial" w:hAnsi="Arial" w:cs="Arial"/>
        </w:rPr>
        <w:br/>
      </w:r>
      <w:r w:rsidR="004866D7" w:rsidRPr="00FE65FB">
        <w:rPr>
          <w:rFonts w:ascii="Arial" w:hAnsi="Arial" w:cs="Arial"/>
        </w:rPr>
        <w:t>do prowadzenia określonej działalności gospodarczej lub zawodowej i zrealizuje roboty budowlane, dostawy lub usługi, do których realizacji te uprawnienia są wymagane</w:t>
      </w:r>
      <w:r w:rsidR="007A1823">
        <w:rPr>
          <w:rFonts w:ascii="Arial" w:hAnsi="Arial" w:cs="Arial"/>
        </w:rPr>
        <w:t>,</w:t>
      </w:r>
    </w:p>
    <w:p w14:paraId="20CE2E23" w14:textId="16EE5522" w:rsidR="007A1823" w:rsidRPr="0060578A" w:rsidRDefault="007A1823" w:rsidP="007A1823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after="0" w:line="276" w:lineRule="auto"/>
        <w:ind w:left="709" w:hanging="142"/>
        <w:contextualSpacing w:val="0"/>
        <w:jc w:val="both"/>
        <w:rPr>
          <w:rFonts w:ascii="Arial" w:eastAsia="Times New Roman" w:hAnsi="Arial" w:cs="Arial"/>
        </w:rPr>
      </w:pPr>
      <w:r w:rsidRPr="0060578A">
        <w:rPr>
          <w:rFonts w:ascii="Arial" w:hAnsi="Arial" w:cs="Arial"/>
        </w:rPr>
        <w:t xml:space="preserve">ocena potwierdzenia braku podstaw wykluczenia dokonana będzie odrębnie </w:t>
      </w:r>
      <w:r w:rsidR="000E4991" w:rsidRPr="0060578A">
        <w:rPr>
          <w:rFonts w:ascii="Arial" w:hAnsi="Arial" w:cs="Arial"/>
        </w:rPr>
        <w:br/>
      </w:r>
      <w:r w:rsidRPr="0060578A">
        <w:rPr>
          <w:rFonts w:ascii="Arial" w:hAnsi="Arial" w:cs="Arial"/>
        </w:rPr>
        <w:t>w stosunku do każdego z Wykonawców.</w:t>
      </w:r>
    </w:p>
    <w:p w14:paraId="4353F824" w14:textId="611DD6B7" w:rsidR="007C7077" w:rsidRPr="0028534E" w:rsidRDefault="007C7077" w:rsidP="00EE186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426" w:hanging="426"/>
        <w:contextualSpacing w:val="0"/>
        <w:jc w:val="both"/>
        <w:rPr>
          <w:rFonts w:ascii="Arial" w:eastAsia="Times New Roman" w:hAnsi="Arial" w:cs="Arial"/>
        </w:rPr>
      </w:pPr>
      <w:r w:rsidRPr="0028534E">
        <w:rPr>
          <w:rFonts w:ascii="Arial" w:hAnsi="Arial" w:cs="Arial"/>
        </w:rPr>
        <w:t>Wszelkie koszty związane z przygotowaniem i złożeniem oferty ponosi Wykonawca.</w:t>
      </w:r>
    </w:p>
    <w:p w14:paraId="4BE21EB3" w14:textId="38E6D12A" w:rsidR="00144A4E" w:rsidRPr="00604143" w:rsidRDefault="00144A4E" w:rsidP="0060414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426" w:hanging="426"/>
        <w:contextualSpacing w:val="0"/>
        <w:jc w:val="both"/>
        <w:rPr>
          <w:rFonts w:ascii="Arial" w:eastAsia="Times New Roman" w:hAnsi="Arial" w:cs="Arial"/>
        </w:rPr>
      </w:pPr>
      <w:r w:rsidRPr="00604143">
        <w:rPr>
          <w:rFonts w:ascii="Arial" w:eastAsia="Times New Roman" w:hAnsi="Arial" w:cs="Arial"/>
          <w:lang w:eastAsia="pl-PL"/>
        </w:rPr>
        <w:t xml:space="preserve">Zamawiający za datę </w:t>
      </w:r>
      <w:r w:rsidR="00AE44B5" w:rsidRPr="00604143">
        <w:rPr>
          <w:rFonts w:ascii="Arial" w:eastAsia="Times New Roman" w:hAnsi="Arial" w:cs="Arial"/>
          <w:lang w:eastAsia="pl-PL"/>
        </w:rPr>
        <w:t xml:space="preserve">złożenia </w:t>
      </w:r>
      <w:r w:rsidRPr="00604143">
        <w:rPr>
          <w:rFonts w:ascii="Arial" w:eastAsia="Times New Roman" w:hAnsi="Arial" w:cs="Arial"/>
          <w:lang w:eastAsia="pl-PL"/>
        </w:rPr>
        <w:t>oferty, oświadczeń, pełnomocnictwa lub innych dokumentów przy użyciu</w:t>
      </w:r>
      <w:r w:rsidR="00D76A48" w:rsidRPr="00604143">
        <w:rPr>
          <w:rFonts w:ascii="Arial" w:eastAsia="Times New Roman" w:hAnsi="Arial" w:cs="Arial"/>
          <w:lang w:eastAsia="pl-PL"/>
        </w:rPr>
        <w:t xml:space="preserve"> </w:t>
      </w:r>
      <w:r w:rsidRPr="00604143">
        <w:rPr>
          <w:rFonts w:ascii="Arial" w:eastAsia="Times New Roman" w:hAnsi="Arial" w:cs="Arial"/>
          <w:lang w:eastAsia="pl-PL"/>
        </w:rPr>
        <w:t xml:space="preserve">poczty elektronicznej uzna </w:t>
      </w:r>
      <w:r w:rsidR="00704B34" w:rsidRPr="00604143">
        <w:rPr>
          <w:rFonts w:ascii="Arial" w:eastAsia="Times New Roman" w:hAnsi="Arial" w:cs="Arial"/>
          <w:lang w:eastAsia="pl-PL"/>
        </w:rPr>
        <w:t xml:space="preserve">datę i godzinę wprowadzenia </w:t>
      </w:r>
      <w:r w:rsidR="00CC60F3">
        <w:rPr>
          <w:rFonts w:ascii="Arial" w:eastAsia="Times New Roman" w:hAnsi="Arial" w:cs="Arial"/>
          <w:lang w:eastAsia="pl-PL"/>
        </w:rPr>
        <w:br/>
      </w:r>
      <w:r w:rsidR="00704B34" w:rsidRPr="00604143">
        <w:rPr>
          <w:rFonts w:ascii="Arial" w:eastAsia="Times New Roman" w:hAnsi="Arial" w:cs="Arial"/>
          <w:lang w:eastAsia="pl-PL"/>
        </w:rPr>
        <w:t>albo przeniesienia dokumentu elektronicznego do systemu teleinformatycznego</w:t>
      </w:r>
      <w:r w:rsidR="00CC60F3">
        <w:rPr>
          <w:rFonts w:ascii="Arial" w:eastAsia="Times New Roman" w:hAnsi="Arial" w:cs="Arial"/>
          <w:lang w:eastAsia="pl-PL"/>
        </w:rPr>
        <w:t xml:space="preserve"> </w:t>
      </w:r>
      <w:r w:rsidR="00704B34" w:rsidRPr="00604143">
        <w:rPr>
          <w:rFonts w:ascii="Arial" w:eastAsia="Times New Roman" w:hAnsi="Arial" w:cs="Arial"/>
          <w:lang w:eastAsia="pl-PL"/>
        </w:rPr>
        <w:t>Zamawiającego.</w:t>
      </w:r>
    </w:p>
    <w:p w14:paraId="092815D6" w14:textId="0A67215E" w:rsidR="00375244" w:rsidRPr="00FE65FB" w:rsidRDefault="00375244" w:rsidP="00EE186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D1717E">
        <w:rPr>
          <w:rFonts w:ascii="Arial" w:hAnsi="Arial" w:cs="Arial"/>
        </w:rPr>
        <w:t xml:space="preserve">W przypadku, gdy zostaną złożone oferty w formie pisemnej oraz w formie elektronicznej </w:t>
      </w:r>
      <w:bookmarkStart w:id="17" w:name="_Hlk72827922"/>
      <w:r w:rsidR="00740C3B" w:rsidRPr="00FE65FB">
        <w:rPr>
          <w:rFonts w:ascii="Arial" w:hAnsi="Arial" w:cs="Arial"/>
        </w:rPr>
        <w:t>lub</w:t>
      </w:r>
      <w:bookmarkEnd w:id="17"/>
      <w:r w:rsidR="00740C3B" w:rsidRPr="00FE65FB">
        <w:rPr>
          <w:rFonts w:ascii="Arial" w:hAnsi="Arial" w:cs="Arial"/>
        </w:rPr>
        <w:t xml:space="preserve"> </w:t>
      </w:r>
      <w:r w:rsidRPr="00FE65FB">
        <w:rPr>
          <w:rFonts w:ascii="Arial" w:hAnsi="Arial" w:cs="Arial"/>
        </w:rPr>
        <w:t xml:space="preserve">w postaci elektronicznej, Zamawiający w pierwszej kolejności otwiera oferty złożone w formie elektronicznej </w:t>
      </w:r>
      <w:r w:rsidR="00740C3B" w:rsidRPr="00FE65FB">
        <w:rPr>
          <w:rFonts w:ascii="Arial" w:hAnsi="Arial" w:cs="Arial"/>
        </w:rPr>
        <w:t xml:space="preserve">lub </w:t>
      </w:r>
      <w:r w:rsidRPr="00FE65FB">
        <w:rPr>
          <w:rFonts w:ascii="Arial" w:hAnsi="Arial" w:cs="Arial"/>
        </w:rPr>
        <w:t>w postaci elektronicznej.</w:t>
      </w:r>
    </w:p>
    <w:p w14:paraId="4B87C110" w14:textId="3177C534" w:rsidR="00FD58A3" w:rsidRPr="00375244" w:rsidRDefault="00FD58A3" w:rsidP="00EE1860">
      <w:pPr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E65FB">
        <w:rPr>
          <w:rFonts w:ascii="Arial" w:eastAsia="Times New Roman" w:hAnsi="Arial" w:cs="Arial"/>
          <w:lang w:eastAsia="pl-PL"/>
        </w:rPr>
        <w:t xml:space="preserve">Otwarcie ofert następuje </w:t>
      </w:r>
      <w:r w:rsidR="008770A9" w:rsidRPr="00FE65FB">
        <w:rPr>
          <w:rFonts w:ascii="Arial" w:eastAsia="Times New Roman" w:hAnsi="Arial" w:cs="Arial"/>
          <w:lang w:eastAsia="pl-PL"/>
        </w:rPr>
        <w:t>niezwłocznie</w:t>
      </w:r>
      <w:r w:rsidRPr="00FE65FB">
        <w:rPr>
          <w:rFonts w:ascii="Arial" w:eastAsia="Times New Roman" w:hAnsi="Arial" w:cs="Arial"/>
          <w:lang w:eastAsia="pl-PL"/>
        </w:rPr>
        <w:t xml:space="preserve"> po upływie terminu ich składania, z tym, </w:t>
      </w:r>
      <w:r w:rsidRPr="00FE65FB">
        <w:rPr>
          <w:rFonts w:ascii="Arial" w:eastAsia="Times New Roman" w:hAnsi="Arial" w:cs="Arial"/>
          <w:lang w:eastAsia="pl-PL"/>
        </w:rPr>
        <w:br/>
        <w:t>że dzień, w którym upływa termin składania ofert, jest dniem ich otwarcia.</w:t>
      </w:r>
      <w:r w:rsidR="00D64A89" w:rsidRPr="00FE65F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628FFEA" w14:textId="4E8BC252" w:rsidR="008770A9" w:rsidRPr="0028534E" w:rsidRDefault="008770A9" w:rsidP="00EE1860">
      <w:pPr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 xml:space="preserve">Jeżeli otwarcie ofert następuje przy użyciu sytemu teleinformatycznego, w przypadku awarii tego systemu, która powoduje brak możliwości otwarcia ofert w terminie określonym przez </w:t>
      </w:r>
      <w:r w:rsidR="006706FE">
        <w:rPr>
          <w:rFonts w:ascii="Arial" w:eastAsia="Times New Roman" w:hAnsi="Arial" w:cs="Arial"/>
          <w:lang w:eastAsia="pl-PL"/>
        </w:rPr>
        <w:t>Z</w:t>
      </w:r>
      <w:r w:rsidRPr="0028534E">
        <w:rPr>
          <w:rFonts w:ascii="Arial" w:eastAsia="Times New Roman" w:hAnsi="Arial" w:cs="Arial"/>
          <w:lang w:eastAsia="pl-PL"/>
        </w:rPr>
        <w:t xml:space="preserve">amawiającego, otwarcie ofert </w:t>
      </w:r>
      <w:r w:rsidR="0019581E">
        <w:rPr>
          <w:rFonts w:ascii="Arial" w:eastAsia="Times New Roman" w:hAnsi="Arial" w:cs="Arial"/>
          <w:lang w:eastAsia="pl-PL"/>
        </w:rPr>
        <w:t xml:space="preserve">(w tym złożonych w formie pisemnej) </w:t>
      </w:r>
      <w:r w:rsidRPr="0028534E">
        <w:rPr>
          <w:rFonts w:ascii="Arial" w:eastAsia="Times New Roman" w:hAnsi="Arial" w:cs="Arial"/>
          <w:lang w:eastAsia="pl-PL"/>
        </w:rPr>
        <w:t>następuje niezwłocznie po usunięciu awarii.</w:t>
      </w:r>
    </w:p>
    <w:p w14:paraId="6764C591" w14:textId="5EC2898C" w:rsidR="00011543" w:rsidRPr="00C7707B" w:rsidRDefault="00053684" w:rsidP="00EE1860">
      <w:pPr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53684">
        <w:rPr>
          <w:rFonts w:ascii="Arial" w:eastAsia="Times New Roman" w:hAnsi="Arial" w:cs="Arial"/>
        </w:rPr>
        <w:t>W sytuacji kiedy Zamawiający nie będzie mógł zapoznać się z treścią przesłanego pliku zawierającego ofertę (nie można otworzyć pobranego pliku,</w:t>
      </w:r>
      <w:r w:rsidRPr="0005368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684">
        <w:rPr>
          <w:rFonts w:ascii="Arial" w:eastAsia="Times New Roman" w:hAnsi="Arial" w:cs="Arial"/>
          <w:lang w:eastAsia="pl-PL"/>
        </w:rPr>
        <w:t>przesłane hasło dostępu jest nieprawidłowe</w:t>
      </w:r>
      <w:r w:rsidRPr="00053684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53684">
        <w:rPr>
          <w:rFonts w:ascii="Arial" w:eastAsia="Times New Roman" w:hAnsi="Arial" w:cs="Arial"/>
        </w:rPr>
        <w:t xml:space="preserve"> dokument jest uszkodzony), </w:t>
      </w:r>
      <w:r w:rsidRPr="00FE65FB">
        <w:rPr>
          <w:rFonts w:ascii="Arial" w:eastAsia="Times New Roman" w:hAnsi="Arial" w:cs="Arial"/>
        </w:rPr>
        <w:t xml:space="preserve">Zamawiający </w:t>
      </w:r>
      <w:r w:rsidRPr="00FE65FB">
        <w:rPr>
          <w:rFonts w:ascii="Arial" w:eastAsia="Calibri" w:hAnsi="Arial" w:cs="Arial"/>
        </w:rPr>
        <w:t>odrzuci ofertę</w:t>
      </w:r>
      <w:r w:rsidR="00011543" w:rsidRPr="00C7707B">
        <w:rPr>
          <w:rFonts w:ascii="Arial" w:hAnsi="Arial" w:cs="Arial"/>
        </w:rPr>
        <w:t>.</w:t>
      </w:r>
    </w:p>
    <w:p w14:paraId="32065B9B" w14:textId="3207917A" w:rsidR="00FD58A3" w:rsidRPr="0028534E" w:rsidRDefault="00FD58A3" w:rsidP="00EE1860">
      <w:pPr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>Wykonawca może przed upływem terminu składania ofert zmienić lub wycofać swoją ofertę bez żadnych skutków prawnych i finansowych.</w:t>
      </w:r>
    </w:p>
    <w:p w14:paraId="76426710" w14:textId="47E647AA" w:rsidR="00CF5D21" w:rsidRPr="000735D8" w:rsidRDefault="00CF5D21" w:rsidP="00EE1860">
      <w:pPr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735D8">
        <w:rPr>
          <w:rFonts w:ascii="Arial" w:eastAsia="Times New Roman" w:hAnsi="Arial" w:cs="Arial"/>
        </w:rPr>
        <w:t xml:space="preserve">Zmiana </w:t>
      </w:r>
      <w:r w:rsidR="00704B34" w:rsidRPr="000735D8">
        <w:rPr>
          <w:rFonts w:ascii="Arial" w:eastAsia="Times New Roman" w:hAnsi="Arial" w:cs="Arial"/>
        </w:rPr>
        <w:t xml:space="preserve">lub wycofanie </w:t>
      </w:r>
      <w:r w:rsidRPr="000735D8">
        <w:rPr>
          <w:rFonts w:ascii="Arial" w:eastAsia="Times New Roman" w:hAnsi="Arial" w:cs="Arial"/>
        </w:rPr>
        <w:t>oferty następuje poprzez złożenie przez Wykonawcę pisemnego oświadczenia określającego zakres zmian</w:t>
      </w:r>
      <w:r w:rsidR="00704B34" w:rsidRPr="000735D8">
        <w:rPr>
          <w:rFonts w:ascii="Arial" w:eastAsia="Times New Roman" w:hAnsi="Arial" w:cs="Arial"/>
        </w:rPr>
        <w:t xml:space="preserve"> lub wyrażającego wolę wycofania oferty</w:t>
      </w:r>
      <w:r w:rsidRPr="000735D8">
        <w:rPr>
          <w:rFonts w:ascii="Arial" w:eastAsia="Times New Roman" w:hAnsi="Arial" w:cs="Arial"/>
        </w:rPr>
        <w:t>. Oświadczenie o zmianie</w:t>
      </w:r>
      <w:r w:rsidR="00704B34" w:rsidRPr="000735D8">
        <w:rPr>
          <w:rFonts w:ascii="Arial" w:eastAsia="Times New Roman" w:hAnsi="Arial" w:cs="Arial"/>
        </w:rPr>
        <w:t xml:space="preserve"> lub wycofaniu</w:t>
      </w:r>
      <w:r w:rsidRPr="000735D8">
        <w:rPr>
          <w:rFonts w:ascii="Arial" w:eastAsia="Times New Roman" w:hAnsi="Arial" w:cs="Arial"/>
        </w:rPr>
        <w:t xml:space="preserve"> oferty musi zawierać co najmniej nazwę i adres Wykonawcy, treść oświadczenia o zmianie </w:t>
      </w:r>
      <w:r w:rsidR="00704B34" w:rsidRPr="000735D8">
        <w:rPr>
          <w:rFonts w:ascii="Arial" w:eastAsia="Times New Roman" w:hAnsi="Arial" w:cs="Arial"/>
        </w:rPr>
        <w:t xml:space="preserve">lub wycofaniu </w:t>
      </w:r>
      <w:r w:rsidRPr="000735D8">
        <w:rPr>
          <w:rFonts w:ascii="Arial" w:eastAsia="Times New Roman" w:hAnsi="Arial" w:cs="Arial"/>
        </w:rPr>
        <w:t xml:space="preserve">oferty oraz podpis Wykonawcy. Powyższe oświadczenie winno być złożone </w:t>
      </w:r>
      <w:bookmarkStart w:id="18" w:name="_Hlk58935393"/>
      <w:r w:rsidR="00084AA8" w:rsidRPr="000735D8">
        <w:rPr>
          <w:rFonts w:ascii="Arial" w:eastAsia="Times New Roman" w:hAnsi="Arial" w:cs="Arial"/>
        </w:rPr>
        <w:t>w jednej z form</w:t>
      </w:r>
      <w:r w:rsidR="0071711F" w:rsidRPr="000735D8">
        <w:rPr>
          <w:rFonts w:ascii="Arial" w:eastAsia="Times New Roman" w:hAnsi="Arial" w:cs="Arial"/>
        </w:rPr>
        <w:t xml:space="preserve"> lub </w:t>
      </w:r>
      <w:r w:rsidR="00084AA8" w:rsidRPr="000735D8">
        <w:rPr>
          <w:rFonts w:ascii="Arial" w:eastAsia="Times New Roman" w:hAnsi="Arial" w:cs="Arial"/>
        </w:rPr>
        <w:t>postaci opisanych w § 4 ust. 10</w:t>
      </w:r>
      <w:bookmarkEnd w:id="18"/>
      <w:r w:rsidR="00133741" w:rsidRPr="000735D8">
        <w:rPr>
          <w:rFonts w:ascii="Arial" w:eastAsia="Times New Roman" w:hAnsi="Arial" w:cs="Arial"/>
        </w:rPr>
        <w:t xml:space="preserve"> Regulaminu</w:t>
      </w:r>
      <w:r w:rsidR="00631951" w:rsidRPr="000735D8">
        <w:rPr>
          <w:rFonts w:ascii="Arial" w:eastAsia="Times New Roman" w:hAnsi="Arial" w:cs="Arial"/>
        </w:rPr>
        <w:t>.</w:t>
      </w:r>
    </w:p>
    <w:p w14:paraId="3A615CDF" w14:textId="6F8A0ADE" w:rsidR="00FD58A3" w:rsidRPr="0028534E" w:rsidRDefault="00FD58A3" w:rsidP="00EE1860">
      <w:pPr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 xml:space="preserve">Wykonawca jest związany ofertą przez okres 30 dni od </w:t>
      </w:r>
      <w:r w:rsidR="007259B5" w:rsidRPr="0028534E">
        <w:rPr>
          <w:rFonts w:ascii="Arial" w:eastAsia="Times New Roman" w:hAnsi="Arial" w:cs="Arial"/>
          <w:lang w:eastAsia="pl-PL"/>
        </w:rPr>
        <w:t xml:space="preserve">dnia upływu </w:t>
      </w:r>
      <w:r w:rsidRPr="0028534E">
        <w:rPr>
          <w:rFonts w:ascii="Arial" w:eastAsia="Times New Roman" w:hAnsi="Arial" w:cs="Arial"/>
          <w:lang w:eastAsia="pl-PL"/>
        </w:rPr>
        <w:t xml:space="preserve"> </w:t>
      </w:r>
      <w:r w:rsidR="004C73DE">
        <w:rPr>
          <w:rFonts w:ascii="Arial" w:eastAsia="Times New Roman" w:hAnsi="Arial" w:cs="Arial"/>
          <w:lang w:eastAsia="pl-PL"/>
        </w:rPr>
        <w:t xml:space="preserve">terminu </w:t>
      </w:r>
      <w:r w:rsidRPr="0028534E">
        <w:rPr>
          <w:rFonts w:ascii="Arial" w:eastAsia="Times New Roman" w:hAnsi="Arial" w:cs="Arial"/>
          <w:lang w:eastAsia="pl-PL"/>
        </w:rPr>
        <w:t>składania ofert.</w:t>
      </w:r>
    </w:p>
    <w:p w14:paraId="4434B6EC" w14:textId="4492DCBC" w:rsidR="00FD58A3" w:rsidRPr="00D1717E" w:rsidRDefault="00EB0D77" w:rsidP="00EE1860">
      <w:pPr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1717E">
        <w:rPr>
          <w:rFonts w:ascii="Arial" w:hAnsi="Arial" w:cs="Arial"/>
        </w:rPr>
        <w:t>Pierwszym dniem terminu związania ofertą jest dzień, w którym upływa termin składania ofert.</w:t>
      </w:r>
    </w:p>
    <w:p w14:paraId="355A4265" w14:textId="09F31C24" w:rsidR="00FD58A3" w:rsidRPr="0028534E" w:rsidRDefault="007259B5" w:rsidP="00EE1860">
      <w:pPr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>W przypadku</w:t>
      </w:r>
      <w:r w:rsidR="00CC60F3">
        <w:rPr>
          <w:rFonts w:ascii="Arial" w:eastAsia="Times New Roman" w:hAnsi="Arial" w:cs="Arial"/>
          <w:lang w:eastAsia="pl-PL"/>
        </w:rPr>
        <w:t>,</w:t>
      </w:r>
      <w:r w:rsidRPr="0028534E">
        <w:rPr>
          <w:rFonts w:ascii="Arial" w:eastAsia="Times New Roman" w:hAnsi="Arial" w:cs="Arial"/>
          <w:lang w:eastAsia="pl-PL"/>
        </w:rPr>
        <w:t xml:space="preserve"> gdy wybór najkorzystniejszej oferty nie nastąpi przed upływem terminu związania ofertą, </w:t>
      </w:r>
      <w:r w:rsidR="00FA4E14">
        <w:rPr>
          <w:rFonts w:ascii="Arial" w:eastAsia="Times New Roman" w:hAnsi="Arial" w:cs="Arial"/>
          <w:lang w:eastAsia="pl-PL"/>
        </w:rPr>
        <w:t>Z</w:t>
      </w:r>
      <w:r w:rsidRPr="0028534E">
        <w:rPr>
          <w:rFonts w:ascii="Arial" w:eastAsia="Times New Roman" w:hAnsi="Arial" w:cs="Arial"/>
          <w:lang w:eastAsia="pl-PL"/>
        </w:rPr>
        <w:t xml:space="preserve">amawiający przed upływem terminu związania ofertą </w:t>
      </w:r>
      <w:r w:rsidR="00C7088A" w:rsidRPr="0028534E">
        <w:rPr>
          <w:rFonts w:ascii="Arial" w:eastAsia="Times New Roman" w:hAnsi="Arial" w:cs="Arial"/>
          <w:lang w:eastAsia="pl-PL"/>
        </w:rPr>
        <w:t xml:space="preserve">może </w:t>
      </w:r>
      <w:r w:rsidRPr="0028534E">
        <w:rPr>
          <w:rFonts w:ascii="Arial" w:eastAsia="Times New Roman" w:hAnsi="Arial" w:cs="Arial"/>
          <w:lang w:eastAsia="pl-PL"/>
        </w:rPr>
        <w:t>zwr</w:t>
      </w:r>
      <w:r w:rsidR="00C7088A" w:rsidRPr="0028534E">
        <w:rPr>
          <w:rFonts w:ascii="Arial" w:eastAsia="Times New Roman" w:hAnsi="Arial" w:cs="Arial"/>
          <w:lang w:eastAsia="pl-PL"/>
        </w:rPr>
        <w:t xml:space="preserve">ócić </w:t>
      </w:r>
      <w:r w:rsidRPr="0028534E">
        <w:rPr>
          <w:rFonts w:ascii="Arial" w:eastAsia="Times New Roman" w:hAnsi="Arial" w:cs="Arial"/>
          <w:lang w:eastAsia="pl-PL"/>
        </w:rPr>
        <w:t xml:space="preserve"> się do Wykonawców o wyrażenie zgody na przedłużenie tego terminu o wskazywany przez niego okres, nie dłuższy niż 30 dni.</w:t>
      </w:r>
    </w:p>
    <w:p w14:paraId="03B6244A" w14:textId="4E674B7F" w:rsidR="00130C6B" w:rsidRPr="0028534E" w:rsidRDefault="007259B5" w:rsidP="00EE1860">
      <w:pPr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 xml:space="preserve">Przedłużenie terminu związania ofertą, o którym mowa w ust. </w:t>
      </w:r>
      <w:r w:rsidR="00F81295">
        <w:rPr>
          <w:rFonts w:ascii="Arial" w:eastAsia="Times New Roman" w:hAnsi="Arial" w:cs="Arial"/>
          <w:lang w:eastAsia="pl-PL"/>
        </w:rPr>
        <w:t>20</w:t>
      </w:r>
      <w:r w:rsidRPr="0028534E">
        <w:rPr>
          <w:rFonts w:ascii="Arial" w:eastAsia="Times New Roman" w:hAnsi="Arial" w:cs="Arial"/>
          <w:lang w:eastAsia="pl-PL"/>
        </w:rPr>
        <w:t xml:space="preserve">, wymaga złożenia przez Wykonawcę </w:t>
      </w:r>
      <w:r w:rsidR="00C33B27">
        <w:rPr>
          <w:rFonts w:ascii="Arial" w:eastAsia="Times New Roman" w:hAnsi="Arial" w:cs="Arial"/>
          <w:lang w:eastAsia="pl-PL"/>
        </w:rPr>
        <w:t xml:space="preserve">pisemnego </w:t>
      </w:r>
      <w:r w:rsidRPr="0028534E">
        <w:rPr>
          <w:rFonts w:ascii="Arial" w:eastAsia="Times New Roman" w:hAnsi="Arial" w:cs="Arial"/>
          <w:lang w:eastAsia="pl-PL"/>
        </w:rPr>
        <w:t>oświadczenia o wyrażeniu zgody na przedłużenie terminu związania ofertą</w:t>
      </w:r>
      <w:r w:rsidR="005D422A">
        <w:rPr>
          <w:rFonts w:ascii="Arial" w:eastAsia="Times New Roman" w:hAnsi="Arial" w:cs="Arial"/>
          <w:lang w:eastAsia="pl-PL"/>
        </w:rPr>
        <w:t>.</w:t>
      </w:r>
      <w:r w:rsidR="00B413D5">
        <w:rPr>
          <w:rFonts w:ascii="Arial" w:eastAsia="Times New Roman" w:hAnsi="Arial" w:cs="Arial"/>
          <w:lang w:eastAsia="pl-PL"/>
        </w:rPr>
        <w:t xml:space="preserve"> </w:t>
      </w:r>
      <w:r w:rsidR="005D422A" w:rsidRPr="00FE65FB">
        <w:rPr>
          <w:rFonts w:ascii="Arial" w:eastAsia="Times New Roman" w:hAnsi="Arial" w:cs="Arial"/>
          <w:lang w:eastAsia="pl-PL"/>
        </w:rPr>
        <w:t>Oświadczenie o wyrażeniu zgody powinno być złożone w jednej z form lub postaci opisanych w § 4 ust. 10</w:t>
      </w:r>
      <w:r w:rsidR="00CC60F3">
        <w:rPr>
          <w:rFonts w:ascii="Arial" w:eastAsia="Times New Roman" w:hAnsi="Arial" w:cs="Arial"/>
          <w:lang w:eastAsia="pl-PL"/>
        </w:rPr>
        <w:t xml:space="preserve"> Regulaminu</w:t>
      </w:r>
      <w:r w:rsidR="008240B0" w:rsidRPr="00FE65FB">
        <w:rPr>
          <w:rFonts w:ascii="Arial" w:eastAsia="Times New Roman" w:hAnsi="Arial" w:cs="Arial"/>
          <w:lang w:eastAsia="pl-PL"/>
        </w:rPr>
        <w:t xml:space="preserve"> przewidzianych dla złożenia oferty</w:t>
      </w:r>
      <w:r w:rsidR="008240B0">
        <w:rPr>
          <w:rFonts w:ascii="Arial" w:eastAsia="Times New Roman" w:hAnsi="Arial" w:cs="Arial"/>
          <w:lang w:eastAsia="pl-PL"/>
        </w:rPr>
        <w:t>.</w:t>
      </w:r>
    </w:p>
    <w:p w14:paraId="70948903" w14:textId="4213E88C" w:rsidR="00236E10" w:rsidRPr="0028534E" w:rsidRDefault="00236E10" w:rsidP="00EE1860">
      <w:pPr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lastRenderedPageBreak/>
        <w:t xml:space="preserve">Brak zgody </w:t>
      </w:r>
      <w:r w:rsidR="00BC42E5">
        <w:rPr>
          <w:rFonts w:ascii="Arial" w:eastAsia="Times New Roman" w:hAnsi="Arial" w:cs="Arial"/>
          <w:lang w:eastAsia="pl-PL"/>
        </w:rPr>
        <w:t xml:space="preserve">na przedłużenie terminu związania ofertą </w:t>
      </w:r>
      <w:r w:rsidRPr="0028534E">
        <w:rPr>
          <w:rFonts w:ascii="Arial" w:eastAsia="Times New Roman" w:hAnsi="Arial" w:cs="Arial"/>
          <w:lang w:eastAsia="pl-PL"/>
        </w:rPr>
        <w:t>stanowi podstawę do odrzucenia oferty Wykonawcy</w:t>
      </w:r>
      <w:r w:rsidR="00D43D2E" w:rsidRPr="0028534E">
        <w:rPr>
          <w:rFonts w:ascii="Arial" w:eastAsia="Times New Roman" w:hAnsi="Arial" w:cs="Arial"/>
          <w:lang w:eastAsia="pl-PL"/>
        </w:rPr>
        <w:t>.</w:t>
      </w:r>
    </w:p>
    <w:p w14:paraId="62D6AFBB" w14:textId="402F66D4" w:rsidR="00671399" w:rsidRPr="000C1768" w:rsidRDefault="00FD58A3" w:rsidP="000C1768">
      <w:pPr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>Zamawiający nie przewiduje zwrotu kosztów udziału w zapytaniu ofertowym.</w:t>
      </w:r>
    </w:p>
    <w:p w14:paraId="69CBC835" w14:textId="130FDE7A" w:rsidR="00285A87" w:rsidRPr="00E85178" w:rsidRDefault="00FD58A3" w:rsidP="00E85178">
      <w:pPr>
        <w:spacing w:before="60" w:after="6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8534E">
        <w:rPr>
          <w:rFonts w:ascii="Arial" w:eastAsia="Times New Roman" w:hAnsi="Arial" w:cs="Arial"/>
          <w:b/>
          <w:lang w:eastAsia="pl-PL"/>
        </w:rPr>
        <w:t>§ 14</w:t>
      </w:r>
    </w:p>
    <w:p w14:paraId="0AB85517" w14:textId="6945842C" w:rsidR="002E0949" w:rsidRPr="0028534E" w:rsidRDefault="00BB6C54" w:rsidP="00AC5E6B">
      <w:pPr>
        <w:pStyle w:val="Akapitzlist"/>
        <w:numPr>
          <w:ilvl w:val="3"/>
          <w:numId w:val="20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28534E">
        <w:rPr>
          <w:rFonts w:ascii="Arial" w:hAnsi="Arial" w:cs="Arial"/>
        </w:rPr>
        <w:t xml:space="preserve">Jeżeli </w:t>
      </w:r>
      <w:r w:rsidR="00E25115" w:rsidRPr="0028534E">
        <w:rPr>
          <w:rFonts w:ascii="Arial" w:hAnsi="Arial" w:cs="Arial"/>
        </w:rPr>
        <w:t xml:space="preserve">Zamawiający </w:t>
      </w:r>
      <w:r w:rsidRPr="0028534E">
        <w:rPr>
          <w:rFonts w:ascii="Arial" w:hAnsi="Arial" w:cs="Arial"/>
        </w:rPr>
        <w:t>określi</w:t>
      </w:r>
      <w:r w:rsidR="00E25115" w:rsidRPr="0028534E">
        <w:rPr>
          <w:rFonts w:ascii="Arial" w:hAnsi="Arial" w:cs="Arial"/>
        </w:rPr>
        <w:t>ł w</w:t>
      </w:r>
      <w:r w:rsidR="00FD58A3" w:rsidRPr="0028534E">
        <w:rPr>
          <w:rFonts w:ascii="Arial" w:hAnsi="Arial" w:cs="Arial"/>
        </w:rPr>
        <w:t>arunk</w:t>
      </w:r>
      <w:r w:rsidR="00E25115" w:rsidRPr="0028534E">
        <w:rPr>
          <w:rFonts w:ascii="Arial" w:hAnsi="Arial" w:cs="Arial"/>
        </w:rPr>
        <w:t>i</w:t>
      </w:r>
      <w:r w:rsidR="00FD58A3" w:rsidRPr="0028534E">
        <w:rPr>
          <w:rFonts w:ascii="Arial" w:hAnsi="Arial" w:cs="Arial"/>
        </w:rPr>
        <w:t xml:space="preserve"> udziału w postępowaniu </w:t>
      </w:r>
      <w:r w:rsidR="00E25115" w:rsidRPr="0028534E">
        <w:rPr>
          <w:rFonts w:ascii="Arial" w:hAnsi="Arial" w:cs="Arial"/>
        </w:rPr>
        <w:t>to o</w:t>
      </w:r>
      <w:r w:rsidR="00FD58A3" w:rsidRPr="0028534E">
        <w:rPr>
          <w:rFonts w:ascii="Arial" w:hAnsi="Arial" w:cs="Arial"/>
        </w:rPr>
        <w:t xml:space="preserve"> udzielenie zamówienia mogą się ubiegać </w:t>
      </w:r>
      <w:r w:rsidR="00E25115" w:rsidRPr="0028534E">
        <w:rPr>
          <w:rFonts w:ascii="Arial" w:hAnsi="Arial" w:cs="Arial"/>
        </w:rPr>
        <w:t xml:space="preserve">wyłącznie </w:t>
      </w:r>
      <w:r w:rsidR="00FD58A3" w:rsidRPr="0028534E">
        <w:rPr>
          <w:rFonts w:ascii="Arial" w:hAnsi="Arial" w:cs="Arial"/>
        </w:rPr>
        <w:t xml:space="preserve">Wykonawcy, którzy spełniają </w:t>
      </w:r>
      <w:r w:rsidR="00E25115" w:rsidRPr="0028534E">
        <w:rPr>
          <w:rFonts w:ascii="Arial" w:hAnsi="Arial" w:cs="Arial"/>
        </w:rPr>
        <w:t xml:space="preserve">te </w:t>
      </w:r>
      <w:r w:rsidR="00FD58A3" w:rsidRPr="0028534E">
        <w:rPr>
          <w:rFonts w:ascii="Arial" w:hAnsi="Arial" w:cs="Arial"/>
        </w:rPr>
        <w:t>warunki</w:t>
      </w:r>
      <w:r w:rsidR="00E25115" w:rsidRPr="0028534E">
        <w:rPr>
          <w:rFonts w:ascii="Arial" w:hAnsi="Arial" w:cs="Arial"/>
        </w:rPr>
        <w:t>.</w:t>
      </w:r>
    </w:p>
    <w:p w14:paraId="5B203DF6" w14:textId="2636ABE3" w:rsidR="00FD58A3" w:rsidRPr="0028534E" w:rsidRDefault="00FD58A3" w:rsidP="00AC5E6B">
      <w:pPr>
        <w:pStyle w:val="Akapitzlist"/>
        <w:numPr>
          <w:ilvl w:val="3"/>
          <w:numId w:val="20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28534E">
        <w:rPr>
          <w:rFonts w:ascii="Arial" w:hAnsi="Arial" w:cs="Arial"/>
        </w:rPr>
        <w:t>Warunki udziału w postępowaniu mogą dotyczyć:</w:t>
      </w:r>
    </w:p>
    <w:p w14:paraId="7EF5EDB1" w14:textId="04D8C035" w:rsidR="00FD58A3" w:rsidRPr="0028534E" w:rsidRDefault="00FD58A3" w:rsidP="00EE1860">
      <w:pPr>
        <w:pStyle w:val="Akapitzlist"/>
        <w:numPr>
          <w:ilvl w:val="2"/>
          <w:numId w:val="19"/>
        </w:numPr>
        <w:spacing w:after="0" w:line="276" w:lineRule="auto"/>
        <w:ind w:left="567" w:hanging="141"/>
        <w:jc w:val="both"/>
        <w:rPr>
          <w:rFonts w:ascii="Arial" w:hAnsi="Arial" w:cs="Arial"/>
        </w:rPr>
      </w:pPr>
      <w:r w:rsidRPr="0028534E">
        <w:rPr>
          <w:rFonts w:ascii="Arial" w:hAnsi="Arial" w:cs="Arial"/>
        </w:rPr>
        <w:t>zdolności do występowania w obrocie gospodarczym</w:t>
      </w:r>
      <w:r w:rsidR="006256A1">
        <w:rPr>
          <w:rFonts w:ascii="Arial" w:hAnsi="Arial" w:cs="Arial"/>
        </w:rPr>
        <w:t xml:space="preserve"> lub</w:t>
      </w:r>
    </w:p>
    <w:p w14:paraId="7462916C" w14:textId="14B93D49" w:rsidR="00757E72" w:rsidRPr="0028534E" w:rsidRDefault="00FD58A3" w:rsidP="00EE1860">
      <w:pPr>
        <w:pStyle w:val="Akapitzlist"/>
        <w:numPr>
          <w:ilvl w:val="2"/>
          <w:numId w:val="19"/>
        </w:numPr>
        <w:spacing w:after="0" w:line="276" w:lineRule="auto"/>
        <w:ind w:left="567" w:hanging="141"/>
        <w:jc w:val="both"/>
        <w:rPr>
          <w:rFonts w:ascii="Arial" w:hAnsi="Arial" w:cs="Arial"/>
        </w:rPr>
      </w:pPr>
      <w:r w:rsidRPr="0028534E">
        <w:rPr>
          <w:rFonts w:ascii="Arial" w:hAnsi="Arial" w:cs="Arial"/>
        </w:rPr>
        <w:t>uprawnień do prowadzenia określonej działalności gospodarczej lub zawodowej,</w:t>
      </w:r>
      <w:r w:rsidR="002E0949" w:rsidRPr="0028534E">
        <w:rPr>
          <w:rFonts w:ascii="Arial" w:hAnsi="Arial" w:cs="Arial"/>
        </w:rPr>
        <w:br/>
        <w:t>o ile wynika to z odrębnych przepisów</w:t>
      </w:r>
      <w:r w:rsidR="006256A1">
        <w:rPr>
          <w:rFonts w:ascii="Arial" w:hAnsi="Arial" w:cs="Arial"/>
        </w:rPr>
        <w:t xml:space="preserve"> lub</w:t>
      </w:r>
    </w:p>
    <w:p w14:paraId="22A229A2" w14:textId="18D122CB" w:rsidR="002E0949" w:rsidRPr="0028534E" w:rsidRDefault="002E0949" w:rsidP="00EE1860">
      <w:pPr>
        <w:pStyle w:val="Akapitzlist"/>
        <w:numPr>
          <w:ilvl w:val="2"/>
          <w:numId w:val="19"/>
        </w:numPr>
        <w:spacing w:after="0" w:line="276" w:lineRule="auto"/>
        <w:ind w:left="567" w:hanging="141"/>
        <w:jc w:val="both"/>
        <w:rPr>
          <w:rFonts w:ascii="Arial" w:hAnsi="Arial" w:cs="Arial"/>
        </w:rPr>
      </w:pPr>
      <w:r w:rsidRPr="0028534E">
        <w:rPr>
          <w:rFonts w:ascii="Arial" w:hAnsi="Arial" w:cs="Arial"/>
        </w:rPr>
        <w:t>zdolności technicznej lub zawodowej</w:t>
      </w:r>
      <w:r w:rsidR="006256A1">
        <w:rPr>
          <w:rFonts w:ascii="Arial" w:hAnsi="Arial" w:cs="Arial"/>
        </w:rPr>
        <w:t xml:space="preserve"> lub</w:t>
      </w:r>
    </w:p>
    <w:p w14:paraId="018128E1" w14:textId="232122F4" w:rsidR="00FD58A3" w:rsidRPr="0028534E" w:rsidRDefault="00FD58A3" w:rsidP="00EE1860">
      <w:pPr>
        <w:pStyle w:val="Akapitzlist"/>
        <w:numPr>
          <w:ilvl w:val="2"/>
          <w:numId w:val="19"/>
        </w:numPr>
        <w:spacing w:after="0" w:line="276" w:lineRule="auto"/>
        <w:ind w:left="567" w:hanging="141"/>
        <w:jc w:val="both"/>
        <w:rPr>
          <w:rFonts w:ascii="Arial" w:hAnsi="Arial" w:cs="Arial"/>
        </w:rPr>
      </w:pPr>
      <w:r w:rsidRPr="0028534E">
        <w:rPr>
          <w:rFonts w:ascii="Arial" w:hAnsi="Arial" w:cs="Arial"/>
        </w:rPr>
        <w:t xml:space="preserve">sytuacji ekonomicznej lub finansowej. </w:t>
      </w:r>
    </w:p>
    <w:p w14:paraId="3C3D5FAA" w14:textId="3D092391" w:rsidR="002E0949" w:rsidRPr="0028534E" w:rsidRDefault="00FD58A3" w:rsidP="00AC5E6B">
      <w:pPr>
        <w:pStyle w:val="Akapitzlist"/>
        <w:numPr>
          <w:ilvl w:val="3"/>
          <w:numId w:val="20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28534E">
        <w:rPr>
          <w:rFonts w:ascii="Arial" w:hAnsi="Arial" w:cs="Arial"/>
        </w:rPr>
        <w:t xml:space="preserve">W celu potwierdzenia spełnienia warunków udziału, o których mowa w </w:t>
      </w:r>
      <w:r w:rsidR="00E25115" w:rsidRPr="0028534E">
        <w:rPr>
          <w:rFonts w:ascii="Arial" w:hAnsi="Arial" w:cs="Arial"/>
        </w:rPr>
        <w:t>ust.</w:t>
      </w:r>
      <w:r w:rsidRPr="0028534E">
        <w:rPr>
          <w:rFonts w:ascii="Arial" w:hAnsi="Arial" w:cs="Arial"/>
        </w:rPr>
        <w:t xml:space="preserve"> 2 niniejszego </w:t>
      </w:r>
      <w:r w:rsidR="00E25115" w:rsidRPr="0028534E">
        <w:rPr>
          <w:rFonts w:ascii="Arial" w:hAnsi="Arial" w:cs="Arial"/>
        </w:rPr>
        <w:t>paragrafu</w:t>
      </w:r>
      <w:r w:rsidRPr="0028534E">
        <w:rPr>
          <w:rFonts w:ascii="Arial" w:hAnsi="Arial" w:cs="Arial"/>
        </w:rPr>
        <w:t>, Zamawiający żąda</w:t>
      </w:r>
      <w:r w:rsidR="00A85041">
        <w:rPr>
          <w:rFonts w:ascii="Arial" w:hAnsi="Arial" w:cs="Arial"/>
        </w:rPr>
        <w:t xml:space="preserve"> </w:t>
      </w:r>
      <w:r w:rsidRPr="0028534E">
        <w:rPr>
          <w:rFonts w:ascii="Arial" w:hAnsi="Arial" w:cs="Arial"/>
        </w:rPr>
        <w:t xml:space="preserve">oświadczenia Wykonawcy o spełnianiu warunków udziału (załącznik nr 2 do zapytania ofertowego) </w:t>
      </w:r>
      <w:r w:rsidR="00E43585" w:rsidRPr="00CC22AD">
        <w:rPr>
          <w:rFonts w:ascii="Arial" w:hAnsi="Arial" w:cs="Arial"/>
        </w:rPr>
        <w:t>albo</w:t>
      </w:r>
      <w:r w:rsidRPr="0028534E">
        <w:rPr>
          <w:rFonts w:ascii="Arial" w:hAnsi="Arial" w:cs="Arial"/>
        </w:rPr>
        <w:t xml:space="preserve"> żąda w szczególności następujących dokumentów:</w:t>
      </w:r>
    </w:p>
    <w:p w14:paraId="3F291DA3" w14:textId="2A5CE080" w:rsidR="00FD58A3" w:rsidRPr="0028534E" w:rsidRDefault="00FD58A3" w:rsidP="00AC5E6B">
      <w:pPr>
        <w:pStyle w:val="Akapitzlist"/>
        <w:numPr>
          <w:ilvl w:val="0"/>
          <w:numId w:val="57"/>
        </w:numPr>
        <w:spacing w:after="0" w:line="276" w:lineRule="auto"/>
        <w:ind w:left="641" w:hanging="357"/>
        <w:jc w:val="both"/>
        <w:rPr>
          <w:rFonts w:ascii="Arial" w:hAnsi="Arial" w:cs="Arial"/>
        </w:rPr>
      </w:pPr>
      <w:r w:rsidRPr="0028534E">
        <w:rPr>
          <w:rFonts w:ascii="Arial" w:hAnsi="Arial" w:cs="Arial"/>
        </w:rPr>
        <w:t xml:space="preserve">dokumentu potwierdzającego, że Wykonawca prowadzący działalność gospodarczą lub zawodową jest wpisany do jednego z rejestrów zawodowych lub handlowych prowadzonych w kraju, w którym </w:t>
      </w:r>
      <w:r w:rsidR="00AE2C6A">
        <w:rPr>
          <w:rFonts w:ascii="Arial" w:hAnsi="Arial" w:cs="Arial"/>
        </w:rPr>
        <w:t>Wykonawca ma</w:t>
      </w:r>
      <w:r w:rsidRPr="0028534E">
        <w:rPr>
          <w:rFonts w:ascii="Arial" w:hAnsi="Arial" w:cs="Arial"/>
        </w:rPr>
        <w:t xml:space="preserve"> siedzibę </w:t>
      </w:r>
      <w:r w:rsidRPr="00AA2BB9">
        <w:rPr>
          <w:rFonts w:ascii="Arial" w:hAnsi="Arial" w:cs="Arial"/>
        </w:rPr>
        <w:t>lub miejsce zamieszkania</w:t>
      </w:r>
      <w:r w:rsidRPr="0028534E">
        <w:rPr>
          <w:rFonts w:ascii="Arial" w:hAnsi="Arial" w:cs="Arial"/>
        </w:rPr>
        <w:t>,</w:t>
      </w:r>
    </w:p>
    <w:p w14:paraId="2762D36D" w14:textId="0C6B9C8D" w:rsidR="00FD58A3" w:rsidRPr="0028534E" w:rsidRDefault="00FD58A3" w:rsidP="00AC5E6B">
      <w:pPr>
        <w:pStyle w:val="Akapitzlist"/>
        <w:numPr>
          <w:ilvl w:val="0"/>
          <w:numId w:val="57"/>
        </w:numPr>
        <w:spacing w:after="0" w:line="276" w:lineRule="auto"/>
        <w:ind w:left="641" w:hanging="357"/>
        <w:jc w:val="both"/>
        <w:rPr>
          <w:rFonts w:ascii="Arial" w:hAnsi="Arial" w:cs="Arial"/>
        </w:rPr>
      </w:pPr>
      <w:r w:rsidRPr="0028534E">
        <w:rPr>
          <w:rFonts w:ascii="Arial" w:hAnsi="Arial" w:cs="Arial"/>
        </w:rPr>
        <w:t xml:space="preserve">odpowiedniego zezwolenia, licencji, koncesji lub wpisu do rejestru działalności regulowanej, jeżeli ich posiadanie jest niezbędne do świadczenia określonych usług </w:t>
      </w:r>
      <w:r w:rsidR="00912BED">
        <w:rPr>
          <w:rFonts w:ascii="Arial" w:hAnsi="Arial" w:cs="Arial"/>
        </w:rPr>
        <w:br/>
      </w:r>
      <w:r w:rsidRPr="0028534E">
        <w:rPr>
          <w:rFonts w:ascii="Arial" w:hAnsi="Arial" w:cs="Arial"/>
        </w:rPr>
        <w:t xml:space="preserve">w kraju, w którym </w:t>
      </w:r>
      <w:r w:rsidR="00AE2C6A">
        <w:rPr>
          <w:rFonts w:ascii="Arial" w:hAnsi="Arial" w:cs="Arial"/>
        </w:rPr>
        <w:t xml:space="preserve">Wykonawca </w:t>
      </w:r>
      <w:r w:rsidRPr="0028534E">
        <w:rPr>
          <w:rFonts w:ascii="Arial" w:hAnsi="Arial" w:cs="Arial"/>
        </w:rPr>
        <w:t xml:space="preserve">ma siedzibę </w:t>
      </w:r>
      <w:r w:rsidRPr="00AA2BB9">
        <w:rPr>
          <w:rFonts w:ascii="Arial" w:hAnsi="Arial" w:cs="Arial"/>
        </w:rPr>
        <w:t>lub miejsce zamieszkania</w:t>
      </w:r>
      <w:r w:rsidRPr="0028534E">
        <w:rPr>
          <w:rFonts w:ascii="Arial" w:hAnsi="Arial" w:cs="Arial"/>
        </w:rPr>
        <w:t xml:space="preserve">, </w:t>
      </w:r>
    </w:p>
    <w:p w14:paraId="1555D4F1" w14:textId="176196CE" w:rsidR="00FD58A3" w:rsidRPr="00E50D26" w:rsidRDefault="00FD58A3" w:rsidP="00AC5E6B">
      <w:pPr>
        <w:pStyle w:val="Akapitzlist"/>
        <w:numPr>
          <w:ilvl w:val="0"/>
          <w:numId w:val="57"/>
        </w:numPr>
        <w:spacing w:after="0" w:line="276" w:lineRule="auto"/>
        <w:ind w:left="641" w:hanging="357"/>
        <w:jc w:val="both"/>
        <w:rPr>
          <w:rFonts w:ascii="Arial" w:hAnsi="Arial" w:cs="Arial"/>
        </w:rPr>
      </w:pPr>
      <w:r w:rsidRPr="00E50D26">
        <w:rPr>
          <w:rFonts w:ascii="Arial" w:hAnsi="Arial" w:cs="Arial"/>
        </w:rPr>
        <w:t>wykazu</w:t>
      </w:r>
      <w:r w:rsidR="002E681D" w:rsidRPr="00E50D26">
        <w:rPr>
          <w:rFonts w:ascii="Arial" w:hAnsi="Arial" w:cs="Arial"/>
        </w:rPr>
        <w:t xml:space="preserve"> dostaw lub usług</w:t>
      </w:r>
      <w:r w:rsidRPr="00E50D26">
        <w:rPr>
          <w:rFonts w:ascii="Arial" w:hAnsi="Arial" w:cs="Arial"/>
        </w:rPr>
        <w:t xml:space="preserve"> wykonanych</w:t>
      </w:r>
      <w:r w:rsidR="002E681D" w:rsidRPr="00E50D26">
        <w:rPr>
          <w:rFonts w:ascii="Arial" w:hAnsi="Arial" w:cs="Arial"/>
        </w:rPr>
        <w:t>, a w przypadku świadczeń powtarzających się lub ciągłych również</w:t>
      </w:r>
      <w:r w:rsidRPr="00E50D26">
        <w:rPr>
          <w:rFonts w:ascii="Arial" w:hAnsi="Arial" w:cs="Arial"/>
        </w:rPr>
        <w:t xml:space="preserve"> wykonywanych </w:t>
      </w:r>
      <w:bookmarkStart w:id="19" w:name="_Hlk71783790"/>
      <w:r w:rsidRPr="00E50D26">
        <w:rPr>
          <w:rFonts w:ascii="Arial" w:hAnsi="Arial" w:cs="Arial"/>
        </w:rPr>
        <w:t xml:space="preserve">wraz </w:t>
      </w:r>
      <w:r w:rsidR="00356A07" w:rsidRPr="00E50D26">
        <w:rPr>
          <w:rFonts w:ascii="Arial" w:hAnsi="Arial" w:cs="Arial"/>
        </w:rPr>
        <w:t xml:space="preserve">z podaniem ich wartości, przedmiotu, dat wykonania i podmiotów, na rzecz których dostawy lub usługi zostały wykonane lub są wykonywane oraz </w:t>
      </w:r>
      <w:r w:rsidRPr="00E50D26">
        <w:rPr>
          <w:rFonts w:ascii="Arial" w:hAnsi="Arial" w:cs="Arial"/>
        </w:rPr>
        <w:t xml:space="preserve"> </w:t>
      </w:r>
      <w:r w:rsidRPr="009E05B7">
        <w:rPr>
          <w:rFonts w:ascii="Arial" w:hAnsi="Arial" w:cs="Arial"/>
        </w:rPr>
        <w:t>załączeni</w:t>
      </w:r>
      <w:r w:rsidR="009E05B7" w:rsidRPr="009E05B7">
        <w:rPr>
          <w:rFonts w:ascii="Arial" w:hAnsi="Arial" w:cs="Arial"/>
        </w:rPr>
        <w:t>a</w:t>
      </w:r>
      <w:r w:rsidRPr="00E50D26">
        <w:rPr>
          <w:rFonts w:ascii="Arial" w:hAnsi="Arial" w:cs="Arial"/>
        </w:rPr>
        <w:t xml:space="preserve"> dowodów </w:t>
      </w:r>
      <w:r w:rsidR="00356A07" w:rsidRPr="00E50D26">
        <w:rPr>
          <w:rFonts w:ascii="Arial" w:hAnsi="Arial" w:cs="Arial"/>
        </w:rPr>
        <w:t>określających</w:t>
      </w:r>
      <w:r w:rsidRPr="00E50D26">
        <w:rPr>
          <w:rFonts w:ascii="Arial" w:hAnsi="Arial" w:cs="Arial"/>
        </w:rPr>
        <w:t xml:space="preserve">, </w:t>
      </w:r>
      <w:r w:rsidR="00356A07" w:rsidRPr="00E50D26">
        <w:rPr>
          <w:rFonts w:ascii="Arial" w:hAnsi="Arial" w:cs="Arial"/>
        </w:rPr>
        <w:t xml:space="preserve">czy te </w:t>
      </w:r>
      <w:r w:rsidRPr="00E50D26">
        <w:rPr>
          <w:rFonts w:ascii="Arial" w:hAnsi="Arial" w:cs="Arial"/>
        </w:rPr>
        <w:t>usługi</w:t>
      </w:r>
      <w:r w:rsidR="00356A07" w:rsidRPr="00E50D26">
        <w:rPr>
          <w:rFonts w:ascii="Arial" w:hAnsi="Arial" w:cs="Arial"/>
        </w:rPr>
        <w:t xml:space="preserve"> lub </w:t>
      </w:r>
      <w:r w:rsidRPr="00E50D26">
        <w:rPr>
          <w:rFonts w:ascii="Arial" w:hAnsi="Arial" w:cs="Arial"/>
        </w:rPr>
        <w:t>dostawy zostały wykonane lub są wykonywane należycie,</w:t>
      </w:r>
      <w:r w:rsidR="00356A07" w:rsidRPr="00E50D26">
        <w:rPr>
          <w:rFonts w:ascii="Arial" w:hAnsi="Arial" w:cs="Arial"/>
        </w:rPr>
        <w:t xml:space="preserve"> a jeżeli Wykonawca z przyczyn niezależnych od niego nie jest w stanie uzyskać tych dokumentów – oświadczenie Wykonawcy</w:t>
      </w:r>
      <w:r w:rsidR="00AA33F9" w:rsidRPr="00E50D26">
        <w:rPr>
          <w:rFonts w:ascii="Arial" w:hAnsi="Arial" w:cs="Arial"/>
        </w:rPr>
        <w:t>,</w:t>
      </w:r>
    </w:p>
    <w:bookmarkEnd w:id="19"/>
    <w:p w14:paraId="7D8D0C3E" w14:textId="1AB4959D" w:rsidR="00AA33F9" w:rsidRPr="00E50D26" w:rsidRDefault="00AA33F9" w:rsidP="00AA33F9">
      <w:pPr>
        <w:pStyle w:val="Akapitzlist"/>
        <w:numPr>
          <w:ilvl w:val="0"/>
          <w:numId w:val="57"/>
        </w:numPr>
        <w:spacing w:after="0" w:line="276" w:lineRule="auto"/>
        <w:jc w:val="both"/>
        <w:rPr>
          <w:rFonts w:ascii="Arial" w:hAnsi="Arial" w:cs="Arial"/>
        </w:rPr>
      </w:pPr>
      <w:r w:rsidRPr="00E50D26">
        <w:rPr>
          <w:rFonts w:ascii="Arial" w:hAnsi="Arial" w:cs="Arial"/>
        </w:rPr>
        <w:t>wykazu robót budowlanych wykonanych wraz z podaniem ich rodzaju, wartości, daty</w:t>
      </w:r>
      <w:r w:rsidRPr="00E50D26">
        <w:rPr>
          <w:rFonts w:ascii="Arial" w:hAnsi="Arial" w:cs="Arial"/>
        </w:rPr>
        <w:br/>
        <w:t xml:space="preserve"> i miejsca wykonania oraz podmiotów, na rzecz których roboty te zostały wykonane, </w:t>
      </w:r>
      <w:r w:rsidRPr="009E05B7">
        <w:rPr>
          <w:rFonts w:ascii="Arial" w:hAnsi="Arial" w:cs="Arial"/>
        </w:rPr>
        <w:t>oraz  załączeni</w:t>
      </w:r>
      <w:r w:rsidR="009E05B7" w:rsidRPr="009E05B7">
        <w:rPr>
          <w:rFonts w:ascii="Arial" w:hAnsi="Arial" w:cs="Arial"/>
        </w:rPr>
        <w:t>a</w:t>
      </w:r>
      <w:r w:rsidRPr="00E50D26">
        <w:rPr>
          <w:rFonts w:ascii="Arial" w:hAnsi="Arial" w:cs="Arial"/>
        </w:rPr>
        <w:t xml:space="preserve"> dowodów określających, czy te  roboty budowlane zostały wykonane należycie, a jeżeli Wykonawca z przyczyn niezależnych od niego nie jest w stanie uzyskać tych dokumentów – inne odpowiednie dokumenty,</w:t>
      </w:r>
    </w:p>
    <w:p w14:paraId="18D6DAF3" w14:textId="15E31E8D" w:rsidR="00FD58A3" w:rsidRPr="00E50D26" w:rsidRDefault="00FD58A3" w:rsidP="00AA33F9">
      <w:pPr>
        <w:pStyle w:val="Akapitzlist"/>
        <w:numPr>
          <w:ilvl w:val="0"/>
          <w:numId w:val="57"/>
        </w:numPr>
        <w:spacing w:after="0" w:line="276" w:lineRule="auto"/>
        <w:ind w:left="641" w:hanging="357"/>
        <w:jc w:val="both"/>
        <w:rPr>
          <w:rFonts w:ascii="Arial" w:hAnsi="Arial" w:cs="Arial"/>
        </w:rPr>
      </w:pPr>
      <w:r w:rsidRPr="00E50D26">
        <w:rPr>
          <w:rFonts w:ascii="Arial" w:hAnsi="Arial" w:cs="Arial"/>
        </w:rPr>
        <w:t xml:space="preserve">wykazu osób, </w:t>
      </w:r>
      <w:r w:rsidR="008444F5" w:rsidRPr="00E50D26">
        <w:rPr>
          <w:rFonts w:ascii="Arial" w:hAnsi="Arial" w:cs="Arial"/>
        </w:rPr>
        <w:t>skierowanych przez Wykonawcę do realizacji zamówienia</w:t>
      </w:r>
      <w:r w:rsidR="008825D0" w:rsidRPr="00E50D26">
        <w:rPr>
          <w:rFonts w:ascii="Arial" w:hAnsi="Arial" w:cs="Arial"/>
        </w:rPr>
        <w:t xml:space="preserve"> wraz </w:t>
      </w:r>
      <w:r w:rsidR="00E96E3F">
        <w:rPr>
          <w:rFonts w:ascii="Arial" w:hAnsi="Arial" w:cs="Arial"/>
        </w:rPr>
        <w:br/>
      </w:r>
      <w:r w:rsidR="008825D0" w:rsidRPr="00E50D26">
        <w:rPr>
          <w:rFonts w:ascii="Arial" w:hAnsi="Arial" w:cs="Arial"/>
        </w:rPr>
        <w:t>z informacjami na temat ich kwalifikacji zawodowych</w:t>
      </w:r>
      <w:r w:rsidR="000D52A1" w:rsidRPr="00E50D26">
        <w:rPr>
          <w:rFonts w:ascii="Arial" w:hAnsi="Arial" w:cs="Arial"/>
        </w:rPr>
        <w:t xml:space="preserve"> lub </w:t>
      </w:r>
      <w:r w:rsidR="008825D0" w:rsidRPr="00E50D26">
        <w:rPr>
          <w:rFonts w:ascii="Arial" w:hAnsi="Arial" w:cs="Arial"/>
        </w:rPr>
        <w:t>uprawnień</w:t>
      </w:r>
      <w:r w:rsidR="00E96E3F">
        <w:rPr>
          <w:rFonts w:ascii="Arial" w:hAnsi="Arial" w:cs="Arial"/>
        </w:rPr>
        <w:t xml:space="preserve"> lub</w:t>
      </w:r>
      <w:r w:rsidR="008825D0" w:rsidRPr="00E50D26">
        <w:rPr>
          <w:rFonts w:ascii="Arial" w:hAnsi="Arial" w:cs="Arial"/>
        </w:rPr>
        <w:t xml:space="preserve"> doświadczenia </w:t>
      </w:r>
      <w:r w:rsidR="000D52A1" w:rsidRPr="00E50D26">
        <w:rPr>
          <w:rFonts w:ascii="Arial" w:hAnsi="Arial" w:cs="Arial"/>
        </w:rPr>
        <w:t xml:space="preserve">lub </w:t>
      </w:r>
      <w:r w:rsidR="008825D0" w:rsidRPr="00E50D26">
        <w:rPr>
          <w:rFonts w:ascii="Arial" w:hAnsi="Arial" w:cs="Arial"/>
        </w:rPr>
        <w:t xml:space="preserve">wykształcenia niezbędnych do wykonania zamówienia, a także zakresu wykonywanych przez nie czynności oraz </w:t>
      </w:r>
      <w:r w:rsidR="008825D0" w:rsidRPr="009E05B7">
        <w:rPr>
          <w:rFonts w:ascii="Arial" w:hAnsi="Arial" w:cs="Arial"/>
        </w:rPr>
        <w:t>informacj</w:t>
      </w:r>
      <w:r w:rsidR="009E05B7" w:rsidRPr="009E05B7">
        <w:rPr>
          <w:rFonts w:ascii="Arial" w:hAnsi="Arial" w:cs="Arial"/>
        </w:rPr>
        <w:t>ą</w:t>
      </w:r>
      <w:r w:rsidR="008825D0" w:rsidRPr="00E50D26">
        <w:rPr>
          <w:rFonts w:ascii="Arial" w:hAnsi="Arial" w:cs="Arial"/>
        </w:rPr>
        <w:t xml:space="preserve"> o podstawie do dysponowania tymi osobami,</w:t>
      </w:r>
    </w:p>
    <w:p w14:paraId="059A5501" w14:textId="5AF4B27B" w:rsidR="00FD58A3" w:rsidRPr="0028534E" w:rsidRDefault="00FD58A3" w:rsidP="00AC5E6B">
      <w:pPr>
        <w:pStyle w:val="Akapitzlist"/>
        <w:numPr>
          <w:ilvl w:val="0"/>
          <w:numId w:val="57"/>
        </w:numPr>
        <w:spacing w:after="0" w:line="276" w:lineRule="auto"/>
        <w:ind w:left="641" w:hanging="357"/>
        <w:jc w:val="both"/>
        <w:rPr>
          <w:rFonts w:ascii="Arial" w:hAnsi="Arial" w:cs="Arial"/>
        </w:rPr>
      </w:pPr>
      <w:r w:rsidRPr="0028534E">
        <w:rPr>
          <w:rFonts w:ascii="Arial" w:hAnsi="Arial" w:cs="Arial"/>
        </w:rPr>
        <w:t xml:space="preserve">dokumentu potwierdzającego, że Wykonawca jest ubezpieczony od odpowiedzialności cywilnej w zakresie prowadzonej działalności związanej z przedmiotem zamówienia </w:t>
      </w:r>
      <w:r w:rsidR="00732DAF">
        <w:rPr>
          <w:rFonts w:ascii="Arial" w:hAnsi="Arial" w:cs="Arial"/>
        </w:rPr>
        <w:br/>
      </w:r>
      <w:r w:rsidRPr="0028534E">
        <w:rPr>
          <w:rFonts w:ascii="Arial" w:hAnsi="Arial" w:cs="Arial"/>
        </w:rPr>
        <w:t>na sumę gwarancyjną określoną przez Zamawiającego.</w:t>
      </w:r>
    </w:p>
    <w:p w14:paraId="583B09C6" w14:textId="382336C3" w:rsidR="00F56A66" w:rsidRPr="00DB5E2C" w:rsidRDefault="00FD58A3" w:rsidP="00F56A66">
      <w:pPr>
        <w:pStyle w:val="Akapitzlist"/>
        <w:numPr>
          <w:ilvl w:val="3"/>
          <w:numId w:val="20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FB02E0">
        <w:rPr>
          <w:rFonts w:ascii="Arial" w:hAnsi="Arial" w:cs="Arial"/>
        </w:rPr>
        <w:t xml:space="preserve">Zamawiający określa warunki udziału w postępowaniu w sposób proporcjonalny </w:t>
      </w:r>
      <w:r w:rsidR="00B64609" w:rsidRPr="00FB02E0">
        <w:rPr>
          <w:rFonts w:ascii="Arial" w:hAnsi="Arial" w:cs="Arial"/>
        </w:rPr>
        <w:br/>
      </w:r>
      <w:r w:rsidRPr="00FB02E0">
        <w:rPr>
          <w:rFonts w:ascii="Arial" w:hAnsi="Arial" w:cs="Arial"/>
        </w:rPr>
        <w:t>do przedmiotu zamówienia</w:t>
      </w:r>
      <w:r w:rsidR="002E0949" w:rsidRPr="00FB02E0">
        <w:rPr>
          <w:rFonts w:ascii="Arial" w:hAnsi="Arial" w:cs="Arial"/>
        </w:rPr>
        <w:t>.</w:t>
      </w:r>
    </w:p>
    <w:p w14:paraId="161E9CC2" w14:textId="2C207ADB" w:rsidR="00FD58A3" w:rsidRPr="00F56A66" w:rsidRDefault="00FD58A3" w:rsidP="00F56A66">
      <w:pPr>
        <w:pStyle w:val="Akapitzlist"/>
        <w:numPr>
          <w:ilvl w:val="3"/>
          <w:numId w:val="20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F56A66">
        <w:rPr>
          <w:rFonts w:ascii="Arial" w:eastAsia="Times New Roman" w:hAnsi="Arial" w:cs="Arial"/>
          <w:lang w:eastAsia="pl-PL"/>
        </w:rPr>
        <w:t xml:space="preserve">Jeżeli Wykonawca nie złożył wymaganych oświadczeń </w:t>
      </w:r>
      <w:r w:rsidR="00E96E3F" w:rsidRPr="00F56A66">
        <w:rPr>
          <w:rFonts w:ascii="Arial" w:eastAsia="Times New Roman" w:hAnsi="Arial" w:cs="Arial"/>
          <w:lang w:eastAsia="pl-PL"/>
        </w:rPr>
        <w:t>lub</w:t>
      </w:r>
      <w:r w:rsidRPr="00F56A66">
        <w:rPr>
          <w:rFonts w:ascii="Arial" w:eastAsia="Times New Roman" w:hAnsi="Arial" w:cs="Arial"/>
          <w:lang w:eastAsia="pl-PL"/>
        </w:rPr>
        <w:t xml:space="preserve"> dokumentów potwierdzających spełnianie przez niego warunków udziału,</w:t>
      </w:r>
      <w:r w:rsidR="000C007E">
        <w:rPr>
          <w:rFonts w:ascii="Arial" w:eastAsia="Times New Roman" w:hAnsi="Arial" w:cs="Arial"/>
          <w:lang w:eastAsia="pl-PL"/>
        </w:rPr>
        <w:t xml:space="preserve"> </w:t>
      </w:r>
      <w:r w:rsidR="000C007E" w:rsidRPr="00CC22AD">
        <w:rPr>
          <w:rFonts w:ascii="Arial" w:eastAsia="Times New Roman" w:hAnsi="Arial" w:cs="Arial"/>
          <w:lang w:eastAsia="pl-PL"/>
        </w:rPr>
        <w:t>braku podstaw wykluczenia z postępowania,</w:t>
      </w:r>
      <w:r w:rsidRPr="00F56A66">
        <w:rPr>
          <w:rFonts w:ascii="Arial" w:eastAsia="Times New Roman" w:hAnsi="Arial" w:cs="Arial"/>
          <w:lang w:eastAsia="pl-PL"/>
        </w:rPr>
        <w:t xml:space="preserve"> złożone oświadczenia </w:t>
      </w:r>
      <w:r w:rsidR="00E96E3F" w:rsidRPr="00F56A66">
        <w:rPr>
          <w:rFonts w:ascii="Arial" w:eastAsia="Times New Roman" w:hAnsi="Arial" w:cs="Arial"/>
          <w:lang w:eastAsia="pl-PL"/>
        </w:rPr>
        <w:t>lub</w:t>
      </w:r>
      <w:r w:rsidRPr="00F56A66">
        <w:rPr>
          <w:rFonts w:ascii="Arial" w:eastAsia="Times New Roman" w:hAnsi="Arial" w:cs="Arial"/>
          <w:lang w:eastAsia="pl-PL"/>
        </w:rPr>
        <w:t xml:space="preserve"> dokumenty są niekompletne lub zawierają błędy lub budzą wskazane przez Zamawiającego wątpliwości, </w:t>
      </w:r>
      <w:r w:rsidR="00E4747B" w:rsidRPr="00F56A66">
        <w:rPr>
          <w:rFonts w:ascii="Arial" w:eastAsia="Times New Roman" w:hAnsi="Arial" w:cs="Arial"/>
          <w:lang w:eastAsia="pl-PL"/>
        </w:rPr>
        <w:t>lub zostały złożone w niewłaściwej formie</w:t>
      </w:r>
      <w:r w:rsidR="00405599" w:rsidRPr="00F56A66">
        <w:rPr>
          <w:rFonts w:ascii="Arial" w:eastAsia="Times New Roman" w:hAnsi="Arial" w:cs="Arial"/>
          <w:lang w:eastAsia="pl-PL"/>
        </w:rPr>
        <w:t xml:space="preserve"> </w:t>
      </w:r>
      <w:r w:rsidR="00855CC5" w:rsidRPr="00F56A66">
        <w:rPr>
          <w:rFonts w:ascii="Arial" w:eastAsia="Times New Roman" w:hAnsi="Arial" w:cs="Arial"/>
          <w:lang w:eastAsia="pl-PL"/>
        </w:rPr>
        <w:t xml:space="preserve">lub </w:t>
      </w:r>
      <w:r w:rsidR="00E4747B" w:rsidRPr="00F56A66">
        <w:rPr>
          <w:rFonts w:ascii="Arial" w:eastAsia="Times New Roman" w:hAnsi="Arial" w:cs="Arial"/>
          <w:lang w:eastAsia="pl-PL"/>
        </w:rPr>
        <w:t xml:space="preserve">postaci, </w:t>
      </w:r>
      <w:r w:rsidRPr="00F56A66">
        <w:rPr>
          <w:rFonts w:ascii="Arial" w:eastAsia="Times New Roman" w:hAnsi="Arial" w:cs="Arial"/>
          <w:lang w:eastAsia="pl-PL"/>
        </w:rPr>
        <w:t xml:space="preserve">Zamawiający wzywa do ich złożenia, uzupełnienia lub poprawienia lub do udzielenia wyjaśnień w terminie przez siebie wskazanym, chyba że mimo ich złożenia, uzupełnienia lub poprawienia lub udzielenia wyjaśnień oferta Wykonawcy podlega </w:t>
      </w:r>
      <w:r w:rsidRPr="00F56A66">
        <w:rPr>
          <w:rFonts w:ascii="Arial" w:eastAsia="Times New Roman" w:hAnsi="Arial" w:cs="Arial"/>
          <w:lang w:eastAsia="pl-PL"/>
        </w:rPr>
        <w:lastRenderedPageBreak/>
        <w:t>odrzuceniu albo konieczne byłoby unieważnienie zapytania ofertowego. Złożone na wezwanie Zamawiającego oświadczenia i dokumenty powinny potwierdzać spełnianie przez Wykonawcę warunków udziału</w:t>
      </w:r>
      <w:r w:rsidR="00DB5E2C">
        <w:rPr>
          <w:rFonts w:ascii="Arial" w:eastAsia="Times New Roman" w:hAnsi="Arial" w:cs="Arial"/>
          <w:lang w:eastAsia="pl-PL"/>
        </w:rPr>
        <w:t xml:space="preserve"> oraz </w:t>
      </w:r>
      <w:r w:rsidR="00DB5E2C" w:rsidRPr="00CC22AD">
        <w:rPr>
          <w:rFonts w:ascii="Arial" w:eastAsia="Times New Roman" w:hAnsi="Arial" w:cs="Arial"/>
          <w:lang w:eastAsia="pl-PL"/>
        </w:rPr>
        <w:t>brak podstaw wykluczenia z postępowania</w:t>
      </w:r>
      <w:r w:rsidRPr="00F56A66">
        <w:rPr>
          <w:rFonts w:ascii="Arial" w:eastAsia="Times New Roman" w:hAnsi="Arial" w:cs="Arial"/>
          <w:lang w:eastAsia="pl-PL"/>
        </w:rPr>
        <w:t>, nie później niż w dniu, w którym upłynął termin składania ofert.</w:t>
      </w:r>
    </w:p>
    <w:p w14:paraId="2F708091" w14:textId="33C94697" w:rsidR="00FD58A3" w:rsidRPr="00FB02E0" w:rsidRDefault="00FD58A3" w:rsidP="00FB02E0">
      <w:pPr>
        <w:pStyle w:val="Akapitzlist"/>
        <w:numPr>
          <w:ilvl w:val="3"/>
          <w:numId w:val="20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FB02E0">
        <w:rPr>
          <w:rFonts w:ascii="Arial" w:eastAsia="Times New Roman" w:hAnsi="Arial" w:cs="Arial"/>
          <w:lang w:eastAsia="pl-PL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14:paraId="0A00F619" w14:textId="63A8707D" w:rsidR="00FD58A3" w:rsidRPr="00FB02E0" w:rsidRDefault="00FD58A3" w:rsidP="00FB02E0">
      <w:pPr>
        <w:pStyle w:val="Akapitzlist"/>
        <w:numPr>
          <w:ilvl w:val="3"/>
          <w:numId w:val="20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FB02E0">
        <w:rPr>
          <w:rFonts w:ascii="Arial" w:eastAsia="Times New Roman" w:hAnsi="Arial" w:cs="Arial"/>
          <w:bCs/>
          <w:lang w:eastAsia="pl-PL"/>
        </w:rPr>
        <w:t>Zamawiający wzywa także, w wyznaczonym przez siebie terminie, do złożenia wyjaśnień dotyczących treści złożonych ofert</w:t>
      </w:r>
      <w:r w:rsidRPr="00FB02E0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61EDD221" w14:textId="569C7764" w:rsidR="00FD58A3" w:rsidRPr="00FB02E0" w:rsidRDefault="00FD58A3" w:rsidP="00085140">
      <w:pPr>
        <w:pStyle w:val="Akapitzlist"/>
        <w:numPr>
          <w:ilvl w:val="3"/>
          <w:numId w:val="20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FB02E0">
        <w:rPr>
          <w:rFonts w:ascii="Arial" w:eastAsia="Times New Roman" w:hAnsi="Arial" w:cs="Arial"/>
          <w:lang w:eastAsia="pl-PL"/>
        </w:rPr>
        <w:t xml:space="preserve">Jeżeli zaoferowana cena wydaje się rażąco niska w stosunku do przedmiotu zamówienia i budzi wątpliwości </w:t>
      </w:r>
      <w:r w:rsidR="009F411F" w:rsidRPr="00FB02E0">
        <w:rPr>
          <w:rFonts w:ascii="Arial" w:eastAsia="Times New Roman" w:hAnsi="Arial" w:cs="Arial"/>
          <w:lang w:eastAsia="pl-PL"/>
        </w:rPr>
        <w:t>Wydziału merytorycznego</w:t>
      </w:r>
      <w:r w:rsidRPr="00FB02E0">
        <w:rPr>
          <w:rFonts w:ascii="Arial" w:eastAsia="Times New Roman" w:hAnsi="Arial" w:cs="Arial"/>
          <w:lang w:eastAsia="pl-PL"/>
        </w:rPr>
        <w:t xml:space="preserve"> co do możliwości wykonania przedmiotu zamówienia zgodnie z wymaganiami określonymi przez </w:t>
      </w:r>
      <w:r w:rsidR="009F411F" w:rsidRPr="00FB02E0">
        <w:rPr>
          <w:rFonts w:ascii="Arial" w:eastAsia="Times New Roman" w:hAnsi="Arial" w:cs="Arial"/>
          <w:lang w:eastAsia="pl-PL"/>
        </w:rPr>
        <w:t>niego</w:t>
      </w:r>
      <w:r w:rsidRPr="00FB02E0">
        <w:rPr>
          <w:rFonts w:ascii="Arial" w:eastAsia="Times New Roman" w:hAnsi="Arial" w:cs="Arial"/>
          <w:lang w:eastAsia="pl-PL"/>
        </w:rPr>
        <w:t xml:space="preserve"> lub wynikającymi </w:t>
      </w:r>
      <w:r w:rsidR="009F411F" w:rsidRPr="00FB02E0">
        <w:rPr>
          <w:rFonts w:ascii="Arial" w:eastAsia="Times New Roman" w:hAnsi="Arial" w:cs="Arial"/>
          <w:lang w:eastAsia="pl-PL"/>
        </w:rPr>
        <w:br/>
      </w:r>
      <w:r w:rsidRPr="00FB02E0">
        <w:rPr>
          <w:rFonts w:ascii="Arial" w:eastAsia="Times New Roman" w:hAnsi="Arial" w:cs="Arial"/>
          <w:lang w:eastAsia="pl-PL"/>
        </w:rPr>
        <w:t xml:space="preserve">z odrębnych przepisów, </w:t>
      </w:r>
      <w:r w:rsidR="009F411F" w:rsidRPr="00FB02E0">
        <w:rPr>
          <w:rFonts w:ascii="Arial" w:eastAsia="Times New Roman" w:hAnsi="Arial" w:cs="Arial"/>
          <w:lang w:eastAsia="pl-PL"/>
        </w:rPr>
        <w:t>Wydział</w:t>
      </w:r>
      <w:r w:rsidR="00E92CBA" w:rsidRPr="00FB02E0">
        <w:rPr>
          <w:rFonts w:ascii="Arial" w:eastAsia="Times New Roman" w:hAnsi="Arial" w:cs="Arial"/>
          <w:lang w:eastAsia="pl-PL"/>
        </w:rPr>
        <w:t xml:space="preserve"> przeprowadzający postępowanie</w:t>
      </w:r>
      <w:r w:rsidR="009F411F" w:rsidRPr="00FB02E0">
        <w:rPr>
          <w:rFonts w:ascii="Arial" w:eastAsia="Times New Roman" w:hAnsi="Arial" w:cs="Arial"/>
          <w:lang w:eastAsia="pl-PL"/>
        </w:rPr>
        <w:t xml:space="preserve"> na wniosek Wydziału merytoryczneg</w:t>
      </w:r>
      <w:r w:rsidR="008F4F4B" w:rsidRPr="00FB02E0">
        <w:rPr>
          <w:rFonts w:ascii="Arial" w:eastAsia="Times New Roman" w:hAnsi="Arial" w:cs="Arial"/>
          <w:lang w:eastAsia="pl-PL"/>
        </w:rPr>
        <w:t>o</w:t>
      </w:r>
      <w:r w:rsidR="009F411F" w:rsidRPr="00FB02E0">
        <w:rPr>
          <w:rFonts w:ascii="Arial" w:eastAsia="Times New Roman" w:hAnsi="Arial" w:cs="Arial"/>
          <w:lang w:eastAsia="pl-PL"/>
        </w:rPr>
        <w:t>,</w:t>
      </w:r>
      <w:r w:rsidRPr="00FB02E0">
        <w:rPr>
          <w:rFonts w:ascii="Arial" w:eastAsia="Times New Roman" w:hAnsi="Arial" w:cs="Arial"/>
          <w:lang w:eastAsia="pl-PL"/>
        </w:rPr>
        <w:t xml:space="preserve"> może zwrócić się o udzielenie wyjaśnień, w tym złożenie dowodów, dotyczących wyliczenia ceny. Obowiązek wykazania, że oferta nie zawiera rażąco niskiej ceny spoczywa na Wykonawcy.</w:t>
      </w:r>
    </w:p>
    <w:p w14:paraId="0F20F634" w14:textId="1771FBDA" w:rsidR="00FB02E0" w:rsidRPr="00FB02E0" w:rsidRDefault="00FD58A3" w:rsidP="00202C52">
      <w:pPr>
        <w:pStyle w:val="Akapitzlist"/>
        <w:numPr>
          <w:ilvl w:val="3"/>
          <w:numId w:val="20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D1717E">
        <w:rPr>
          <w:rFonts w:ascii="Arial" w:eastAsia="Times New Roman" w:hAnsi="Arial" w:cs="Arial"/>
          <w:lang w:eastAsia="pl-PL"/>
        </w:rPr>
        <w:t xml:space="preserve">W </w:t>
      </w:r>
      <w:r w:rsidR="00FC5AC3" w:rsidRPr="00D1717E">
        <w:rPr>
          <w:rFonts w:ascii="Arial" w:eastAsia="Times New Roman" w:hAnsi="Arial" w:cs="Arial"/>
          <w:lang w:eastAsia="pl-PL"/>
        </w:rPr>
        <w:t>przypadku zamówień</w:t>
      </w:r>
      <w:r w:rsidRPr="00FB02E0">
        <w:rPr>
          <w:rFonts w:ascii="Arial" w:eastAsia="Times New Roman" w:hAnsi="Arial" w:cs="Arial"/>
          <w:lang w:eastAsia="pl-PL"/>
        </w:rPr>
        <w:t xml:space="preserve">, o których mowa w § 8 ust. 1 Regulaminu, w których cena najkorzystniejszej oferty przekracza kwotę jaką Zamawiający zamierza przeznaczyć </w:t>
      </w:r>
      <w:r w:rsidRPr="00FB02E0">
        <w:rPr>
          <w:rFonts w:ascii="Arial" w:eastAsia="Times New Roman" w:hAnsi="Arial" w:cs="Arial"/>
          <w:lang w:eastAsia="pl-PL"/>
        </w:rPr>
        <w:br/>
        <w:t xml:space="preserve">na sfinansowanie zamówienia, przy braku możliwości zwiększenia tej kwoty, istnieje możliwość negocjacji tej ceny z Wykonawcą, odpowiednio na zasadach określonych </w:t>
      </w:r>
      <w:r w:rsidRPr="00FB02E0">
        <w:rPr>
          <w:rFonts w:ascii="Arial" w:eastAsia="Times New Roman" w:hAnsi="Arial" w:cs="Arial"/>
          <w:lang w:eastAsia="pl-PL"/>
        </w:rPr>
        <w:br/>
        <w:t xml:space="preserve">w § </w:t>
      </w:r>
      <w:r w:rsidR="00BF4A40">
        <w:rPr>
          <w:rFonts w:ascii="Arial" w:eastAsia="Times New Roman" w:hAnsi="Arial" w:cs="Arial"/>
          <w:lang w:eastAsia="pl-PL"/>
        </w:rPr>
        <w:t>19</w:t>
      </w:r>
      <w:r w:rsidRPr="00FB02E0">
        <w:rPr>
          <w:rFonts w:ascii="Arial" w:eastAsia="Times New Roman" w:hAnsi="Arial" w:cs="Arial"/>
          <w:lang w:eastAsia="pl-PL"/>
        </w:rPr>
        <w:t xml:space="preserve"> Regulaminu.</w:t>
      </w:r>
    </w:p>
    <w:p w14:paraId="3DFE8FDB" w14:textId="756C9F91" w:rsidR="00FD58A3" w:rsidRPr="00FB02E0" w:rsidRDefault="00FD58A3" w:rsidP="00202C52">
      <w:pPr>
        <w:pStyle w:val="Akapitzlist"/>
        <w:numPr>
          <w:ilvl w:val="3"/>
          <w:numId w:val="20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FB02E0">
        <w:rPr>
          <w:rFonts w:ascii="Arial" w:eastAsia="Times New Roman" w:hAnsi="Arial" w:cs="Arial"/>
          <w:lang w:eastAsia="pl-PL"/>
        </w:rPr>
        <w:t>Zamawiający poprawia w ofercie:</w:t>
      </w:r>
    </w:p>
    <w:p w14:paraId="69E19ACC" w14:textId="77777777" w:rsidR="00FD58A3" w:rsidRPr="0028534E" w:rsidRDefault="00FD58A3" w:rsidP="00B326E2">
      <w:pPr>
        <w:numPr>
          <w:ilvl w:val="0"/>
          <w:numId w:val="27"/>
        </w:numPr>
        <w:tabs>
          <w:tab w:val="left" w:pos="851"/>
        </w:tabs>
        <w:spacing w:after="0" w:line="276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>oczywiste omyłki pisarskie,</w:t>
      </w:r>
    </w:p>
    <w:p w14:paraId="0EFC86F0" w14:textId="1CAC06E8" w:rsidR="00FD58A3" w:rsidRDefault="00FD58A3" w:rsidP="00B326E2">
      <w:pPr>
        <w:numPr>
          <w:ilvl w:val="0"/>
          <w:numId w:val="27"/>
        </w:numPr>
        <w:tabs>
          <w:tab w:val="left" w:pos="851"/>
        </w:tabs>
        <w:spacing w:after="0" w:line="276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>oczywiste omyłki rachunkowe, z uwzględnieniem konsekwencji rachunkowych dokonanych poprawek,</w:t>
      </w:r>
    </w:p>
    <w:p w14:paraId="08D15E36" w14:textId="77777777" w:rsidR="00FD58A3" w:rsidRPr="0028534E" w:rsidRDefault="00FD58A3" w:rsidP="00B326E2">
      <w:pPr>
        <w:numPr>
          <w:ilvl w:val="0"/>
          <w:numId w:val="27"/>
        </w:numPr>
        <w:tabs>
          <w:tab w:val="left" w:pos="851"/>
        </w:tabs>
        <w:spacing w:after="0" w:line="276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>inne omyłki polegające na niezgodności oferty z treścią zapytania ofertowego, niepowodujące istotnych zmian w treści oferty</w:t>
      </w:r>
    </w:p>
    <w:p w14:paraId="2671E1F3" w14:textId="77777777" w:rsidR="00731800" w:rsidRDefault="00FD58A3" w:rsidP="00B326E2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CA40DD">
        <w:rPr>
          <w:rFonts w:ascii="Arial" w:eastAsia="Times New Roman" w:hAnsi="Arial" w:cs="Arial"/>
          <w:lang w:eastAsia="pl-PL"/>
        </w:rPr>
        <w:t>- niezwłocznie zawiadamiając o tym Wykonawcę, którego oferta została poprawiona.</w:t>
      </w:r>
    </w:p>
    <w:p w14:paraId="62C2430E" w14:textId="3C1A02EA" w:rsidR="00731800" w:rsidRDefault="00731800" w:rsidP="00B326E2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E50D26">
        <w:rPr>
          <w:rFonts w:ascii="Arial" w:eastAsia="Times New Roman" w:hAnsi="Arial" w:cs="Arial"/>
          <w:lang w:eastAsia="pl-PL"/>
        </w:rPr>
        <w:t>11</w:t>
      </w:r>
      <w:r w:rsidR="00885C65">
        <w:rPr>
          <w:rFonts w:ascii="Arial" w:eastAsia="Times New Roman" w:hAnsi="Arial" w:cs="Arial"/>
          <w:lang w:eastAsia="pl-PL"/>
        </w:rPr>
        <w:t xml:space="preserve">. </w:t>
      </w:r>
      <w:r w:rsidRPr="00E50D26">
        <w:rPr>
          <w:rFonts w:ascii="Arial" w:eastAsia="Times New Roman" w:hAnsi="Arial" w:cs="Arial"/>
          <w:lang w:eastAsia="pl-PL"/>
        </w:rPr>
        <w:t>W przypadku, o którym</w:t>
      </w:r>
      <w:r w:rsidR="00E021B6" w:rsidRPr="00E50D26">
        <w:rPr>
          <w:rFonts w:ascii="Arial" w:eastAsia="Times New Roman" w:hAnsi="Arial" w:cs="Arial"/>
          <w:lang w:eastAsia="pl-PL"/>
        </w:rPr>
        <w:t xml:space="preserve"> mowa w ust. 10 pkt c niniejszego paragrafu</w:t>
      </w:r>
      <w:r w:rsidR="00912BED">
        <w:rPr>
          <w:rFonts w:ascii="Arial" w:eastAsia="Times New Roman" w:hAnsi="Arial" w:cs="Arial"/>
          <w:lang w:eastAsia="pl-PL"/>
        </w:rPr>
        <w:t>,</w:t>
      </w:r>
      <w:r w:rsidR="00E021B6" w:rsidRPr="00E50D26">
        <w:rPr>
          <w:rFonts w:ascii="Arial" w:eastAsia="Times New Roman" w:hAnsi="Arial" w:cs="Arial"/>
          <w:lang w:eastAsia="pl-PL"/>
        </w:rPr>
        <w:t xml:space="preserve"> </w:t>
      </w:r>
      <w:r w:rsidRPr="00E50D26">
        <w:rPr>
          <w:rFonts w:ascii="Arial" w:eastAsia="Times New Roman" w:hAnsi="Arial" w:cs="Arial"/>
          <w:lang w:eastAsia="pl-PL"/>
        </w:rPr>
        <w:t>Zamawiający wyznacza Wykonawcy odpowiedni termin na wyrażenie zgody na poprawienie w ofercie omyłki lub zakwestionowanie jej poprawienia. Brak odpowiedzi w wyznaczonym terminie uznaje się za wyrażenie zgody na poprawienie omyłki.</w:t>
      </w:r>
    </w:p>
    <w:p w14:paraId="29D94843" w14:textId="4CEE93B0" w:rsidR="00FD58A3" w:rsidRPr="00B02007" w:rsidRDefault="00731800" w:rsidP="00731800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12.</w:t>
      </w:r>
      <w:r w:rsidR="00C452D6">
        <w:rPr>
          <w:rFonts w:ascii="Arial" w:eastAsia="Times New Roman" w:hAnsi="Arial" w:cs="Arial"/>
          <w:lang w:eastAsia="pl-PL"/>
        </w:rPr>
        <w:t xml:space="preserve"> </w:t>
      </w:r>
      <w:bookmarkStart w:id="20" w:name="_Hlk55883506"/>
      <w:r w:rsidR="00FD58A3" w:rsidRPr="0028534E">
        <w:rPr>
          <w:rFonts w:ascii="Arial" w:eastAsia="Times New Roman" w:hAnsi="Arial" w:cs="Arial"/>
          <w:lang w:eastAsia="pl-PL"/>
        </w:rPr>
        <w:t xml:space="preserve">Jeżeli w postępowaniu, nie można  dokonać wyboru oferty najkorzystniejszej ze względu na to, że zostały złożone oferty o takiej samej cenie, Zamawiający może wystąpić </w:t>
      </w:r>
      <w:r w:rsidR="00912BED">
        <w:rPr>
          <w:rFonts w:ascii="Arial" w:eastAsia="Times New Roman" w:hAnsi="Arial" w:cs="Arial"/>
          <w:lang w:eastAsia="pl-PL"/>
        </w:rPr>
        <w:br/>
      </w:r>
      <w:r w:rsidR="00FD58A3" w:rsidRPr="0028534E">
        <w:rPr>
          <w:rFonts w:ascii="Arial" w:eastAsia="Times New Roman" w:hAnsi="Arial" w:cs="Arial"/>
          <w:lang w:eastAsia="pl-PL"/>
        </w:rPr>
        <w:t>do Wykonawców, którzy złożyli takie oferty, do złożenia ofert dodatkowych. Wykonawca składa ofertę dodatkową w</w:t>
      </w:r>
      <w:r w:rsidR="00E4747B" w:rsidRPr="0028534E">
        <w:rPr>
          <w:rFonts w:ascii="Arial" w:eastAsia="Times New Roman" w:hAnsi="Arial" w:cs="Arial"/>
          <w:lang w:eastAsia="pl-PL"/>
        </w:rPr>
        <w:t xml:space="preserve"> jednej z form</w:t>
      </w:r>
      <w:r w:rsidR="00405599" w:rsidRPr="0028534E">
        <w:rPr>
          <w:rFonts w:ascii="Arial" w:eastAsia="Times New Roman" w:hAnsi="Arial" w:cs="Arial"/>
          <w:lang w:eastAsia="pl-PL"/>
        </w:rPr>
        <w:t xml:space="preserve"> </w:t>
      </w:r>
      <w:r w:rsidR="00855CC5" w:rsidRPr="0028534E">
        <w:rPr>
          <w:rFonts w:ascii="Arial" w:eastAsia="Times New Roman" w:hAnsi="Arial" w:cs="Arial"/>
          <w:lang w:eastAsia="pl-PL"/>
        </w:rPr>
        <w:t xml:space="preserve">lub </w:t>
      </w:r>
      <w:r w:rsidR="00E4747B" w:rsidRPr="0028534E">
        <w:rPr>
          <w:rFonts w:ascii="Arial" w:eastAsia="Times New Roman" w:hAnsi="Arial" w:cs="Arial"/>
          <w:lang w:eastAsia="pl-PL"/>
        </w:rPr>
        <w:t>postaci przewidzianych dla oferty podstawowej</w:t>
      </w:r>
      <w:r w:rsidR="00FD58A3" w:rsidRPr="0028534E">
        <w:rPr>
          <w:rFonts w:ascii="Arial" w:eastAsia="Times New Roman" w:hAnsi="Arial" w:cs="Arial"/>
          <w:lang w:eastAsia="pl-PL"/>
        </w:rPr>
        <w:t xml:space="preserve"> i nie może zaoferować ceny </w:t>
      </w:r>
      <w:r w:rsidR="00AE1FBE" w:rsidRPr="0028534E">
        <w:rPr>
          <w:rFonts w:ascii="Arial" w:eastAsia="Times New Roman" w:hAnsi="Arial" w:cs="Arial"/>
          <w:lang w:eastAsia="pl-PL"/>
        </w:rPr>
        <w:t xml:space="preserve">takiej samej </w:t>
      </w:r>
      <w:r w:rsidR="00BC17CD" w:rsidRPr="00FE65FB">
        <w:rPr>
          <w:rFonts w:ascii="Arial" w:eastAsia="Times New Roman" w:hAnsi="Arial" w:cs="Arial"/>
          <w:lang w:eastAsia="pl-PL"/>
        </w:rPr>
        <w:t>lub</w:t>
      </w:r>
      <w:r w:rsidR="00AE1FBE" w:rsidRPr="0028534E">
        <w:rPr>
          <w:rFonts w:ascii="Arial" w:eastAsia="Times New Roman" w:hAnsi="Arial" w:cs="Arial"/>
          <w:lang w:eastAsia="pl-PL"/>
        </w:rPr>
        <w:t xml:space="preserve"> wyższej niż zaoferował w złożonej wcześniej ofercie.</w:t>
      </w:r>
      <w:r w:rsidR="00FD58A3" w:rsidRPr="0028534E">
        <w:rPr>
          <w:rFonts w:ascii="Arial" w:eastAsia="Times New Roman" w:hAnsi="Arial" w:cs="Arial"/>
          <w:lang w:eastAsia="pl-PL"/>
        </w:rPr>
        <w:t xml:space="preserve"> </w:t>
      </w:r>
      <w:r w:rsidR="00FD58A3" w:rsidRPr="00B02007">
        <w:rPr>
          <w:rFonts w:ascii="Arial" w:eastAsia="Times New Roman" w:hAnsi="Arial" w:cs="Arial"/>
          <w:lang w:eastAsia="pl-PL"/>
        </w:rPr>
        <w:t>Zamawiający dokonuje wyboru oferty z niższą ceną.</w:t>
      </w:r>
    </w:p>
    <w:bookmarkEnd w:id="20"/>
    <w:p w14:paraId="0FB5F5EE" w14:textId="2E354264" w:rsidR="00FD58A3" w:rsidRPr="0028534E" w:rsidRDefault="00FD58A3" w:rsidP="00B326E2">
      <w:pPr>
        <w:tabs>
          <w:tab w:val="left" w:pos="426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8534E">
        <w:rPr>
          <w:rFonts w:ascii="Arial" w:eastAsia="Times New Roman" w:hAnsi="Arial" w:cs="Arial"/>
          <w:b/>
          <w:lang w:eastAsia="pl-PL"/>
        </w:rPr>
        <w:t>§ 1</w:t>
      </w:r>
      <w:r w:rsidR="00E85178">
        <w:rPr>
          <w:rFonts w:ascii="Arial" w:eastAsia="Times New Roman" w:hAnsi="Arial" w:cs="Arial"/>
          <w:b/>
          <w:lang w:eastAsia="pl-PL"/>
        </w:rPr>
        <w:t>5</w:t>
      </w:r>
    </w:p>
    <w:p w14:paraId="52A858CB" w14:textId="77777777" w:rsidR="00FD58A3" w:rsidRPr="0028534E" w:rsidRDefault="00FD58A3" w:rsidP="00B326E2">
      <w:pPr>
        <w:numPr>
          <w:ilvl w:val="0"/>
          <w:numId w:val="28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>Zamawiający odrzuca ofertę, jeżeli:</w:t>
      </w:r>
    </w:p>
    <w:p w14:paraId="1F633977" w14:textId="77777777" w:rsidR="00FD58A3" w:rsidRPr="0028534E" w:rsidRDefault="00FD58A3" w:rsidP="00B326E2">
      <w:pPr>
        <w:numPr>
          <w:ilvl w:val="0"/>
          <w:numId w:val="29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>jest niezgodna z zapytaniem ofertowym,</w:t>
      </w:r>
    </w:p>
    <w:p w14:paraId="3CA05C47" w14:textId="77777777" w:rsidR="00FD58A3" w:rsidRPr="0028534E" w:rsidRDefault="00FD58A3" w:rsidP="00B326E2">
      <w:pPr>
        <w:numPr>
          <w:ilvl w:val="0"/>
          <w:numId w:val="29"/>
        </w:numPr>
        <w:tabs>
          <w:tab w:val="left" w:pos="426"/>
          <w:tab w:val="left" w:pos="851"/>
        </w:tabs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>jej treść nie odpowiada treści Opisu przedmiotu zamówienia lub wymaganiom postawionym Wykonawcom w zapytaniu ofertowym,</w:t>
      </w:r>
    </w:p>
    <w:p w14:paraId="6F00E5A9" w14:textId="17C9F076" w:rsidR="00FD58A3" w:rsidRPr="0028534E" w:rsidRDefault="00FD58A3" w:rsidP="00B326E2">
      <w:pPr>
        <w:numPr>
          <w:ilvl w:val="0"/>
          <w:numId w:val="29"/>
        </w:numPr>
        <w:tabs>
          <w:tab w:val="left" w:pos="426"/>
          <w:tab w:val="left" w:pos="851"/>
        </w:tabs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>zawiera błędy w obliczeniu ceny, których nie można poprawić na podstawie § 1</w:t>
      </w:r>
      <w:r w:rsidR="00BF4A40">
        <w:rPr>
          <w:rFonts w:ascii="Arial" w:eastAsia="Times New Roman" w:hAnsi="Arial" w:cs="Arial"/>
          <w:lang w:eastAsia="pl-PL"/>
        </w:rPr>
        <w:t>4</w:t>
      </w:r>
      <w:r w:rsidRPr="0028534E">
        <w:rPr>
          <w:rFonts w:ascii="Arial" w:eastAsia="Times New Roman" w:hAnsi="Arial" w:cs="Arial"/>
          <w:lang w:eastAsia="pl-PL"/>
        </w:rPr>
        <w:t> </w:t>
      </w:r>
      <w:r w:rsidR="00695F91">
        <w:rPr>
          <w:rFonts w:ascii="Arial" w:eastAsia="Times New Roman" w:hAnsi="Arial" w:cs="Arial"/>
          <w:lang w:eastAsia="pl-PL"/>
        </w:rPr>
        <w:br/>
      </w:r>
      <w:r w:rsidRPr="0028534E">
        <w:rPr>
          <w:rFonts w:ascii="Arial" w:eastAsia="Times New Roman" w:hAnsi="Arial" w:cs="Arial"/>
          <w:lang w:eastAsia="pl-PL"/>
        </w:rPr>
        <w:t xml:space="preserve">ust. </w:t>
      </w:r>
      <w:r w:rsidR="00E71B00" w:rsidRPr="0028534E">
        <w:rPr>
          <w:rFonts w:ascii="Arial" w:eastAsia="Times New Roman" w:hAnsi="Arial" w:cs="Arial"/>
          <w:lang w:eastAsia="pl-PL"/>
        </w:rPr>
        <w:t xml:space="preserve">10 </w:t>
      </w:r>
      <w:r w:rsidRPr="0028534E">
        <w:rPr>
          <w:rFonts w:ascii="Arial" w:eastAsia="Times New Roman" w:hAnsi="Arial" w:cs="Arial"/>
          <w:lang w:eastAsia="pl-PL"/>
        </w:rPr>
        <w:t>pkt b Regulaminu,</w:t>
      </w:r>
    </w:p>
    <w:p w14:paraId="10776462" w14:textId="4CDFDAF5" w:rsidR="00FD58A3" w:rsidRPr="0028534E" w:rsidRDefault="00FD58A3" w:rsidP="00B326E2">
      <w:pPr>
        <w:numPr>
          <w:ilvl w:val="0"/>
          <w:numId w:val="29"/>
        </w:numPr>
        <w:tabs>
          <w:tab w:val="left" w:pos="426"/>
          <w:tab w:val="left" w:pos="851"/>
        </w:tabs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 xml:space="preserve">zawiera rażąco niską cenę w stosunku do przedmiotu zamówienia, tj. Wykonawca, </w:t>
      </w:r>
      <w:r w:rsidRPr="008441A4">
        <w:rPr>
          <w:rFonts w:ascii="Arial" w:eastAsia="Times New Roman" w:hAnsi="Arial" w:cs="Arial"/>
          <w:lang w:eastAsia="pl-PL"/>
        </w:rPr>
        <w:t>pomimo wezwania, o którym mowa w § 1</w:t>
      </w:r>
      <w:r w:rsidR="00BF4A40" w:rsidRPr="008441A4">
        <w:rPr>
          <w:rFonts w:ascii="Arial" w:eastAsia="Times New Roman" w:hAnsi="Arial" w:cs="Arial"/>
          <w:lang w:eastAsia="pl-PL"/>
        </w:rPr>
        <w:t>4</w:t>
      </w:r>
      <w:r w:rsidRPr="008441A4">
        <w:rPr>
          <w:rFonts w:ascii="Arial" w:eastAsia="Times New Roman" w:hAnsi="Arial" w:cs="Arial"/>
          <w:lang w:eastAsia="pl-PL"/>
        </w:rPr>
        <w:t xml:space="preserve"> ust. </w:t>
      </w:r>
      <w:r w:rsidR="00E71B00" w:rsidRPr="008441A4">
        <w:rPr>
          <w:rFonts w:ascii="Arial" w:eastAsia="Times New Roman" w:hAnsi="Arial" w:cs="Arial"/>
          <w:lang w:eastAsia="pl-PL"/>
        </w:rPr>
        <w:t>8</w:t>
      </w:r>
      <w:r w:rsidR="00E71B00" w:rsidRPr="0028534E">
        <w:rPr>
          <w:rFonts w:ascii="Arial" w:eastAsia="Times New Roman" w:hAnsi="Arial" w:cs="Arial"/>
          <w:lang w:eastAsia="pl-PL"/>
        </w:rPr>
        <w:t xml:space="preserve"> </w:t>
      </w:r>
      <w:r w:rsidRPr="0028534E">
        <w:rPr>
          <w:rFonts w:ascii="Arial" w:eastAsia="Times New Roman" w:hAnsi="Arial" w:cs="Arial"/>
          <w:lang w:eastAsia="pl-PL"/>
        </w:rPr>
        <w:t>Regulaminu, nie złożył wymaganych wyjaśnień albo Wykonawca nie wykazał, że oferta nie zawiera rażąco niskiej ceny,</w:t>
      </w:r>
    </w:p>
    <w:p w14:paraId="4F52AAF0" w14:textId="643F9A0D" w:rsidR="00FD58A3" w:rsidRPr="0028534E" w:rsidRDefault="00FD58A3" w:rsidP="00B326E2">
      <w:pPr>
        <w:numPr>
          <w:ilvl w:val="0"/>
          <w:numId w:val="29"/>
        </w:numPr>
        <w:tabs>
          <w:tab w:val="left" w:pos="426"/>
          <w:tab w:val="left" w:pos="851"/>
        </w:tabs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lastRenderedPageBreak/>
        <w:t xml:space="preserve">Wykonawca w terminie wskazanym w zawiadomieniu o poprawieniu innej omyłki </w:t>
      </w:r>
      <w:r w:rsidRPr="008441A4">
        <w:rPr>
          <w:rFonts w:ascii="Arial" w:eastAsia="Times New Roman" w:hAnsi="Arial" w:cs="Arial"/>
          <w:lang w:eastAsia="pl-PL"/>
        </w:rPr>
        <w:t xml:space="preserve">polegającej na niezgodności oferty z treścią zapytania ofertowego, o której mowa </w:t>
      </w:r>
      <w:r w:rsidRPr="008441A4">
        <w:rPr>
          <w:rFonts w:ascii="Arial" w:eastAsia="Times New Roman" w:hAnsi="Arial" w:cs="Arial"/>
          <w:lang w:eastAsia="pl-PL"/>
        </w:rPr>
        <w:br/>
        <w:t>w § 1</w:t>
      </w:r>
      <w:r w:rsidR="00BF4A40" w:rsidRPr="008441A4">
        <w:rPr>
          <w:rFonts w:ascii="Arial" w:eastAsia="Times New Roman" w:hAnsi="Arial" w:cs="Arial"/>
          <w:lang w:eastAsia="pl-PL"/>
        </w:rPr>
        <w:t>4</w:t>
      </w:r>
      <w:r w:rsidRPr="008441A4">
        <w:rPr>
          <w:rFonts w:ascii="Arial" w:eastAsia="Times New Roman" w:hAnsi="Arial" w:cs="Arial"/>
          <w:lang w:eastAsia="pl-PL"/>
        </w:rPr>
        <w:t xml:space="preserve"> ust. </w:t>
      </w:r>
      <w:r w:rsidR="00E71B00" w:rsidRPr="008441A4">
        <w:rPr>
          <w:rFonts w:ascii="Arial" w:eastAsia="Times New Roman" w:hAnsi="Arial" w:cs="Arial"/>
          <w:lang w:eastAsia="pl-PL"/>
        </w:rPr>
        <w:t xml:space="preserve">10 </w:t>
      </w:r>
      <w:r w:rsidRPr="008441A4">
        <w:rPr>
          <w:rFonts w:ascii="Arial" w:eastAsia="Times New Roman" w:hAnsi="Arial" w:cs="Arial"/>
          <w:lang w:eastAsia="pl-PL"/>
        </w:rPr>
        <w:t>pkt c Regulaminu, nie zgodził się na jej poprawienie</w:t>
      </w:r>
      <w:r w:rsidRPr="0028534E">
        <w:rPr>
          <w:rFonts w:ascii="Arial" w:eastAsia="Times New Roman" w:hAnsi="Arial" w:cs="Arial"/>
          <w:lang w:eastAsia="pl-PL"/>
        </w:rPr>
        <w:t xml:space="preserve">. </w:t>
      </w:r>
    </w:p>
    <w:p w14:paraId="3174A0E4" w14:textId="09C5C768" w:rsidR="00FD58A3" w:rsidRPr="008441A4" w:rsidRDefault="00FD58A3" w:rsidP="00B326E2">
      <w:pPr>
        <w:numPr>
          <w:ilvl w:val="0"/>
          <w:numId w:val="29"/>
        </w:numPr>
        <w:tabs>
          <w:tab w:val="left" w:pos="426"/>
          <w:tab w:val="left" w:pos="851"/>
        </w:tabs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>Wykonawca, pomimo wezwania, o którym mowa w § 1</w:t>
      </w:r>
      <w:r w:rsidR="00BF4A40">
        <w:rPr>
          <w:rFonts w:ascii="Arial" w:eastAsia="Times New Roman" w:hAnsi="Arial" w:cs="Arial"/>
          <w:lang w:eastAsia="pl-PL"/>
        </w:rPr>
        <w:t>4</w:t>
      </w:r>
      <w:r w:rsidRPr="0028534E">
        <w:rPr>
          <w:rFonts w:ascii="Arial" w:eastAsia="Times New Roman" w:hAnsi="Arial" w:cs="Arial"/>
          <w:lang w:eastAsia="pl-PL"/>
        </w:rPr>
        <w:t xml:space="preserve"> ust. </w:t>
      </w:r>
      <w:r w:rsidR="00E71B00" w:rsidRPr="0028534E">
        <w:rPr>
          <w:rFonts w:ascii="Arial" w:eastAsia="Times New Roman" w:hAnsi="Arial" w:cs="Arial"/>
          <w:lang w:eastAsia="pl-PL"/>
        </w:rPr>
        <w:t xml:space="preserve">5 </w:t>
      </w:r>
      <w:r w:rsidRPr="0028534E">
        <w:rPr>
          <w:rFonts w:ascii="Arial" w:eastAsia="Times New Roman" w:hAnsi="Arial" w:cs="Arial"/>
          <w:lang w:eastAsia="pl-PL"/>
        </w:rPr>
        <w:t xml:space="preserve">lub </w:t>
      </w:r>
      <w:r w:rsidR="00E71B00" w:rsidRPr="0028534E">
        <w:rPr>
          <w:rFonts w:ascii="Arial" w:eastAsia="Times New Roman" w:hAnsi="Arial" w:cs="Arial"/>
          <w:lang w:eastAsia="pl-PL"/>
        </w:rPr>
        <w:t xml:space="preserve">6 </w:t>
      </w:r>
      <w:r w:rsidRPr="0028534E">
        <w:rPr>
          <w:rFonts w:ascii="Arial" w:eastAsia="Times New Roman" w:hAnsi="Arial" w:cs="Arial"/>
          <w:lang w:eastAsia="pl-PL"/>
        </w:rPr>
        <w:t xml:space="preserve">Regulaminu, </w:t>
      </w:r>
      <w:r w:rsidR="005B1719" w:rsidRPr="0028534E">
        <w:rPr>
          <w:rFonts w:ascii="Arial" w:eastAsia="Times New Roman" w:hAnsi="Arial" w:cs="Arial"/>
          <w:lang w:eastAsia="pl-PL"/>
        </w:rPr>
        <w:br/>
      </w:r>
      <w:r w:rsidRPr="0028534E">
        <w:rPr>
          <w:rFonts w:ascii="Arial" w:eastAsia="Times New Roman" w:hAnsi="Arial" w:cs="Arial"/>
          <w:lang w:eastAsia="pl-PL"/>
        </w:rPr>
        <w:t xml:space="preserve">nie złożył lub nie uzupełnił lub nie poprawił lub nie udzielił wyjaśnień dotyczących </w:t>
      </w:r>
      <w:r w:rsidRPr="008441A4">
        <w:rPr>
          <w:rFonts w:ascii="Arial" w:eastAsia="Times New Roman" w:hAnsi="Arial" w:cs="Arial"/>
          <w:lang w:eastAsia="pl-PL"/>
        </w:rPr>
        <w:t>dokumentów lub nie złożył wymaganych pełnomocnictw albo złożył wadliwe pełnomocnictwa,</w:t>
      </w:r>
    </w:p>
    <w:p w14:paraId="1D53804A" w14:textId="1AB8648C" w:rsidR="00130C6B" w:rsidRPr="008441A4" w:rsidRDefault="00FD58A3" w:rsidP="00815ACF">
      <w:pPr>
        <w:pStyle w:val="Akapitzlist"/>
        <w:numPr>
          <w:ilvl w:val="0"/>
          <w:numId w:val="29"/>
        </w:numPr>
        <w:spacing w:after="0" w:line="276" w:lineRule="auto"/>
        <w:ind w:left="850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441A4">
        <w:rPr>
          <w:rFonts w:ascii="Arial" w:eastAsia="Times New Roman" w:hAnsi="Arial" w:cs="Arial"/>
          <w:lang w:eastAsia="pl-PL"/>
        </w:rPr>
        <w:t>Wykonawca nie wyraził zgody na przedłużenie terminu związania ofertą</w:t>
      </w:r>
      <w:r w:rsidR="0083077F" w:rsidRPr="008441A4">
        <w:rPr>
          <w:rFonts w:ascii="Arial" w:eastAsia="Times New Roman" w:hAnsi="Arial" w:cs="Arial"/>
          <w:lang w:eastAsia="pl-PL"/>
        </w:rPr>
        <w:t>,</w:t>
      </w:r>
    </w:p>
    <w:p w14:paraId="2D21BA6C" w14:textId="1B33F075" w:rsidR="0083077F" w:rsidRDefault="005566B7" w:rsidP="00B326E2">
      <w:pPr>
        <w:pStyle w:val="Akapitzlist"/>
        <w:numPr>
          <w:ilvl w:val="0"/>
          <w:numId w:val="29"/>
        </w:numPr>
        <w:spacing w:after="0" w:line="276" w:lineRule="auto"/>
        <w:ind w:left="850" w:hanging="425"/>
        <w:contextualSpacing w:val="0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>z</w:t>
      </w:r>
      <w:r w:rsidR="0083077F" w:rsidRPr="0028534E">
        <w:rPr>
          <w:rFonts w:ascii="Arial" w:eastAsia="Times New Roman" w:hAnsi="Arial" w:cs="Arial"/>
          <w:lang w:eastAsia="pl-PL"/>
        </w:rPr>
        <w:t>ostała złożona po terminie składania ofert</w:t>
      </w:r>
      <w:r w:rsidR="00F538B4">
        <w:rPr>
          <w:rFonts w:ascii="Arial" w:eastAsia="Times New Roman" w:hAnsi="Arial" w:cs="Arial"/>
          <w:lang w:eastAsia="pl-PL"/>
        </w:rPr>
        <w:t>,</w:t>
      </w:r>
    </w:p>
    <w:p w14:paraId="329C7951" w14:textId="5B2C9D62" w:rsidR="00F538B4" w:rsidRDefault="00F538B4" w:rsidP="00B326E2">
      <w:pPr>
        <w:pStyle w:val="Akapitzlist"/>
        <w:numPr>
          <w:ilvl w:val="0"/>
          <w:numId w:val="29"/>
        </w:numPr>
        <w:spacing w:after="0" w:line="276" w:lineRule="auto"/>
        <w:ind w:left="850" w:hanging="425"/>
        <w:contextualSpacing w:val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jest nieważna na podstawie odrębnych przepisów,</w:t>
      </w:r>
    </w:p>
    <w:p w14:paraId="599E9091" w14:textId="3A960C70" w:rsidR="00F538B4" w:rsidRDefault="00F538B4" w:rsidP="00B326E2">
      <w:pPr>
        <w:pStyle w:val="Akapitzlist"/>
        <w:numPr>
          <w:ilvl w:val="0"/>
          <w:numId w:val="29"/>
        </w:numPr>
        <w:spacing w:after="0" w:line="276" w:lineRule="auto"/>
        <w:ind w:left="850" w:hanging="425"/>
        <w:contextualSpacing w:val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została złożona przez Wykonawcę niezaproszonego do składania ofert,</w:t>
      </w:r>
    </w:p>
    <w:p w14:paraId="29680652" w14:textId="5B4E118C" w:rsidR="00F538B4" w:rsidRDefault="00F538B4" w:rsidP="00B326E2">
      <w:pPr>
        <w:pStyle w:val="Akapitzlist"/>
        <w:numPr>
          <w:ilvl w:val="0"/>
          <w:numId w:val="29"/>
        </w:numPr>
        <w:spacing w:after="0" w:line="276" w:lineRule="auto"/>
        <w:ind w:left="850" w:hanging="425"/>
        <w:contextualSpacing w:val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 nie wyraził pisemnej zgody na wybór jego oferty po upływie terminu związania ofertą</w:t>
      </w:r>
      <w:r w:rsidR="008921FF">
        <w:rPr>
          <w:rFonts w:ascii="Arial" w:eastAsia="Times New Roman" w:hAnsi="Arial" w:cs="Arial"/>
          <w:lang w:eastAsia="pl-PL"/>
        </w:rPr>
        <w:t>,</w:t>
      </w:r>
    </w:p>
    <w:p w14:paraId="5D0420CB" w14:textId="3B1A1D39" w:rsidR="008921FF" w:rsidRPr="00FE65FB" w:rsidRDefault="008921FF" w:rsidP="00A03B45">
      <w:pPr>
        <w:pStyle w:val="Akapitzlist"/>
        <w:numPr>
          <w:ilvl w:val="0"/>
          <w:numId w:val="29"/>
        </w:numPr>
        <w:spacing w:after="0" w:line="276" w:lineRule="auto"/>
        <w:ind w:left="850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E65FB">
        <w:rPr>
          <w:rFonts w:ascii="Arial" w:hAnsi="Arial" w:cs="Arial"/>
        </w:rPr>
        <w:t xml:space="preserve">hasło dostępu zostało przesłane przed upływem terminu składania ofert lub po upływie terminu otwarcia ofert lub oferta </w:t>
      </w:r>
      <w:r w:rsidR="007912C8" w:rsidRPr="00FE65FB">
        <w:rPr>
          <w:rFonts w:ascii="Arial" w:hAnsi="Arial" w:cs="Arial"/>
        </w:rPr>
        <w:t xml:space="preserve">nie </w:t>
      </w:r>
      <w:r w:rsidRPr="00FE65FB">
        <w:rPr>
          <w:rFonts w:ascii="Arial" w:hAnsi="Arial" w:cs="Arial"/>
        </w:rPr>
        <w:t>została zaszyfrowana,</w:t>
      </w:r>
    </w:p>
    <w:p w14:paraId="632575A8" w14:textId="40A8E4EC" w:rsidR="00816A38" w:rsidRPr="00554C09" w:rsidRDefault="00816A38" w:rsidP="00A03B45">
      <w:pPr>
        <w:pStyle w:val="Akapitzlist"/>
        <w:numPr>
          <w:ilvl w:val="0"/>
          <w:numId w:val="29"/>
        </w:numPr>
        <w:spacing w:after="0" w:line="276" w:lineRule="auto"/>
        <w:ind w:left="850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E65FB">
        <w:rPr>
          <w:rFonts w:ascii="Arial" w:hAnsi="Arial" w:cs="Arial"/>
        </w:rPr>
        <w:t xml:space="preserve">Zamawiający nie mógł zapoznać się z treścią przesłanego pliku </w:t>
      </w:r>
      <w:r w:rsidR="00A03B45" w:rsidRPr="00FE65FB">
        <w:rPr>
          <w:rFonts w:ascii="Arial" w:hAnsi="Arial" w:cs="Arial"/>
        </w:rPr>
        <w:t>zawierającego</w:t>
      </w:r>
      <w:r w:rsidRPr="00FE65FB">
        <w:rPr>
          <w:rFonts w:ascii="Arial" w:hAnsi="Arial" w:cs="Arial"/>
        </w:rPr>
        <w:t xml:space="preserve"> ofertę (nie można otworzyć pobranego pliku, przesłane hasło dostępu jest nieprawidłowe, dokument jest uszkodzony)</w:t>
      </w:r>
      <w:r w:rsidR="00554C09">
        <w:rPr>
          <w:rFonts w:ascii="Arial" w:hAnsi="Arial" w:cs="Arial"/>
        </w:rPr>
        <w:t>,</w:t>
      </w:r>
    </w:p>
    <w:p w14:paraId="2A630103" w14:textId="346034DF" w:rsidR="00554C09" w:rsidRPr="00205D70" w:rsidRDefault="00554C09" w:rsidP="00554C09">
      <w:pPr>
        <w:numPr>
          <w:ilvl w:val="0"/>
          <w:numId w:val="64"/>
        </w:num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205D70">
        <w:rPr>
          <w:rFonts w:ascii="Arial" w:hAnsi="Arial" w:cs="Arial"/>
        </w:rPr>
        <w:t xml:space="preserve">została złożona przez Wykonawcę podlegającego wykluczeniu z postępowania </w:t>
      </w:r>
      <w:r w:rsidR="00837A0A" w:rsidRPr="00205D70">
        <w:rPr>
          <w:rFonts w:ascii="Arial" w:hAnsi="Arial" w:cs="Arial"/>
        </w:rPr>
        <w:br/>
      </w:r>
      <w:r w:rsidRPr="00205D70">
        <w:rPr>
          <w:rFonts w:ascii="Arial" w:hAnsi="Arial" w:cs="Arial"/>
        </w:rPr>
        <w:t>na podsta</w:t>
      </w:r>
      <w:r w:rsidR="00837A0A" w:rsidRPr="00205D70">
        <w:rPr>
          <w:rFonts w:ascii="Arial" w:hAnsi="Arial" w:cs="Arial"/>
        </w:rPr>
        <w:t>wie</w:t>
      </w:r>
      <w:r w:rsidRPr="00205D70">
        <w:rPr>
          <w:rFonts w:ascii="Arial" w:hAnsi="Arial" w:cs="Arial"/>
        </w:rPr>
        <w:t xml:space="preserve"> </w:t>
      </w:r>
      <w:r w:rsidR="00386C0D" w:rsidRPr="00205D70">
        <w:rPr>
          <w:rFonts w:ascii="Arial" w:hAnsi="Arial" w:cs="Arial"/>
        </w:rPr>
        <w:t>§ 4a ust. 2 Regulaminu.</w:t>
      </w:r>
    </w:p>
    <w:p w14:paraId="4103AE25" w14:textId="5A17DB50" w:rsidR="00FD58A3" w:rsidRPr="0028534E" w:rsidRDefault="00FD58A3" w:rsidP="00B326E2">
      <w:pPr>
        <w:numPr>
          <w:ilvl w:val="0"/>
          <w:numId w:val="28"/>
        </w:numPr>
        <w:tabs>
          <w:tab w:val="left" w:pos="426"/>
          <w:tab w:val="left" w:pos="851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>Zamawiający może odrzucić ofertę Wykonawcy, który w okresie ostatnich 3 lat przed upływem terminu składania ofert:</w:t>
      </w:r>
    </w:p>
    <w:p w14:paraId="453C8840" w14:textId="77777777" w:rsidR="00FD58A3" w:rsidRPr="0028534E" w:rsidRDefault="00FD58A3" w:rsidP="00B326E2">
      <w:pPr>
        <w:numPr>
          <w:ilvl w:val="0"/>
          <w:numId w:val="30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>nie wykonał zamówienia w umówionym terminie z przyczyn leżących po jego stronie,</w:t>
      </w:r>
    </w:p>
    <w:p w14:paraId="3E43CBAD" w14:textId="77777777" w:rsidR="00FD58A3" w:rsidRPr="0028534E" w:rsidRDefault="00FD58A3" w:rsidP="00B326E2">
      <w:pPr>
        <w:numPr>
          <w:ilvl w:val="0"/>
          <w:numId w:val="30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>nie dostarczył przedmiotu zamówienia o właściwej jakości i parametrach,</w:t>
      </w:r>
    </w:p>
    <w:p w14:paraId="49E9902D" w14:textId="77777777" w:rsidR="00FD58A3" w:rsidRPr="0028534E" w:rsidRDefault="00FD58A3" w:rsidP="00B326E2">
      <w:pPr>
        <w:numPr>
          <w:ilvl w:val="0"/>
          <w:numId w:val="30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>nie wywiązał się z warunków gwarancji lub rękojmi,</w:t>
      </w:r>
    </w:p>
    <w:p w14:paraId="204CF082" w14:textId="77777777" w:rsidR="00FD58A3" w:rsidRPr="0028534E" w:rsidRDefault="00FD58A3" w:rsidP="00B326E2">
      <w:pPr>
        <w:numPr>
          <w:ilvl w:val="0"/>
          <w:numId w:val="30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>wykonał zamówienie, które było obarczone wadami powodującymi konieczność poniesienia dodatkowych nakładów finansowych lub prac przez Zamawiającego,</w:t>
      </w:r>
    </w:p>
    <w:p w14:paraId="42B35CC1" w14:textId="52516688" w:rsidR="00FD58A3" w:rsidRPr="0028534E" w:rsidRDefault="00FD58A3" w:rsidP="00B326E2">
      <w:pPr>
        <w:numPr>
          <w:ilvl w:val="0"/>
          <w:numId w:val="30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 xml:space="preserve">w wyniku wyboru jego oferty jako najkorzystniejszej odmówił </w:t>
      </w:r>
      <w:r w:rsidR="00A3408C" w:rsidRPr="0028534E">
        <w:rPr>
          <w:rFonts w:ascii="Arial" w:eastAsia="Times New Roman" w:hAnsi="Arial" w:cs="Arial"/>
          <w:lang w:eastAsia="pl-PL"/>
        </w:rPr>
        <w:t xml:space="preserve">bez </w:t>
      </w:r>
      <w:r w:rsidR="00DA41AE" w:rsidRPr="0028534E">
        <w:rPr>
          <w:rFonts w:ascii="Arial" w:eastAsia="Times New Roman" w:hAnsi="Arial" w:cs="Arial"/>
          <w:lang w:eastAsia="pl-PL"/>
        </w:rPr>
        <w:t>uzasadnionych powodów</w:t>
      </w:r>
      <w:r w:rsidR="00A3408C" w:rsidRPr="0028534E">
        <w:rPr>
          <w:rFonts w:ascii="Arial" w:eastAsia="Times New Roman" w:hAnsi="Arial" w:cs="Arial"/>
          <w:lang w:eastAsia="pl-PL"/>
        </w:rPr>
        <w:t xml:space="preserve"> </w:t>
      </w:r>
      <w:r w:rsidRPr="0028534E">
        <w:rPr>
          <w:rFonts w:ascii="Arial" w:eastAsia="Times New Roman" w:hAnsi="Arial" w:cs="Arial"/>
          <w:lang w:eastAsia="pl-PL"/>
        </w:rPr>
        <w:t>podpisania umowy na wykonanie zamówienia.</w:t>
      </w:r>
    </w:p>
    <w:p w14:paraId="1731AAF7" w14:textId="5F373D67" w:rsidR="00083199" w:rsidRPr="00F700C8" w:rsidRDefault="00FD58A3" w:rsidP="00F700C8">
      <w:pPr>
        <w:numPr>
          <w:ilvl w:val="0"/>
          <w:numId w:val="2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 xml:space="preserve">W przypadku umieszczenia na wniosek Wydziału merytorycznego informacji dotyczącej możliwości odrzucenia oferty Wykonawcy na podstawie ust. 2 niniejszego paragrafu, Wydział </w:t>
      </w:r>
      <w:r w:rsidR="00A465AF" w:rsidRPr="0028534E">
        <w:rPr>
          <w:rFonts w:ascii="Arial" w:eastAsia="Times New Roman" w:hAnsi="Arial" w:cs="Arial"/>
          <w:lang w:eastAsia="pl-PL"/>
        </w:rPr>
        <w:t xml:space="preserve">przeprowadzający postępowanie </w:t>
      </w:r>
      <w:r w:rsidRPr="0028534E">
        <w:rPr>
          <w:rFonts w:ascii="Arial" w:eastAsia="Times New Roman" w:hAnsi="Arial" w:cs="Arial"/>
          <w:lang w:eastAsia="pl-PL"/>
        </w:rPr>
        <w:t xml:space="preserve">zobowiązany jest niezwłocznie przekazać Kierownikowi wydziału merytorycznego listę Wykonawców, którzy złożyli oferty. Kierownik wydziału merytorycznego zobowiązany jest do ustalenia wystąpienia po stronie Wykonawcy przesłanek określonych w  ust. 2 niniejszego paragrafu oraz sporządzenia </w:t>
      </w:r>
      <w:r w:rsidR="00912BED">
        <w:rPr>
          <w:rFonts w:ascii="Arial" w:eastAsia="Times New Roman" w:hAnsi="Arial" w:cs="Arial"/>
          <w:lang w:eastAsia="pl-PL"/>
        </w:rPr>
        <w:br/>
      </w:r>
      <w:r w:rsidRPr="0028534E">
        <w:rPr>
          <w:rFonts w:ascii="Arial" w:eastAsia="Times New Roman" w:hAnsi="Arial" w:cs="Arial"/>
          <w:lang w:eastAsia="pl-PL"/>
        </w:rPr>
        <w:t xml:space="preserve">na tej podstawie wniosku o odrzucenie oferty Wykonawcy wraz z uzasadnieniem </w:t>
      </w:r>
      <w:r w:rsidR="00912BED">
        <w:rPr>
          <w:rFonts w:ascii="Arial" w:eastAsia="Times New Roman" w:hAnsi="Arial" w:cs="Arial"/>
          <w:lang w:eastAsia="pl-PL"/>
        </w:rPr>
        <w:br/>
      </w:r>
      <w:r w:rsidRPr="0028534E">
        <w:rPr>
          <w:rFonts w:ascii="Arial" w:eastAsia="Times New Roman" w:hAnsi="Arial" w:cs="Arial"/>
          <w:lang w:eastAsia="pl-PL"/>
        </w:rPr>
        <w:t xml:space="preserve">i złożeniem stosownych środków dowodowych, który należy przedłożyć do Wydziału </w:t>
      </w:r>
      <w:r w:rsidR="00A3408C" w:rsidRPr="0028534E">
        <w:rPr>
          <w:rFonts w:ascii="Arial" w:eastAsia="Times New Roman" w:hAnsi="Arial" w:cs="Arial"/>
          <w:lang w:eastAsia="pl-PL"/>
        </w:rPr>
        <w:t>przeprowadzając</w:t>
      </w:r>
      <w:r w:rsidR="003E6AD9" w:rsidRPr="0028534E">
        <w:rPr>
          <w:rFonts w:ascii="Arial" w:eastAsia="Times New Roman" w:hAnsi="Arial" w:cs="Arial"/>
          <w:lang w:eastAsia="pl-PL"/>
        </w:rPr>
        <w:t>ego</w:t>
      </w:r>
      <w:r w:rsidR="00A3408C" w:rsidRPr="0028534E">
        <w:rPr>
          <w:rFonts w:ascii="Arial" w:eastAsia="Times New Roman" w:hAnsi="Arial" w:cs="Arial"/>
          <w:lang w:eastAsia="pl-PL"/>
        </w:rPr>
        <w:t xml:space="preserve"> postępowanie </w:t>
      </w:r>
      <w:r w:rsidRPr="0028534E">
        <w:rPr>
          <w:rFonts w:ascii="Arial" w:eastAsia="Times New Roman" w:hAnsi="Arial" w:cs="Arial"/>
          <w:lang w:eastAsia="pl-PL"/>
        </w:rPr>
        <w:t>w terminie 3 dni od dnia przekazania listy.</w:t>
      </w:r>
    </w:p>
    <w:p w14:paraId="1ABA0B0C" w14:textId="78F62D38" w:rsidR="00FD58A3" w:rsidRPr="0028534E" w:rsidRDefault="00FD58A3" w:rsidP="00B326E2">
      <w:pPr>
        <w:tabs>
          <w:tab w:val="left" w:pos="426"/>
        </w:tabs>
        <w:spacing w:before="60" w:after="6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8534E">
        <w:rPr>
          <w:rFonts w:ascii="Arial" w:eastAsia="Times New Roman" w:hAnsi="Arial" w:cs="Arial"/>
          <w:b/>
          <w:lang w:eastAsia="pl-PL"/>
        </w:rPr>
        <w:t>§ 1</w:t>
      </w:r>
      <w:r w:rsidR="00E85178">
        <w:rPr>
          <w:rFonts w:ascii="Arial" w:eastAsia="Times New Roman" w:hAnsi="Arial" w:cs="Arial"/>
          <w:b/>
          <w:lang w:eastAsia="pl-PL"/>
        </w:rPr>
        <w:t>6</w:t>
      </w:r>
    </w:p>
    <w:p w14:paraId="6E468FEB" w14:textId="637037B3" w:rsidR="00FD58A3" w:rsidRPr="00AA6797" w:rsidRDefault="00FD58A3" w:rsidP="00B326E2">
      <w:pPr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bCs/>
          <w:lang w:eastAsia="pl-PL"/>
        </w:rPr>
      </w:pPr>
      <w:r w:rsidRPr="0028534E">
        <w:rPr>
          <w:rFonts w:ascii="Arial" w:eastAsia="Times New Roman" w:hAnsi="Arial" w:cs="Arial"/>
          <w:bCs/>
          <w:lang w:eastAsia="pl-PL"/>
        </w:rPr>
        <w:t xml:space="preserve">Przyjmowanie i rejestracja ofert oraz innych dokumentów dotyczących danego postępowania odbywa się za pośrednictwem </w:t>
      </w:r>
      <w:r w:rsidR="009D298F" w:rsidRPr="0028534E">
        <w:rPr>
          <w:rFonts w:ascii="Arial" w:eastAsia="Times New Roman" w:hAnsi="Arial" w:cs="Arial"/>
          <w:bCs/>
          <w:lang w:eastAsia="pl-PL"/>
        </w:rPr>
        <w:t xml:space="preserve">pracownika obsługującego recepcję </w:t>
      </w:r>
      <w:r w:rsidR="00084AA8" w:rsidRPr="0028534E">
        <w:rPr>
          <w:rFonts w:ascii="Arial" w:eastAsia="Times New Roman" w:hAnsi="Arial" w:cs="Arial"/>
          <w:bCs/>
          <w:lang w:eastAsia="pl-PL"/>
        </w:rPr>
        <w:t xml:space="preserve">lub </w:t>
      </w:r>
      <w:r w:rsidR="002859ED" w:rsidRPr="0028534E">
        <w:rPr>
          <w:rFonts w:ascii="Arial" w:eastAsia="Times New Roman" w:hAnsi="Arial" w:cs="Arial"/>
          <w:bCs/>
          <w:lang w:eastAsia="pl-PL"/>
        </w:rPr>
        <w:t xml:space="preserve">pracownika </w:t>
      </w:r>
      <w:r w:rsidR="00084AA8" w:rsidRPr="0028534E">
        <w:rPr>
          <w:rFonts w:ascii="Arial" w:eastAsia="Times New Roman" w:hAnsi="Arial" w:cs="Arial"/>
          <w:bCs/>
          <w:lang w:eastAsia="pl-PL"/>
        </w:rPr>
        <w:t xml:space="preserve">sekretariatu </w:t>
      </w:r>
      <w:r w:rsidRPr="0028534E">
        <w:rPr>
          <w:rFonts w:ascii="Arial" w:eastAsia="Times New Roman" w:hAnsi="Arial" w:cs="Arial"/>
          <w:bCs/>
          <w:lang w:eastAsia="pl-PL"/>
        </w:rPr>
        <w:t xml:space="preserve">WUP, który dokonuje </w:t>
      </w:r>
      <w:r w:rsidRPr="0028534E">
        <w:rPr>
          <w:rFonts w:ascii="Arial" w:eastAsia="Times New Roman" w:hAnsi="Arial" w:cs="Arial"/>
          <w:lang w:eastAsia="pl-PL"/>
        </w:rPr>
        <w:t>opatrzenia ofert, dokumentów doręczonych do siedziby WUP prezentatą ze wskazaniem daty i godziny wpływ</w:t>
      </w:r>
      <w:r w:rsidR="00084AA8" w:rsidRPr="0028534E">
        <w:rPr>
          <w:rFonts w:ascii="Arial" w:eastAsia="Times New Roman" w:hAnsi="Arial" w:cs="Arial"/>
          <w:lang w:eastAsia="pl-PL"/>
        </w:rPr>
        <w:t>u.</w:t>
      </w:r>
      <w:r w:rsidR="00A3408C" w:rsidRPr="0028534E">
        <w:rPr>
          <w:rFonts w:ascii="Arial" w:eastAsia="Times New Roman" w:hAnsi="Arial" w:cs="Arial"/>
          <w:lang w:eastAsia="pl-PL"/>
        </w:rPr>
        <w:t xml:space="preserve"> Pracownik sekretariatu WUP </w:t>
      </w:r>
      <w:r w:rsidRPr="0028534E">
        <w:rPr>
          <w:rFonts w:ascii="Arial" w:eastAsia="Times New Roman" w:hAnsi="Arial" w:cs="Arial"/>
          <w:lang w:eastAsia="pl-PL"/>
        </w:rPr>
        <w:t xml:space="preserve">informuje pracownika </w:t>
      </w:r>
      <w:r w:rsidR="0088256D" w:rsidRPr="0028534E">
        <w:rPr>
          <w:rFonts w:ascii="Arial" w:eastAsia="Times New Roman" w:hAnsi="Arial" w:cs="Arial"/>
          <w:lang w:eastAsia="pl-PL"/>
        </w:rPr>
        <w:t>Wydziału przeprowadzając</w:t>
      </w:r>
      <w:r w:rsidR="0070372E" w:rsidRPr="0028534E">
        <w:rPr>
          <w:rFonts w:ascii="Arial" w:eastAsia="Times New Roman" w:hAnsi="Arial" w:cs="Arial"/>
          <w:lang w:eastAsia="pl-PL"/>
        </w:rPr>
        <w:t>ego</w:t>
      </w:r>
      <w:r w:rsidR="0088256D" w:rsidRPr="0028534E">
        <w:rPr>
          <w:rFonts w:ascii="Arial" w:eastAsia="Times New Roman" w:hAnsi="Arial" w:cs="Arial"/>
          <w:lang w:eastAsia="pl-PL"/>
        </w:rPr>
        <w:t xml:space="preserve"> postępowanie</w:t>
      </w:r>
      <w:r w:rsidRPr="0028534E">
        <w:rPr>
          <w:rFonts w:ascii="Arial" w:eastAsia="Times New Roman" w:hAnsi="Arial" w:cs="Arial"/>
          <w:lang w:eastAsia="pl-PL"/>
        </w:rPr>
        <w:t xml:space="preserve"> </w:t>
      </w:r>
      <w:r w:rsidR="005B1719" w:rsidRPr="0028534E">
        <w:rPr>
          <w:rFonts w:ascii="Arial" w:eastAsia="Times New Roman" w:hAnsi="Arial" w:cs="Arial"/>
          <w:lang w:eastAsia="pl-PL"/>
        </w:rPr>
        <w:br/>
      </w:r>
      <w:r w:rsidRPr="0028534E">
        <w:rPr>
          <w:rFonts w:ascii="Arial" w:eastAsia="Times New Roman" w:hAnsi="Arial" w:cs="Arial"/>
          <w:lang w:eastAsia="pl-PL"/>
        </w:rPr>
        <w:t>o możliwości odbioru powyższych dokumentów.</w:t>
      </w:r>
    </w:p>
    <w:p w14:paraId="6315B3C7" w14:textId="17F831EF" w:rsidR="00AA6797" w:rsidRPr="00FE65FB" w:rsidRDefault="00AA6797" w:rsidP="00B326E2">
      <w:pPr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bCs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 xml:space="preserve">W sytuacji </w:t>
      </w:r>
      <w:r w:rsidRPr="00FE65FB">
        <w:rPr>
          <w:rFonts w:ascii="Arial" w:eastAsia="Times New Roman" w:hAnsi="Arial" w:cs="Arial"/>
          <w:lang w:eastAsia="pl-PL"/>
        </w:rPr>
        <w:t>składania ofert za pośrednictwem poczty elektronicznej w formie lub postaci elektronicznej, rejestracja ofert oraz innych dokumentów dotyczących danego postępowania odbywa się zgodnie z obowiązującą w WUP Instrukcją Kancelaryjną</w:t>
      </w:r>
      <w:r w:rsidR="00DE4A7B" w:rsidRPr="00FE65FB">
        <w:rPr>
          <w:rFonts w:ascii="Arial" w:eastAsia="Times New Roman" w:hAnsi="Arial" w:cs="Arial"/>
          <w:lang w:eastAsia="pl-PL"/>
        </w:rPr>
        <w:t>.</w:t>
      </w:r>
    </w:p>
    <w:p w14:paraId="240C0BEE" w14:textId="46FA1793" w:rsidR="00FD58A3" w:rsidRPr="00FE65FB" w:rsidRDefault="00FD58A3" w:rsidP="00B326E2">
      <w:pPr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FE65FB">
        <w:rPr>
          <w:rFonts w:ascii="Arial" w:eastAsia="Times New Roman" w:hAnsi="Arial" w:cs="Arial"/>
          <w:bCs/>
          <w:lang w:eastAsia="pl-PL"/>
        </w:rPr>
        <w:lastRenderedPageBreak/>
        <w:t>Pracowni</w:t>
      </w:r>
      <w:r w:rsidR="00F42109" w:rsidRPr="00FE65FB">
        <w:rPr>
          <w:rFonts w:ascii="Arial" w:eastAsia="Times New Roman" w:hAnsi="Arial" w:cs="Arial"/>
          <w:bCs/>
          <w:lang w:eastAsia="pl-PL"/>
        </w:rPr>
        <w:t>cy</w:t>
      </w:r>
      <w:r w:rsidRPr="00FE65FB">
        <w:rPr>
          <w:rFonts w:ascii="Arial" w:eastAsia="Times New Roman" w:hAnsi="Arial" w:cs="Arial"/>
          <w:bCs/>
          <w:lang w:eastAsia="pl-PL"/>
        </w:rPr>
        <w:t xml:space="preserve"> dokonujący czynności faktycznych, o których mowa w ust. 1</w:t>
      </w:r>
      <w:r w:rsidR="00AA6797" w:rsidRPr="00FE65FB">
        <w:rPr>
          <w:rFonts w:ascii="Arial" w:eastAsia="Times New Roman" w:hAnsi="Arial" w:cs="Arial"/>
          <w:bCs/>
          <w:lang w:eastAsia="pl-PL"/>
        </w:rPr>
        <w:t xml:space="preserve"> i 2</w:t>
      </w:r>
      <w:r w:rsidRPr="00FE65FB">
        <w:rPr>
          <w:rFonts w:ascii="Arial" w:eastAsia="Times New Roman" w:hAnsi="Arial" w:cs="Arial"/>
          <w:bCs/>
          <w:lang w:eastAsia="pl-PL"/>
        </w:rPr>
        <w:t>, zobowiązan</w:t>
      </w:r>
      <w:r w:rsidR="00A3408C" w:rsidRPr="00FE65FB">
        <w:rPr>
          <w:rFonts w:ascii="Arial" w:eastAsia="Times New Roman" w:hAnsi="Arial" w:cs="Arial"/>
          <w:bCs/>
          <w:lang w:eastAsia="pl-PL"/>
        </w:rPr>
        <w:t>i</w:t>
      </w:r>
      <w:r w:rsidRPr="00FE65FB">
        <w:rPr>
          <w:rFonts w:ascii="Arial" w:eastAsia="Times New Roman" w:hAnsi="Arial" w:cs="Arial"/>
          <w:bCs/>
          <w:lang w:eastAsia="pl-PL"/>
        </w:rPr>
        <w:t xml:space="preserve"> </w:t>
      </w:r>
      <w:r w:rsidR="00A3408C" w:rsidRPr="00FE65FB">
        <w:rPr>
          <w:rFonts w:ascii="Arial" w:eastAsia="Times New Roman" w:hAnsi="Arial" w:cs="Arial"/>
          <w:bCs/>
          <w:lang w:eastAsia="pl-PL"/>
        </w:rPr>
        <w:t>są</w:t>
      </w:r>
      <w:r w:rsidR="00F42109" w:rsidRPr="00FE65FB">
        <w:rPr>
          <w:rFonts w:ascii="Arial" w:eastAsia="Times New Roman" w:hAnsi="Arial" w:cs="Arial"/>
          <w:bCs/>
          <w:lang w:eastAsia="pl-PL"/>
        </w:rPr>
        <w:t xml:space="preserve"> </w:t>
      </w:r>
      <w:r w:rsidRPr="00FE65FB">
        <w:rPr>
          <w:rFonts w:ascii="Arial" w:eastAsia="Times New Roman" w:hAnsi="Arial" w:cs="Arial"/>
          <w:bCs/>
          <w:lang w:eastAsia="pl-PL"/>
        </w:rPr>
        <w:t>do zachowania poufności wszelkich informacji związanych z</w:t>
      </w:r>
      <w:r w:rsidR="00F42109" w:rsidRPr="00FE65FB">
        <w:rPr>
          <w:rFonts w:ascii="Arial" w:eastAsia="Times New Roman" w:hAnsi="Arial" w:cs="Arial"/>
          <w:bCs/>
          <w:lang w:eastAsia="pl-PL"/>
        </w:rPr>
        <w:t xml:space="preserve"> </w:t>
      </w:r>
      <w:r w:rsidRPr="00FE65FB">
        <w:rPr>
          <w:rFonts w:ascii="Arial" w:eastAsia="Times New Roman" w:hAnsi="Arial" w:cs="Arial"/>
          <w:bCs/>
          <w:lang w:eastAsia="pl-PL"/>
        </w:rPr>
        <w:t>prowadzonym</w:t>
      </w:r>
      <w:r w:rsidR="00F42109" w:rsidRPr="00FE65FB">
        <w:rPr>
          <w:rFonts w:ascii="Arial" w:eastAsia="Times New Roman" w:hAnsi="Arial" w:cs="Arial"/>
          <w:bCs/>
          <w:lang w:eastAsia="pl-PL"/>
        </w:rPr>
        <w:t xml:space="preserve"> </w:t>
      </w:r>
      <w:r w:rsidRPr="00FE65FB">
        <w:rPr>
          <w:rFonts w:ascii="Arial" w:eastAsia="Times New Roman" w:hAnsi="Arial" w:cs="Arial"/>
          <w:bCs/>
          <w:lang w:eastAsia="pl-PL"/>
        </w:rPr>
        <w:t>postępowaniem.</w:t>
      </w:r>
    </w:p>
    <w:p w14:paraId="7D32701D" w14:textId="77777777" w:rsidR="00FD58A3" w:rsidRPr="00FE65FB" w:rsidRDefault="00FD58A3" w:rsidP="00B326E2">
      <w:pPr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E65FB">
        <w:rPr>
          <w:rFonts w:ascii="Arial" w:eastAsia="Times New Roman" w:hAnsi="Arial" w:cs="Arial"/>
          <w:lang w:eastAsia="pl-PL"/>
        </w:rPr>
        <w:t xml:space="preserve">Osoby wykonujące czynności w postępowaniu o udzielenie zamówienia są zobowiązane do złożenia, oświadczenia o braku lub istnieniu okoliczności, o których mowa </w:t>
      </w:r>
      <w:r w:rsidRPr="00FE65FB">
        <w:rPr>
          <w:rFonts w:ascii="Arial" w:eastAsia="Times New Roman" w:hAnsi="Arial" w:cs="Arial"/>
          <w:lang w:eastAsia="pl-PL"/>
        </w:rPr>
        <w:br/>
        <w:t xml:space="preserve">w </w:t>
      </w:r>
      <w:r w:rsidRPr="00FE65FB">
        <w:rPr>
          <w:rFonts w:ascii="Arial" w:eastAsia="Times New Roman" w:hAnsi="Arial" w:cs="Arial"/>
          <w:b/>
          <w:lang w:eastAsia="pl-PL"/>
        </w:rPr>
        <w:t>załączniku nr 6 do niniejszego</w:t>
      </w:r>
      <w:r w:rsidRPr="00FE65FB">
        <w:rPr>
          <w:rFonts w:ascii="Arial" w:eastAsia="Times New Roman" w:hAnsi="Arial" w:cs="Arial"/>
          <w:lang w:eastAsia="pl-PL"/>
        </w:rPr>
        <w:t xml:space="preserve"> </w:t>
      </w:r>
      <w:r w:rsidRPr="00FE65FB">
        <w:rPr>
          <w:rFonts w:ascii="Arial" w:eastAsia="Times New Roman" w:hAnsi="Arial" w:cs="Arial"/>
          <w:b/>
          <w:lang w:eastAsia="pl-PL"/>
        </w:rPr>
        <w:t>Regulaminu</w:t>
      </w:r>
      <w:r w:rsidRPr="00FE65FB">
        <w:rPr>
          <w:rFonts w:ascii="Arial" w:eastAsia="Times New Roman" w:hAnsi="Arial" w:cs="Arial"/>
          <w:lang w:eastAsia="pl-PL"/>
        </w:rPr>
        <w:t xml:space="preserve"> oraz do zachowania poufności wszelkich informacji związanych z postępowaniem.</w:t>
      </w:r>
    </w:p>
    <w:p w14:paraId="130413C1" w14:textId="77777777" w:rsidR="00FD58A3" w:rsidRPr="00FE65FB" w:rsidRDefault="00FD58A3" w:rsidP="00B326E2">
      <w:pPr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E65FB">
        <w:rPr>
          <w:rFonts w:ascii="Arial" w:eastAsia="Times New Roman" w:hAnsi="Arial" w:cs="Arial"/>
          <w:lang w:eastAsia="pl-PL"/>
        </w:rPr>
        <w:t xml:space="preserve">Czynności w postępowaniu o udzielenie zamówienia podjęte przez osobę podlegającą wyłączeniu, po powzięciu przez nią wiadomości o powyższych okolicznościach powtarza się, z wyjątkiem otwarcia ofert oraz innych czynności faktycznych niewpływających </w:t>
      </w:r>
      <w:r w:rsidRPr="00FE65FB">
        <w:rPr>
          <w:rFonts w:ascii="Arial" w:eastAsia="Times New Roman" w:hAnsi="Arial" w:cs="Arial"/>
          <w:lang w:eastAsia="pl-PL"/>
        </w:rPr>
        <w:br/>
        <w:t>na wynik postępowania.</w:t>
      </w:r>
    </w:p>
    <w:p w14:paraId="1E769979" w14:textId="03701768" w:rsidR="00FD58A3" w:rsidRPr="00FE65FB" w:rsidRDefault="00FD58A3" w:rsidP="00B326E2">
      <w:pPr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E65FB">
        <w:rPr>
          <w:rFonts w:ascii="Arial" w:eastAsia="Times New Roman" w:hAnsi="Arial" w:cs="Arial"/>
          <w:lang w:eastAsia="pl-PL"/>
        </w:rPr>
        <w:t xml:space="preserve">Dla skuteczności </w:t>
      </w:r>
      <w:r w:rsidR="00F700C8" w:rsidRPr="00FE65FB">
        <w:rPr>
          <w:rFonts w:ascii="Arial" w:eastAsia="Times New Roman" w:hAnsi="Arial" w:cs="Arial"/>
          <w:lang w:eastAsia="pl-PL"/>
        </w:rPr>
        <w:t>wyboru najkorzystniejszej oferty</w:t>
      </w:r>
      <w:r w:rsidRPr="00FE65FB">
        <w:rPr>
          <w:rFonts w:ascii="Arial" w:eastAsia="Times New Roman" w:hAnsi="Arial" w:cs="Arial"/>
          <w:lang w:eastAsia="pl-PL"/>
        </w:rPr>
        <w:t xml:space="preserve"> wystarczy złożenie jednej</w:t>
      </w:r>
      <w:r w:rsidR="00A3408C" w:rsidRPr="00FE65FB">
        <w:rPr>
          <w:rFonts w:ascii="Arial" w:eastAsia="Times New Roman" w:hAnsi="Arial" w:cs="Arial"/>
          <w:lang w:eastAsia="pl-PL"/>
        </w:rPr>
        <w:t xml:space="preserve"> </w:t>
      </w:r>
      <w:r w:rsidRPr="00FE65FB">
        <w:rPr>
          <w:rFonts w:ascii="Arial" w:eastAsia="Times New Roman" w:hAnsi="Arial" w:cs="Arial"/>
          <w:lang w:eastAsia="pl-PL"/>
        </w:rPr>
        <w:t>prawidłowej oferty.</w:t>
      </w:r>
    </w:p>
    <w:p w14:paraId="46EA7FF0" w14:textId="385E2B54" w:rsidR="00FD58A3" w:rsidRPr="00FE65FB" w:rsidRDefault="003262CA" w:rsidP="00B326E2">
      <w:pPr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E65FB">
        <w:rPr>
          <w:rFonts w:ascii="Arial" w:eastAsia="Times New Roman" w:hAnsi="Arial" w:cs="Arial"/>
          <w:lang w:eastAsia="pl-PL"/>
        </w:rPr>
        <w:t>Wydział przeprowadzający postępowanie</w:t>
      </w:r>
      <w:r w:rsidR="00FD58A3" w:rsidRPr="00FE65FB">
        <w:rPr>
          <w:rFonts w:ascii="Arial" w:eastAsia="Times New Roman" w:hAnsi="Arial" w:cs="Arial"/>
          <w:lang w:eastAsia="pl-PL"/>
        </w:rPr>
        <w:t xml:space="preserve"> przekazuje do zatwierdzenia Dyrektorowi Protokoły z przeprowadzanych czynności w zapytaniu ofertowym </w:t>
      </w:r>
      <w:r w:rsidR="00FD58A3" w:rsidRPr="00FE65FB">
        <w:rPr>
          <w:rFonts w:ascii="Arial" w:eastAsia="Times New Roman" w:hAnsi="Arial" w:cs="Arial"/>
          <w:b/>
          <w:lang w:eastAsia="pl-PL"/>
        </w:rPr>
        <w:t xml:space="preserve">(załącznik nr 7 </w:t>
      </w:r>
      <w:r w:rsidR="00375E83" w:rsidRPr="00FE65FB">
        <w:rPr>
          <w:rFonts w:ascii="Arial" w:eastAsia="Times New Roman" w:hAnsi="Arial" w:cs="Arial"/>
          <w:b/>
          <w:lang w:eastAsia="pl-PL"/>
        </w:rPr>
        <w:br/>
      </w:r>
      <w:r w:rsidR="00FD58A3" w:rsidRPr="00FE65FB">
        <w:rPr>
          <w:rFonts w:ascii="Arial" w:eastAsia="Times New Roman" w:hAnsi="Arial" w:cs="Arial"/>
          <w:b/>
          <w:lang w:eastAsia="pl-PL"/>
        </w:rPr>
        <w:t xml:space="preserve">do Regulaminu). </w:t>
      </w:r>
      <w:r w:rsidR="00FD58A3" w:rsidRPr="00FE65FB">
        <w:rPr>
          <w:rFonts w:ascii="Arial" w:eastAsia="Times New Roman" w:hAnsi="Arial" w:cs="Arial"/>
          <w:bCs/>
          <w:lang w:eastAsia="pl-PL"/>
        </w:rPr>
        <w:t>Protokół końcowy</w:t>
      </w:r>
      <w:r w:rsidR="00FD58A3" w:rsidRPr="00FE65FB">
        <w:rPr>
          <w:rFonts w:ascii="Arial" w:eastAsia="Times New Roman" w:hAnsi="Arial" w:cs="Arial"/>
          <w:b/>
          <w:lang w:eastAsia="pl-PL"/>
        </w:rPr>
        <w:t xml:space="preserve"> </w:t>
      </w:r>
      <w:r w:rsidR="00FD58A3" w:rsidRPr="00FE65FB">
        <w:rPr>
          <w:rFonts w:ascii="Arial" w:eastAsia="Times New Roman" w:hAnsi="Arial" w:cs="Arial"/>
          <w:lang w:eastAsia="pl-PL"/>
        </w:rPr>
        <w:t xml:space="preserve">przedstawia punktację przyznaną </w:t>
      </w:r>
      <w:r w:rsidR="00133741" w:rsidRPr="00FE65FB">
        <w:rPr>
          <w:rFonts w:ascii="Arial" w:eastAsia="Times New Roman" w:hAnsi="Arial" w:cs="Arial"/>
          <w:lang w:eastAsia="pl-PL"/>
        </w:rPr>
        <w:t>W</w:t>
      </w:r>
      <w:r w:rsidR="00FD58A3" w:rsidRPr="00FE65FB">
        <w:rPr>
          <w:rFonts w:ascii="Arial" w:eastAsia="Times New Roman" w:hAnsi="Arial" w:cs="Arial"/>
          <w:lang w:eastAsia="pl-PL"/>
        </w:rPr>
        <w:t xml:space="preserve">ykonawcom </w:t>
      </w:r>
      <w:r w:rsidR="00912BED">
        <w:rPr>
          <w:rFonts w:ascii="Arial" w:eastAsia="Times New Roman" w:hAnsi="Arial" w:cs="Arial"/>
          <w:lang w:eastAsia="pl-PL"/>
        </w:rPr>
        <w:br/>
      </w:r>
      <w:r w:rsidR="00FD58A3" w:rsidRPr="00FE65FB">
        <w:rPr>
          <w:rFonts w:ascii="Arial" w:eastAsia="Times New Roman" w:hAnsi="Arial" w:cs="Arial"/>
          <w:lang w:eastAsia="pl-PL"/>
        </w:rPr>
        <w:t>na podstawie przyjętych kryteriów wyboru ofert oraz propozycję wyboru oferty najkorzystniejszej lub unieważnienia zapytania ofertowego z podaniem uzasadnienia</w:t>
      </w:r>
      <w:r w:rsidR="00DE2455" w:rsidRPr="00FE65FB">
        <w:rPr>
          <w:rFonts w:ascii="Arial" w:eastAsia="Times New Roman" w:hAnsi="Arial" w:cs="Arial"/>
          <w:lang w:eastAsia="pl-PL"/>
        </w:rPr>
        <w:t xml:space="preserve"> oraz o Wykonawcach, których oferty zostały odrzucone – podając uzasadnienie.</w:t>
      </w:r>
    </w:p>
    <w:p w14:paraId="2D3AF0E2" w14:textId="77777777" w:rsidR="00FD58A3" w:rsidRPr="00FE65FB" w:rsidRDefault="00FD58A3" w:rsidP="00B326E2">
      <w:pPr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E65FB">
        <w:rPr>
          <w:rFonts w:ascii="Arial" w:eastAsia="Times New Roman" w:hAnsi="Arial" w:cs="Arial"/>
          <w:lang w:eastAsia="pl-PL"/>
        </w:rPr>
        <w:t>Po zatwierdzeniu przez Dyrektora wyników zapytania ofertowego, Zamawiający niezwłocznie powiadomi Wykonawców, którzy złożyli oferty, o:</w:t>
      </w:r>
    </w:p>
    <w:p w14:paraId="4937C7A5" w14:textId="460FB693" w:rsidR="00FD58A3" w:rsidRPr="00FE65FB" w:rsidRDefault="00FD58A3" w:rsidP="00B326E2">
      <w:pPr>
        <w:numPr>
          <w:ilvl w:val="0"/>
          <w:numId w:val="32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FE65FB">
        <w:rPr>
          <w:rFonts w:ascii="Arial" w:eastAsia="Times New Roman" w:hAnsi="Arial" w:cs="Arial"/>
          <w:lang w:eastAsia="pl-PL"/>
        </w:rPr>
        <w:t>wyborze najkorzystniejszej oferty, podając nazwę (firmę) albo imię i nazwisko,</w:t>
      </w:r>
      <w:r w:rsidR="00083199" w:rsidRPr="00FE65FB">
        <w:rPr>
          <w:rFonts w:ascii="Arial" w:eastAsia="Times New Roman" w:hAnsi="Arial" w:cs="Arial"/>
          <w:lang w:eastAsia="pl-PL"/>
        </w:rPr>
        <w:t xml:space="preserve"> adres </w:t>
      </w:r>
      <w:r w:rsidRPr="00FE65FB">
        <w:rPr>
          <w:rFonts w:ascii="Arial" w:eastAsia="Times New Roman" w:hAnsi="Arial" w:cs="Arial"/>
          <w:lang w:eastAsia="pl-PL"/>
        </w:rPr>
        <w:t xml:space="preserve"> siedzib</w:t>
      </w:r>
      <w:r w:rsidR="00083199" w:rsidRPr="00FE65FB">
        <w:rPr>
          <w:rFonts w:ascii="Arial" w:eastAsia="Times New Roman" w:hAnsi="Arial" w:cs="Arial"/>
          <w:lang w:eastAsia="pl-PL"/>
        </w:rPr>
        <w:t>y</w:t>
      </w:r>
      <w:r w:rsidRPr="00FE65FB">
        <w:rPr>
          <w:rFonts w:ascii="Arial" w:eastAsia="Times New Roman" w:hAnsi="Arial" w:cs="Arial"/>
          <w:lang w:eastAsia="pl-PL"/>
        </w:rPr>
        <w:t xml:space="preserve"> Wykonawcy, którego ofertę wybrano, oraz nazwy albo imiona i nazwiska , </w:t>
      </w:r>
      <w:r w:rsidR="00083199" w:rsidRPr="00FE65FB">
        <w:rPr>
          <w:rFonts w:ascii="Arial" w:eastAsia="Times New Roman" w:hAnsi="Arial" w:cs="Arial"/>
          <w:lang w:eastAsia="pl-PL"/>
        </w:rPr>
        <w:t xml:space="preserve">adres </w:t>
      </w:r>
      <w:r w:rsidRPr="00FE65FB">
        <w:rPr>
          <w:rFonts w:ascii="Arial" w:eastAsia="Times New Roman" w:hAnsi="Arial" w:cs="Arial"/>
          <w:lang w:eastAsia="pl-PL"/>
        </w:rPr>
        <w:t>siedziby Wykonawców, którzy złożyli oferty, a także punktację przyznaną ofertom w każdym kryterium oceny ofert i łączną punktację,</w:t>
      </w:r>
      <w:r w:rsidRPr="00FE65FB">
        <w:rPr>
          <w:rFonts w:ascii="Arial" w:eastAsia="Times New Roman" w:hAnsi="Arial" w:cs="Arial"/>
          <w:bCs/>
          <w:lang w:eastAsia="pl-PL"/>
        </w:rPr>
        <w:t xml:space="preserve"> </w:t>
      </w:r>
    </w:p>
    <w:p w14:paraId="7BF2F1F5" w14:textId="77777777" w:rsidR="00FD58A3" w:rsidRPr="00FE65FB" w:rsidRDefault="00FD58A3" w:rsidP="00B326E2">
      <w:pPr>
        <w:numPr>
          <w:ilvl w:val="0"/>
          <w:numId w:val="32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FE65FB">
        <w:rPr>
          <w:rFonts w:ascii="Arial" w:eastAsia="Times New Roman" w:hAnsi="Arial" w:cs="Arial"/>
          <w:lang w:eastAsia="pl-PL"/>
        </w:rPr>
        <w:t>Wykonawcach, których oferty zostały odrzucone, podając uzasadnienie faktyczne,</w:t>
      </w:r>
    </w:p>
    <w:p w14:paraId="32394F39" w14:textId="77777777" w:rsidR="00FD58A3" w:rsidRPr="00FE65FB" w:rsidRDefault="00FD58A3" w:rsidP="00B326E2">
      <w:pPr>
        <w:numPr>
          <w:ilvl w:val="0"/>
          <w:numId w:val="32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FE65FB">
        <w:rPr>
          <w:rFonts w:ascii="Arial" w:eastAsia="Times New Roman" w:hAnsi="Arial" w:cs="Arial"/>
          <w:bCs/>
          <w:lang w:eastAsia="pl-PL"/>
        </w:rPr>
        <w:t xml:space="preserve">unieważnieniu </w:t>
      </w:r>
      <w:r w:rsidRPr="00FE65FB">
        <w:rPr>
          <w:rFonts w:ascii="Arial" w:eastAsia="Times New Roman" w:hAnsi="Arial" w:cs="Arial"/>
          <w:lang w:eastAsia="pl-PL"/>
        </w:rPr>
        <w:t>zapytania ofertowego.</w:t>
      </w:r>
    </w:p>
    <w:p w14:paraId="754E65E4" w14:textId="2455099D" w:rsidR="008464C6" w:rsidRPr="00FE65FB" w:rsidRDefault="00FD58A3" w:rsidP="00B326E2">
      <w:pPr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E65FB">
        <w:rPr>
          <w:rFonts w:ascii="Arial" w:eastAsia="Times New Roman" w:hAnsi="Arial" w:cs="Arial"/>
          <w:lang w:eastAsia="pl-PL"/>
        </w:rPr>
        <w:t xml:space="preserve">W przypadku udostępnienia zapytania ofertowego na stronie internetowej, Zamawiający udostępnia </w:t>
      </w:r>
      <w:r w:rsidR="00776D97" w:rsidRPr="00FE65FB">
        <w:rPr>
          <w:rFonts w:ascii="Arial" w:eastAsia="Times New Roman" w:hAnsi="Arial" w:cs="Arial"/>
          <w:lang w:eastAsia="pl-PL"/>
        </w:rPr>
        <w:t xml:space="preserve">na tej stronie </w:t>
      </w:r>
      <w:r w:rsidRPr="00FE65FB">
        <w:rPr>
          <w:rFonts w:ascii="Arial" w:eastAsia="Times New Roman" w:hAnsi="Arial" w:cs="Arial"/>
          <w:lang w:eastAsia="pl-PL"/>
        </w:rPr>
        <w:t xml:space="preserve">informacje, </w:t>
      </w:r>
      <w:r w:rsidR="007722EE" w:rsidRPr="00FE65FB">
        <w:rPr>
          <w:rFonts w:ascii="Arial" w:eastAsia="Times New Roman" w:hAnsi="Arial" w:cs="Arial"/>
          <w:lang w:eastAsia="pl-PL"/>
        </w:rPr>
        <w:t>o wyniku postępowania, która za</w:t>
      </w:r>
      <w:r w:rsidR="00186F96" w:rsidRPr="00FE65FB">
        <w:rPr>
          <w:rFonts w:ascii="Arial" w:eastAsia="Times New Roman" w:hAnsi="Arial" w:cs="Arial"/>
          <w:lang w:eastAsia="pl-PL"/>
        </w:rPr>
        <w:t>w</w:t>
      </w:r>
      <w:r w:rsidR="007722EE" w:rsidRPr="00FE65FB">
        <w:rPr>
          <w:rFonts w:ascii="Arial" w:eastAsia="Times New Roman" w:hAnsi="Arial" w:cs="Arial"/>
          <w:lang w:eastAsia="pl-PL"/>
        </w:rPr>
        <w:t>iera nazwę wybranego Wykonawcy,</w:t>
      </w:r>
      <w:r w:rsidR="00776D97" w:rsidRPr="00FE65FB">
        <w:rPr>
          <w:rFonts w:ascii="Arial" w:eastAsia="Times New Roman" w:hAnsi="Arial" w:cs="Arial"/>
          <w:lang w:eastAsia="pl-PL"/>
        </w:rPr>
        <w:t xml:space="preserve"> adres</w:t>
      </w:r>
      <w:r w:rsidR="007722EE" w:rsidRPr="00FE65FB">
        <w:rPr>
          <w:rFonts w:ascii="Arial" w:eastAsia="Times New Roman" w:hAnsi="Arial" w:cs="Arial"/>
          <w:lang w:eastAsia="pl-PL"/>
        </w:rPr>
        <w:t xml:space="preserve"> jego siedzib</w:t>
      </w:r>
      <w:r w:rsidR="00776D97" w:rsidRPr="00FE65FB">
        <w:rPr>
          <w:rFonts w:ascii="Arial" w:eastAsia="Times New Roman" w:hAnsi="Arial" w:cs="Arial"/>
          <w:lang w:eastAsia="pl-PL"/>
        </w:rPr>
        <w:t>y</w:t>
      </w:r>
      <w:r w:rsidR="007722EE" w:rsidRPr="00FE65FB">
        <w:rPr>
          <w:rFonts w:ascii="Arial" w:eastAsia="Times New Roman" w:hAnsi="Arial" w:cs="Arial"/>
          <w:lang w:eastAsia="pl-PL"/>
        </w:rPr>
        <w:t xml:space="preserve"> </w:t>
      </w:r>
      <w:r w:rsidR="00776D97" w:rsidRPr="00FE65FB">
        <w:rPr>
          <w:rFonts w:ascii="Arial" w:eastAsia="Times New Roman" w:hAnsi="Arial" w:cs="Arial"/>
          <w:lang w:eastAsia="pl-PL"/>
        </w:rPr>
        <w:t xml:space="preserve">wskazany w ofercie </w:t>
      </w:r>
      <w:r w:rsidR="007722EE" w:rsidRPr="00FE65FB">
        <w:rPr>
          <w:rFonts w:ascii="Arial" w:eastAsia="Times New Roman" w:hAnsi="Arial" w:cs="Arial"/>
          <w:lang w:eastAsia="pl-PL"/>
        </w:rPr>
        <w:t>oraz</w:t>
      </w:r>
      <w:r w:rsidR="00186F96" w:rsidRPr="00FE65FB">
        <w:rPr>
          <w:rFonts w:ascii="Arial" w:eastAsia="Times New Roman" w:hAnsi="Arial" w:cs="Arial"/>
          <w:lang w:eastAsia="pl-PL"/>
        </w:rPr>
        <w:t xml:space="preserve"> cenę zamówienia</w:t>
      </w:r>
      <w:r w:rsidR="00BD2009">
        <w:rPr>
          <w:rFonts w:ascii="Arial" w:eastAsia="Times New Roman" w:hAnsi="Arial" w:cs="Arial"/>
          <w:lang w:eastAsia="pl-PL"/>
        </w:rPr>
        <w:t xml:space="preserve"> </w:t>
      </w:r>
      <w:r w:rsidR="00BD2009" w:rsidRPr="00E62DC3">
        <w:rPr>
          <w:rFonts w:ascii="Arial" w:eastAsia="Times New Roman" w:hAnsi="Arial" w:cs="Arial"/>
          <w:lang w:eastAsia="pl-PL"/>
        </w:rPr>
        <w:t>oraz informację o unieważnieniu postępowania</w:t>
      </w:r>
      <w:r w:rsidR="006B2EA5" w:rsidRPr="00E62DC3">
        <w:rPr>
          <w:rFonts w:ascii="Arial" w:eastAsia="Times New Roman" w:hAnsi="Arial" w:cs="Arial"/>
          <w:lang w:eastAsia="pl-PL"/>
        </w:rPr>
        <w:t>.</w:t>
      </w:r>
    </w:p>
    <w:p w14:paraId="70BF5714" w14:textId="0FB1065E" w:rsidR="008464C6" w:rsidRPr="00FE65FB" w:rsidRDefault="008464C6" w:rsidP="00B326E2">
      <w:pPr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E65FB">
        <w:rPr>
          <w:rFonts w:ascii="Arial" w:eastAsia="Times New Roman" w:hAnsi="Arial" w:cs="Arial"/>
          <w:lang w:eastAsia="pl-PL"/>
        </w:rPr>
        <w:t xml:space="preserve">Jeżeli termin związania ofertą upłynął przed wyborem najkorzystniejszej oferty, Zamawiający wzywa Wykonawcę, którego oferta otrzymała najwyższą ocenę, </w:t>
      </w:r>
      <w:r w:rsidR="00912BED">
        <w:rPr>
          <w:rFonts w:ascii="Arial" w:eastAsia="Times New Roman" w:hAnsi="Arial" w:cs="Arial"/>
          <w:lang w:eastAsia="pl-PL"/>
        </w:rPr>
        <w:br/>
      </w:r>
      <w:r w:rsidRPr="00FE65FB">
        <w:rPr>
          <w:rFonts w:ascii="Arial" w:eastAsia="Times New Roman" w:hAnsi="Arial" w:cs="Arial"/>
          <w:lang w:eastAsia="pl-PL"/>
        </w:rPr>
        <w:t>do wyrażenia, w wyznaczonym przez Zamawiającego terminie, pisemnej zgody na wybór jego oferty.</w:t>
      </w:r>
    </w:p>
    <w:p w14:paraId="5BA10410" w14:textId="37063215" w:rsidR="00FD58A3" w:rsidRPr="00FE65FB" w:rsidRDefault="008464C6" w:rsidP="00B326E2">
      <w:pPr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E05B7">
        <w:rPr>
          <w:rFonts w:ascii="Arial" w:eastAsia="Times New Roman" w:hAnsi="Arial" w:cs="Arial"/>
          <w:lang w:eastAsia="pl-PL"/>
        </w:rPr>
        <w:t xml:space="preserve">W przypadku braku zgody, o której mowa w ust. </w:t>
      </w:r>
      <w:r w:rsidR="009E05B7" w:rsidRPr="009E05B7">
        <w:rPr>
          <w:rFonts w:ascii="Arial" w:eastAsia="Times New Roman" w:hAnsi="Arial" w:cs="Arial"/>
          <w:lang w:eastAsia="pl-PL"/>
        </w:rPr>
        <w:t>10</w:t>
      </w:r>
      <w:r w:rsidRPr="009E05B7">
        <w:rPr>
          <w:rFonts w:ascii="Arial" w:eastAsia="Times New Roman" w:hAnsi="Arial" w:cs="Arial"/>
          <w:lang w:eastAsia="pl-PL"/>
        </w:rPr>
        <w:t>, Zamawiający zwraca się o wyrażenie</w:t>
      </w:r>
      <w:r w:rsidRPr="00FE65FB">
        <w:rPr>
          <w:rFonts w:ascii="Arial" w:eastAsia="Times New Roman" w:hAnsi="Arial" w:cs="Arial"/>
          <w:lang w:eastAsia="pl-PL"/>
        </w:rPr>
        <w:t xml:space="preserve"> takiej zgody do kolejnego Wykonawcy, którego oferta została najwyżej oceniona, chyba że zachodzą przesłanki do unieważnienia postępowania.</w:t>
      </w:r>
      <w:r w:rsidR="00FD58A3" w:rsidRPr="00FE65FB">
        <w:rPr>
          <w:rFonts w:ascii="Arial" w:eastAsia="Times New Roman" w:hAnsi="Arial" w:cs="Arial"/>
          <w:lang w:eastAsia="pl-PL"/>
        </w:rPr>
        <w:t xml:space="preserve"> </w:t>
      </w:r>
    </w:p>
    <w:p w14:paraId="4B25C928" w14:textId="583AE620" w:rsidR="00FD58A3" w:rsidRPr="0028534E" w:rsidRDefault="00E96462" w:rsidP="00B326E2">
      <w:pPr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E65FB">
        <w:rPr>
          <w:rFonts w:ascii="Arial" w:eastAsia="Times New Roman" w:hAnsi="Arial" w:cs="Arial"/>
          <w:lang w:eastAsia="pl-PL"/>
        </w:rPr>
        <w:t>Wydział przeprowadzający postępowanie</w:t>
      </w:r>
      <w:r w:rsidR="00D73BD1">
        <w:rPr>
          <w:rFonts w:ascii="Arial" w:eastAsia="Times New Roman" w:hAnsi="Arial" w:cs="Arial"/>
          <w:lang w:eastAsia="pl-PL"/>
        </w:rPr>
        <w:t>,</w:t>
      </w:r>
      <w:r w:rsidR="00FD58A3" w:rsidRPr="00FE65FB">
        <w:rPr>
          <w:rFonts w:ascii="Arial" w:eastAsia="Times New Roman" w:hAnsi="Arial" w:cs="Arial"/>
          <w:lang w:eastAsia="pl-PL"/>
        </w:rPr>
        <w:t xml:space="preserve"> na podstawie zapytania</w:t>
      </w:r>
      <w:r w:rsidR="00FD58A3" w:rsidRPr="0028534E">
        <w:rPr>
          <w:rFonts w:ascii="Arial" w:eastAsia="Times New Roman" w:hAnsi="Arial" w:cs="Arial"/>
          <w:lang w:eastAsia="pl-PL"/>
        </w:rPr>
        <w:t xml:space="preserve"> ofertowego oraz oferty Wykonawcy</w:t>
      </w:r>
      <w:r w:rsidR="00D73BD1">
        <w:rPr>
          <w:rFonts w:ascii="Arial" w:eastAsia="Times New Roman" w:hAnsi="Arial" w:cs="Arial"/>
          <w:lang w:eastAsia="pl-PL"/>
        </w:rPr>
        <w:t>,</w:t>
      </w:r>
      <w:r w:rsidR="00FD58A3" w:rsidRPr="0028534E">
        <w:rPr>
          <w:rFonts w:ascii="Arial" w:eastAsia="Times New Roman" w:hAnsi="Arial" w:cs="Arial"/>
          <w:lang w:eastAsia="pl-PL"/>
        </w:rPr>
        <w:t xml:space="preserve"> przygotuje stosowną umowę.</w:t>
      </w:r>
    </w:p>
    <w:p w14:paraId="03A2DA3A" w14:textId="5D41C6B2" w:rsidR="00FD58A3" w:rsidRPr="0028534E" w:rsidRDefault="00FD58A3" w:rsidP="00B326E2">
      <w:pPr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bookmarkStart w:id="21" w:name="_Hlk31196545"/>
      <w:r w:rsidRPr="0028534E">
        <w:rPr>
          <w:rFonts w:ascii="Arial" w:eastAsia="Times New Roman" w:hAnsi="Arial" w:cs="Arial"/>
          <w:lang w:eastAsia="pl-PL"/>
        </w:rPr>
        <w:t xml:space="preserve">Jeżeli Wykonawca, którego oferta została wybrana jako najkorzystniejsza, uchyla się </w:t>
      </w:r>
      <w:r w:rsidR="00382DBD" w:rsidRPr="0028534E">
        <w:rPr>
          <w:rFonts w:ascii="Arial" w:eastAsia="Times New Roman" w:hAnsi="Arial" w:cs="Arial"/>
          <w:lang w:eastAsia="pl-PL"/>
        </w:rPr>
        <w:br/>
      </w:r>
      <w:r w:rsidRPr="0028534E">
        <w:rPr>
          <w:rFonts w:ascii="Arial" w:eastAsia="Times New Roman" w:hAnsi="Arial" w:cs="Arial"/>
          <w:lang w:eastAsia="pl-PL"/>
        </w:rPr>
        <w:t xml:space="preserve">od zawarcia umowy w sprawie zamówienia, Zamawiający może </w:t>
      </w:r>
      <w:bookmarkEnd w:id="21"/>
      <w:r w:rsidRPr="0028534E">
        <w:rPr>
          <w:rFonts w:ascii="Arial" w:eastAsia="Times New Roman" w:hAnsi="Arial" w:cs="Arial"/>
          <w:lang w:eastAsia="pl-PL"/>
        </w:rPr>
        <w:t>wybrać ofertę najkorzystniejszą spośród pozostałych ofert bez przeprowadzania ich ponownego badania i oceny.</w:t>
      </w:r>
    </w:p>
    <w:p w14:paraId="199A9C9E" w14:textId="2FF72699" w:rsidR="00FD58A3" w:rsidRPr="0028534E" w:rsidRDefault="00FD58A3" w:rsidP="00B326E2">
      <w:pPr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>Za wystarczające do uznania, że Wykonawca uchyla się od zawarcia umowy Zamawiający uznaje dwukrotne bezskuteczne wezwanie Wykonawcy do zawarcia umowy.</w:t>
      </w:r>
    </w:p>
    <w:p w14:paraId="5B77200E" w14:textId="77777777" w:rsidR="00FD58A3" w:rsidRPr="0028534E" w:rsidRDefault="00FD58A3" w:rsidP="00B326E2">
      <w:pPr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>Do umów zawieranych w wyniku przeprowadzonego zapytania ofertowego stosuje się przepisy ustawy Kodeks cywilny.</w:t>
      </w:r>
    </w:p>
    <w:p w14:paraId="5F93F009" w14:textId="6458D14A" w:rsidR="00C72532" w:rsidRPr="0028534E" w:rsidRDefault="00FD58A3" w:rsidP="00B326E2">
      <w:pPr>
        <w:numPr>
          <w:ilvl w:val="0"/>
          <w:numId w:val="31"/>
        </w:numPr>
        <w:spacing w:after="0" w:line="276" w:lineRule="auto"/>
        <w:ind w:left="426" w:hanging="426"/>
        <w:rPr>
          <w:rFonts w:ascii="Arial" w:eastAsia="Times New Roman" w:hAnsi="Arial" w:cs="Arial"/>
          <w:b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lastRenderedPageBreak/>
        <w:t>Po podpisaniu umowy wyłączny nadzór nad prawidłowym i zgodnym z zapisami umowy wykonaniem zamówienia sprawuje Kierownik właściwego Wydziału merytorycznego.</w:t>
      </w:r>
    </w:p>
    <w:p w14:paraId="0A7FAFE3" w14:textId="01F4B585" w:rsidR="00FD58A3" w:rsidRPr="0028534E" w:rsidRDefault="00FD58A3" w:rsidP="00B326E2">
      <w:pPr>
        <w:tabs>
          <w:tab w:val="left" w:pos="426"/>
        </w:tabs>
        <w:spacing w:before="60" w:after="6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8534E">
        <w:rPr>
          <w:rFonts w:ascii="Arial" w:eastAsia="Times New Roman" w:hAnsi="Arial" w:cs="Arial"/>
          <w:b/>
          <w:lang w:eastAsia="pl-PL"/>
        </w:rPr>
        <w:t>§ 1</w:t>
      </w:r>
      <w:r w:rsidR="00E85178">
        <w:rPr>
          <w:rFonts w:ascii="Arial" w:eastAsia="Times New Roman" w:hAnsi="Arial" w:cs="Arial"/>
          <w:b/>
          <w:lang w:eastAsia="pl-PL"/>
        </w:rPr>
        <w:t>7</w:t>
      </w:r>
    </w:p>
    <w:p w14:paraId="5F8B5009" w14:textId="77777777" w:rsidR="00FD58A3" w:rsidRPr="0028534E" w:rsidRDefault="00FD58A3" w:rsidP="00B326E2">
      <w:pPr>
        <w:numPr>
          <w:ilvl w:val="0"/>
          <w:numId w:val="33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>Zamawiający unieważnia zapytanie ofertowe w następujących przypadkach:</w:t>
      </w:r>
    </w:p>
    <w:p w14:paraId="6A932D5B" w14:textId="7025C5AB" w:rsidR="003D3D2C" w:rsidRDefault="00FD58A3" w:rsidP="00B326E2">
      <w:pPr>
        <w:numPr>
          <w:ilvl w:val="0"/>
          <w:numId w:val="34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>nie złożono żadnej oferty</w:t>
      </w:r>
      <w:r w:rsidR="003D3D2C">
        <w:rPr>
          <w:rFonts w:ascii="Arial" w:eastAsia="Times New Roman" w:hAnsi="Arial" w:cs="Arial"/>
          <w:lang w:eastAsia="pl-PL"/>
        </w:rPr>
        <w:t>,</w:t>
      </w:r>
      <w:r w:rsidRPr="0028534E">
        <w:rPr>
          <w:rFonts w:ascii="Arial" w:eastAsia="Times New Roman" w:hAnsi="Arial" w:cs="Arial"/>
          <w:lang w:eastAsia="pl-PL"/>
        </w:rPr>
        <w:t xml:space="preserve"> </w:t>
      </w:r>
    </w:p>
    <w:p w14:paraId="7E8A486D" w14:textId="5CB1C8B8" w:rsidR="00FD58A3" w:rsidRPr="001C000F" w:rsidRDefault="005C09EE" w:rsidP="00B326E2">
      <w:pPr>
        <w:numPr>
          <w:ilvl w:val="0"/>
          <w:numId w:val="34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1C000F">
        <w:rPr>
          <w:rFonts w:ascii="Arial" w:eastAsia="Times New Roman" w:hAnsi="Arial" w:cs="Arial"/>
          <w:lang w:eastAsia="pl-PL"/>
        </w:rPr>
        <w:t>wszystkie złożone oferty podlegały</w:t>
      </w:r>
      <w:r w:rsidR="00FD58A3" w:rsidRPr="001C000F">
        <w:rPr>
          <w:rFonts w:ascii="Arial" w:eastAsia="Times New Roman" w:hAnsi="Arial" w:cs="Arial"/>
          <w:lang w:eastAsia="pl-PL"/>
        </w:rPr>
        <w:t xml:space="preserve"> odrzuceniu,</w:t>
      </w:r>
    </w:p>
    <w:p w14:paraId="1A0971AA" w14:textId="6AB0724C" w:rsidR="00FD58A3" w:rsidRPr="001C000F" w:rsidRDefault="00FD58A3" w:rsidP="00B326E2">
      <w:pPr>
        <w:numPr>
          <w:ilvl w:val="0"/>
          <w:numId w:val="34"/>
        </w:numPr>
        <w:tabs>
          <w:tab w:val="left" w:pos="426"/>
          <w:tab w:val="left" w:pos="851"/>
        </w:tabs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1C000F">
        <w:rPr>
          <w:rFonts w:ascii="Arial" w:eastAsia="Times New Roman" w:hAnsi="Arial" w:cs="Arial"/>
          <w:lang w:eastAsia="pl-PL"/>
        </w:rPr>
        <w:t>cena najkorzystniejszej oferty lub oferta z najniższą ceną przewyższa kwotę, którą Zamawiający zamierza przeznaczyć na sfinansowanie zamówienia, przy braku możliwości jej zwiększenia do ceny najkorzystniejszej oferty lub oferty z najniższą ceną</w:t>
      </w:r>
      <w:r w:rsidR="00D73BD1">
        <w:rPr>
          <w:rFonts w:ascii="Arial" w:eastAsia="Times New Roman" w:hAnsi="Arial" w:cs="Arial"/>
          <w:lang w:eastAsia="pl-PL"/>
        </w:rPr>
        <w:t>,</w:t>
      </w:r>
      <w:r w:rsidRPr="001C000F">
        <w:rPr>
          <w:rFonts w:ascii="Arial" w:eastAsia="Times New Roman" w:hAnsi="Arial" w:cs="Arial"/>
          <w:lang w:eastAsia="pl-PL"/>
        </w:rPr>
        <w:t xml:space="preserve"> </w:t>
      </w:r>
      <w:r w:rsidRPr="009E05B7">
        <w:rPr>
          <w:rFonts w:ascii="Arial" w:eastAsia="Times New Roman" w:hAnsi="Arial" w:cs="Arial"/>
          <w:lang w:eastAsia="pl-PL"/>
        </w:rPr>
        <w:t>a negocjacje, o których mowa w § 1</w:t>
      </w:r>
      <w:r w:rsidR="00E90FD2" w:rsidRPr="009E05B7">
        <w:rPr>
          <w:rFonts w:ascii="Arial" w:eastAsia="Times New Roman" w:hAnsi="Arial" w:cs="Arial"/>
          <w:lang w:eastAsia="pl-PL"/>
        </w:rPr>
        <w:t>4</w:t>
      </w:r>
      <w:r w:rsidRPr="009E05B7">
        <w:rPr>
          <w:rFonts w:ascii="Arial" w:eastAsia="Times New Roman" w:hAnsi="Arial" w:cs="Arial"/>
          <w:lang w:eastAsia="pl-PL"/>
        </w:rPr>
        <w:t xml:space="preserve"> ust. </w:t>
      </w:r>
      <w:r w:rsidR="00E71B00" w:rsidRPr="009E05B7">
        <w:rPr>
          <w:rFonts w:ascii="Arial" w:eastAsia="Times New Roman" w:hAnsi="Arial" w:cs="Arial"/>
          <w:lang w:eastAsia="pl-PL"/>
        </w:rPr>
        <w:t xml:space="preserve">9 </w:t>
      </w:r>
      <w:r w:rsidRPr="009E05B7">
        <w:rPr>
          <w:rFonts w:ascii="Arial" w:eastAsia="Times New Roman" w:hAnsi="Arial" w:cs="Arial"/>
          <w:lang w:eastAsia="pl-PL"/>
        </w:rPr>
        <w:t>Regulaminu</w:t>
      </w:r>
      <w:r w:rsidR="00D73BD1">
        <w:rPr>
          <w:rFonts w:ascii="Arial" w:eastAsia="Times New Roman" w:hAnsi="Arial" w:cs="Arial"/>
          <w:lang w:eastAsia="pl-PL"/>
        </w:rPr>
        <w:t>,</w:t>
      </w:r>
      <w:r w:rsidRPr="009E05B7">
        <w:rPr>
          <w:rFonts w:ascii="Arial" w:eastAsia="Times New Roman" w:hAnsi="Arial" w:cs="Arial"/>
          <w:lang w:eastAsia="pl-PL"/>
        </w:rPr>
        <w:t xml:space="preserve"> nie przyniosły rezultatu</w:t>
      </w:r>
      <w:r w:rsidR="009E05B7">
        <w:rPr>
          <w:rFonts w:ascii="Arial" w:eastAsia="Times New Roman" w:hAnsi="Arial" w:cs="Arial"/>
          <w:lang w:eastAsia="pl-PL"/>
        </w:rPr>
        <w:t xml:space="preserve"> albo Wykonawca odmówił przystąpienia do negocjacji</w:t>
      </w:r>
      <w:r w:rsidR="003D3D2C" w:rsidRPr="001C000F">
        <w:rPr>
          <w:rFonts w:ascii="Arial" w:eastAsia="Times New Roman" w:hAnsi="Arial" w:cs="Arial"/>
          <w:lang w:eastAsia="pl-PL"/>
        </w:rPr>
        <w:t>,</w:t>
      </w:r>
    </w:p>
    <w:p w14:paraId="70272A12" w14:textId="682D8CAC" w:rsidR="003D3D2C" w:rsidRPr="001C000F" w:rsidRDefault="003D3D2C" w:rsidP="00B326E2">
      <w:pPr>
        <w:numPr>
          <w:ilvl w:val="0"/>
          <w:numId w:val="34"/>
        </w:numPr>
        <w:tabs>
          <w:tab w:val="left" w:pos="426"/>
          <w:tab w:val="left" w:pos="851"/>
        </w:tabs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1C000F">
        <w:rPr>
          <w:rFonts w:ascii="Arial" w:eastAsia="Times New Roman" w:hAnsi="Arial" w:cs="Arial"/>
          <w:lang w:eastAsia="pl-PL"/>
        </w:rPr>
        <w:t>zostały złożone oferty dodatkowe o takiej samej cenie</w:t>
      </w:r>
      <w:r w:rsidR="00036B8A" w:rsidRPr="001C000F">
        <w:rPr>
          <w:rFonts w:ascii="Arial" w:eastAsia="Times New Roman" w:hAnsi="Arial" w:cs="Arial"/>
          <w:lang w:eastAsia="pl-PL"/>
        </w:rPr>
        <w:t xml:space="preserve"> lub nie złożono dodatkowych ofert.</w:t>
      </w:r>
    </w:p>
    <w:p w14:paraId="5B6D78FC" w14:textId="02A7598C" w:rsidR="00D16611" w:rsidRPr="009E05B7" w:rsidRDefault="00FD58A3" w:rsidP="00A823BE">
      <w:pPr>
        <w:pStyle w:val="Akapitzlist"/>
        <w:numPr>
          <w:ilvl w:val="0"/>
          <w:numId w:val="33"/>
        </w:numPr>
        <w:tabs>
          <w:tab w:val="left" w:pos="426"/>
          <w:tab w:val="left" w:pos="851"/>
        </w:tabs>
        <w:spacing w:after="200" w:line="276" w:lineRule="auto"/>
        <w:ind w:left="426" w:hanging="426"/>
        <w:jc w:val="both"/>
        <w:rPr>
          <w:rFonts w:ascii="Arial" w:eastAsia="Times New Roman" w:hAnsi="Arial" w:cs="Arial"/>
          <w:b/>
        </w:rPr>
      </w:pPr>
      <w:r w:rsidRPr="001C000F">
        <w:rPr>
          <w:rFonts w:ascii="Arial" w:eastAsia="Times New Roman" w:hAnsi="Arial" w:cs="Arial"/>
          <w:lang w:eastAsia="pl-PL"/>
        </w:rPr>
        <w:t xml:space="preserve">Dyrektor </w:t>
      </w:r>
      <w:r w:rsidR="00330497" w:rsidRPr="001C000F">
        <w:rPr>
          <w:rFonts w:ascii="Arial" w:eastAsia="Times New Roman" w:hAnsi="Arial" w:cs="Arial"/>
        </w:rPr>
        <w:t xml:space="preserve">może podjąć decyzję </w:t>
      </w:r>
      <w:bookmarkStart w:id="22" w:name="_Hlk73528647"/>
      <w:r w:rsidR="00330497" w:rsidRPr="001C000F">
        <w:rPr>
          <w:rFonts w:ascii="Arial" w:eastAsia="Times New Roman" w:hAnsi="Arial" w:cs="Arial"/>
        </w:rPr>
        <w:t>o zamknięciu postępowania</w:t>
      </w:r>
      <w:bookmarkEnd w:id="22"/>
      <w:r w:rsidR="00330497" w:rsidRPr="001C000F">
        <w:rPr>
          <w:rFonts w:ascii="Arial" w:eastAsia="Times New Roman" w:hAnsi="Arial" w:cs="Arial"/>
        </w:rPr>
        <w:t xml:space="preserve"> bez dokonania wyboru. </w:t>
      </w:r>
      <w:r w:rsidR="00330497" w:rsidRPr="001C000F">
        <w:rPr>
          <w:rFonts w:ascii="Arial" w:eastAsia="Times New Roman" w:hAnsi="Arial" w:cs="Arial"/>
        </w:rPr>
        <w:br/>
        <w:t xml:space="preserve">W takim przypadku Zamawiający niezwłocznie zawiadomi o tym Wykonawców, którzy złożyli oferty. </w:t>
      </w:r>
      <w:r w:rsidR="005B7CE9" w:rsidRPr="001C000F">
        <w:rPr>
          <w:rFonts w:ascii="Arial" w:eastAsia="Times New Roman" w:hAnsi="Arial" w:cs="Arial"/>
          <w:lang w:eastAsia="pl-PL"/>
        </w:rPr>
        <w:t xml:space="preserve">W przypadku zamknięcia postępowania przed upływem terminu składania ofert, Zamawiający przekazuje niezwłocznie informację o zamknięciu postępowania Wykonawcom, którym przekazał zapytanie ofertowe a jeżeli zapytanie udostępniane jest na stronie internetowej, udostępnia na tej stronie i informuje </w:t>
      </w:r>
      <w:r w:rsidR="005B7CE9" w:rsidRPr="009E05B7">
        <w:rPr>
          <w:rFonts w:ascii="Arial" w:eastAsia="Times New Roman" w:hAnsi="Arial" w:cs="Arial"/>
          <w:lang w:eastAsia="pl-PL"/>
        </w:rPr>
        <w:t>Wykonawców</w:t>
      </w:r>
      <w:r w:rsidR="009E05B7" w:rsidRPr="009E05B7">
        <w:rPr>
          <w:rFonts w:ascii="Arial" w:eastAsia="Times New Roman" w:hAnsi="Arial" w:cs="Arial"/>
          <w:lang w:eastAsia="pl-PL"/>
        </w:rPr>
        <w:t>,</w:t>
      </w:r>
      <w:r w:rsidR="005B7CE9" w:rsidRPr="009E05B7">
        <w:rPr>
          <w:rFonts w:ascii="Arial" w:eastAsia="Times New Roman" w:hAnsi="Arial" w:cs="Arial"/>
          <w:lang w:eastAsia="pl-PL"/>
        </w:rPr>
        <w:t xml:space="preserve"> których powiadomił o wszczęciu postępowania.</w:t>
      </w:r>
    </w:p>
    <w:p w14:paraId="5D8F896A" w14:textId="3A5AEB1C" w:rsidR="00FD58A3" w:rsidRPr="0028534E" w:rsidRDefault="00FD58A3" w:rsidP="00B326E2">
      <w:pPr>
        <w:tabs>
          <w:tab w:val="left" w:pos="426"/>
        </w:tabs>
        <w:spacing w:before="60" w:after="6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8534E">
        <w:rPr>
          <w:rFonts w:ascii="Arial" w:eastAsia="Times New Roman" w:hAnsi="Arial" w:cs="Arial"/>
          <w:b/>
          <w:lang w:eastAsia="pl-PL"/>
        </w:rPr>
        <w:t>§ 1</w:t>
      </w:r>
      <w:r w:rsidR="00E85178">
        <w:rPr>
          <w:rFonts w:ascii="Arial" w:eastAsia="Times New Roman" w:hAnsi="Arial" w:cs="Arial"/>
          <w:b/>
          <w:lang w:eastAsia="pl-PL"/>
        </w:rPr>
        <w:t>8</w:t>
      </w:r>
    </w:p>
    <w:p w14:paraId="669781A5" w14:textId="722BA605" w:rsidR="00FD58A3" w:rsidRPr="0028534E" w:rsidRDefault="00FD58A3" w:rsidP="00B326E2">
      <w:p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28534E">
        <w:rPr>
          <w:rFonts w:ascii="Arial" w:eastAsia="Times New Roman" w:hAnsi="Arial" w:cs="Arial"/>
          <w:bCs/>
          <w:lang w:eastAsia="pl-PL"/>
        </w:rPr>
        <w:t xml:space="preserve">Wydział </w:t>
      </w:r>
      <w:r w:rsidR="00C72532" w:rsidRPr="0028534E">
        <w:rPr>
          <w:rFonts w:ascii="Arial" w:eastAsia="Times New Roman" w:hAnsi="Arial" w:cs="Arial"/>
          <w:bCs/>
          <w:lang w:eastAsia="pl-PL"/>
        </w:rPr>
        <w:t>przeprowadzający postępowanie</w:t>
      </w:r>
      <w:r w:rsidRPr="0028534E">
        <w:rPr>
          <w:rFonts w:ascii="Arial" w:eastAsia="Times New Roman" w:hAnsi="Arial" w:cs="Arial"/>
          <w:bCs/>
          <w:lang w:eastAsia="pl-PL"/>
        </w:rPr>
        <w:t xml:space="preserve"> może przedstawić Dyrektorowi propozycję zaproszenia Wykonawcy do przeprowadzenia negocjacji w szczególności w następujących przypadkach:</w:t>
      </w:r>
    </w:p>
    <w:p w14:paraId="5D55847C" w14:textId="47C1994E" w:rsidR="00FD58A3" w:rsidRPr="0028534E" w:rsidRDefault="00FD58A3" w:rsidP="00B326E2">
      <w:pPr>
        <w:numPr>
          <w:ilvl w:val="0"/>
          <w:numId w:val="35"/>
        </w:num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 xml:space="preserve">gdy </w:t>
      </w:r>
      <w:r w:rsidR="007E71D0" w:rsidRPr="0028534E">
        <w:rPr>
          <w:rFonts w:ascii="Arial" w:eastAsia="Times New Roman" w:hAnsi="Arial" w:cs="Arial"/>
          <w:lang w:eastAsia="pl-PL"/>
        </w:rPr>
        <w:t>po przeprowadzonym</w:t>
      </w:r>
      <w:r w:rsidRPr="0028534E">
        <w:rPr>
          <w:rFonts w:ascii="Arial" w:eastAsia="Times New Roman" w:hAnsi="Arial" w:cs="Arial"/>
          <w:lang w:eastAsia="pl-PL"/>
        </w:rPr>
        <w:t xml:space="preserve"> zapytani</w:t>
      </w:r>
      <w:r w:rsidR="007E71D0" w:rsidRPr="0028534E">
        <w:rPr>
          <w:rFonts w:ascii="Arial" w:eastAsia="Times New Roman" w:hAnsi="Arial" w:cs="Arial"/>
          <w:lang w:eastAsia="pl-PL"/>
        </w:rPr>
        <w:t>u</w:t>
      </w:r>
      <w:r w:rsidRPr="0028534E">
        <w:rPr>
          <w:rFonts w:ascii="Arial" w:eastAsia="Times New Roman" w:hAnsi="Arial" w:cs="Arial"/>
          <w:lang w:eastAsia="pl-PL"/>
        </w:rPr>
        <w:t xml:space="preserve"> ofertowy</w:t>
      </w:r>
      <w:r w:rsidR="007E71D0" w:rsidRPr="0028534E">
        <w:rPr>
          <w:rFonts w:ascii="Arial" w:eastAsia="Times New Roman" w:hAnsi="Arial" w:cs="Arial"/>
          <w:lang w:eastAsia="pl-PL"/>
        </w:rPr>
        <w:t>m</w:t>
      </w:r>
      <w:r w:rsidRPr="0028534E">
        <w:rPr>
          <w:rFonts w:ascii="Arial" w:eastAsia="Times New Roman" w:hAnsi="Arial" w:cs="Arial"/>
          <w:lang w:eastAsia="pl-PL"/>
        </w:rPr>
        <w:t xml:space="preserve"> nie wpłynęła żadna oferta lub wszystkie oferty zostały odrzucone </w:t>
      </w:r>
      <w:r w:rsidRPr="0028534E">
        <w:rPr>
          <w:rFonts w:ascii="Arial" w:eastAsia="Times New Roman" w:hAnsi="Arial" w:cs="Arial"/>
          <w:bCs/>
          <w:lang w:eastAsia="pl-PL"/>
        </w:rPr>
        <w:t xml:space="preserve">ze względu na ich niezgodność z opisem przedmiotu zamówienia, a pierwotne warunki zamówienia nie zostały w istotny sposób zmienione, </w:t>
      </w:r>
    </w:p>
    <w:p w14:paraId="09BC8B27" w14:textId="2E5058FC" w:rsidR="00FD58A3" w:rsidRPr="0028534E" w:rsidRDefault="00FD58A3" w:rsidP="00B326E2">
      <w:pPr>
        <w:numPr>
          <w:ilvl w:val="0"/>
          <w:numId w:val="35"/>
        </w:num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28534E">
        <w:rPr>
          <w:rFonts w:ascii="Arial" w:eastAsia="Times New Roman" w:hAnsi="Arial" w:cs="Arial"/>
          <w:bCs/>
          <w:lang w:eastAsia="pl-PL"/>
        </w:rPr>
        <w:t>wystąpienia okoliczności, o której mowa w § 1</w:t>
      </w:r>
      <w:r w:rsidR="00E90FD2">
        <w:rPr>
          <w:rFonts w:ascii="Arial" w:eastAsia="Times New Roman" w:hAnsi="Arial" w:cs="Arial"/>
          <w:bCs/>
          <w:lang w:eastAsia="pl-PL"/>
        </w:rPr>
        <w:t>4</w:t>
      </w:r>
      <w:r w:rsidRPr="0028534E">
        <w:rPr>
          <w:rFonts w:ascii="Arial" w:eastAsia="Times New Roman" w:hAnsi="Arial" w:cs="Arial"/>
          <w:bCs/>
          <w:lang w:eastAsia="pl-PL"/>
        </w:rPr>
        <w:t xml:space="preserve"> ust. </w:t>
      </w:r>
      <w:r w:rsidR="00E71B00" w:rsidRPr="0028534E">
        <w:rPr>
          <w:rFonts w:ascii="Arial" w:eastAsia="Times New Roman" w:hAnsi="Arial" w:cs="Arial"/>
          <w:bCs/>
          <w:lang w:eastAsia="pl-PL"/>
        </w:rPr>
        <w:t xml:space="preserve">9 </w:t>
      </w:r>
      <w:r w:rsidRPr="0028534E">
        <w:rPr>
          <w:rFonts w:ascii="Arial" w:eastAsia="Times New Roman" w:hAnsi="Arial" w:cs="Arial"/>
          <w:bCs/>
          <w:lang w:eastAsia="pl-PL"/>
        </w:rPr>
        <w:t>Regulaminu.</w:t>
      </w:r>
    </w:p>
    <w:p w14:paraId="213314D6" w14:textId="0BCF518F" w:rsidR="00FD58A3" w:rsidRPr="0028534E" w:rsidRDefault="00FD58A3" w:rsidP="00B326E2">
      <w:pPr>
        <w:spacing w:before="60" w:after="6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28534E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E85178">
        <w:rPr>
          <w:rFonts w:ascii="Arial" w:eastAsia="Times New Roman" w:hAnsi="Arial" w:cs="Arial"/>
          <w:b/>
          <w:bCs/>
          <w:lang w:eastAsia="pl-PL"/>
        </w:rPr>
        <w:t>19</w:t>
      </w:r>
    </w:p>
    <w:p w14:paraId="3FB31C06" w14:textId="7FAC5F1C" w:rsidR="00FD58A3" w:rsidRPr="0028534E" w:rsidRDefault="00FD58A3" w:rsidP="00B326E2">
      <w:pPr>
        <w:numPr>
          <w:ilvl w:val="0"/>
          <w:numId w:val="36"/>
        </w:numPr>
        <w:spacing w:after="0" w:line="276" w:lineRule="auto"/>
        <w:ind w:left="360"/>
        <w:jc w:val="both"/>
        <w:rPr>
          <w:rFonts w:ascii="Arial" w:eastAsia="Times New Roman" w:hAnsi="Arial" w:cs="Arial"/>
          <w:bCs/>
          <w:lang w:eastAsia="pl-PL"/>
        </w:rPr>
      </w:pPr>
      <w:r w:rsidRPr="0028534E">
        <w:rPr>
          <w:rFonts w:ascii="Arial" w:eastAsia="Times New Roman" w:hAnsi="Arial" w:cs="Arial"/>
          <w:bCs/>
          <w:lang w:eastAsia="pl-PL"/>
        </w:rPr>
        <w:t xml:space="preserve">W przypadku podjęcia decyzji o przeprowadzeniu negocjacji, o  których mowa </w:t>
      </w:r>
      <w:r w:rsidRPr="0028534E">
        <w:rPr>
          <w:rFonts w:ascii="Arial" w:eastAsia="Times New Roman" w:hAnsi="Arial" w:cs="Arial"/>
          <w:bCs/>
          <w:lang w:eastAsia="pl-PL"/>
        </w:rPr>
        <w:br/>
        <w:t>w § 1</w:t>
      </w:r>
      <w:r w:rsidR="00E90FD2">
        <w:rPr>
          <w:rFonts w:ascii="Arial" w:eastAsia="Times New Roman" w:hAnsi="Arial" w:cs="Arial"/>
          <w:bCs/>
          <w:lang w:eastAsia="pl-PL"/>
        </w:rPr>
        <w:t>8</w:t>
      </w:r>
      <w:r w:rsidR="00AF5BC8">
        <w:rPr>
          <w:rFonts w:ascii="Arial" w:eastAsia="Times New Roman" w:hAnsi="Arial" w:cs="Arial"/>
          <w:bCs/>
          <w:lang w:eastAsia="pl-PL"/>
        </w:rPr>
        <w:t xml:space="preserve"> Regulaminu</w:t>
      </w:r>
      <w:r w:rsidRPr="0028534E">
        <w:rPr>
          <w:rFonts w:ascii="Arial" w:eastAsia="Times New Roman" w:hAnsi="Arial" w:cs="Arial"/>
          <w:bCs/>
          <w:lang w:eastAsia="pl-PL"/>
        </w:rPr>
        <w:t xml:space="preserve">, skład zespołu negocjacyjnego wyznaczy Dyrektor WUP na wniosek Wydziału </w:t>
      </w:r>
      <w:r w:rsidR="002D0CD2" w:rsidRPr="0028534E">
        <w:rPr>
          <w:rFonts w:ascii="Arial" w:eastAsia="Times New Roman" w:hAnsi="Arial" w:cs="Arial"/>
          <w:bCs/>
          <w:lang w:eastAsia="pl-PL"/>
        </w:rPr>
        <w:t>przeprowadzającego postępowanie.</w:t>
      </w:r>
      <w:r w:rsidRPr="0028534E">
        <w:rPr>
          <w:rFonts w:ascii="Arial" w:eastAsia="Times New Roman" w:hAnsi="Arial" w:cs="Arial"/>
          <w:bCs/>
          <w:lang w:eastAsia="pl-PL"/>
        </w:rPr>
        <w:t xml:space="preserve"> </w:t>
      </w:r>
    </w:p>
    <w:p w14:paraId="5546FA8E" w14:textId="77777777" w:rsidR="00FD58A3" w:rsidRPr="0028534E" w:rsidRDefault="00FD58A3" w:rsidP="00B326E2">
      <w:pPr>
        <w:numPr>
          <w:ilvl w:val="0"/>
          <w:numId w:val="36"/>
        </w:numPr>
        <w:tabs>
          <w:tab w:val="left" w:pos="360"/>
        </w:tabs>
        <w:spacing w:after="0" w:line="276" w:lineRule="auto"/>
        <w:ind w:hanging="720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>Do zadań zespołu negocjacyjnego należy w szczególności:</w:t>
      </w:r>
    </w:p>
    <w:p w14:paraId="1F06F467" w14:textId="2A3A73C9" w:rsidR="00FD58A3" w:rsidRDefault="00FD58A3" w:rsidP="00B326E2">
      <w:pPr>
        <w:numPr>
          <w:ilvl w:val="1"/>
          <w:numId w:val="37"/>
        </w:numPr>
        <w:tabs>
          <w:tab w:val="num" w:pos="851"/>
          <w:tab w:val="num" w:pos="3420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>przygotowanie zaproszenia do negocjacji,</w:t>
      </w:r>
    </w:p>
    <w:p w14:paraId="1F78B1B3" w14:textId="14C1D1CB" w:rsidR="00792B20" w:rsidRPr="00212F3E" w:rsidRDefault="00792B20" w:rsidP="00B326E2">
      <w:pPr>
        <w:numPr>
          <w:ilvl w:val="1"/>
          <w:numId w:val="37"/>
        </w:numPr>
        <w:tabs>
          <w:tab w:val="num" w:pos="851"/>
          <w:tab w:val="num" w:pos="3420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212F3E">
        <w:rPr>
          <w:rFonts w:ascii="Arial" w:eastAsia="Times New Roman" w:hAnsi="Arial" w:cs="Arial"/>
          <w:lang w:eastAsia="pl-PL"/>
        </w:rPr>
        <w:t>określenie przedmiotu negocjacji z uwzględnieniem zapisów w § 18 pkt a),</w:t>
      </w:r>
    </w:p>
    <w:p w14:paraId="68DACC96" w14:textId="5E687653" w:rsidR="00FD58A3" w:rsidRPr="0028534E" w:rsidRDefault="00FD58A3" w:rsidP="00B326E2">
      <w:pPr>
        <w:numPr>
          <w:ilvl w:val="1"/>
          <w:numId w:val="37"/>
        </w:numPr>
        <w:tabs>
          <w:tab w:val="num" w:pos="851"/>
          <w:tab w:val="num" w:pos="3420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 xml:space="preserve">ocena spełniania przez </w:t>
      </w:r>
      <w:r w:rsidR="00AF5BC8">
        <w:rPr>
          <w:rFonts w:ascii="Arial" w:eastAsia="Times New Roman" w:hAnsi="Arial" w:cs="Arial"/>
          <w:lang w:eastAsia="pl-PL"/>
        </w:rPr>
        <w:t>W</w:t>
      </w:r>
      <w:r w:rsidRPr="0028534E">
        <w:rPr>
          <w:rFonts w:ascii="Arial" w:eastAsia="Times New Roman" w:hAnsi="Arial" w:cs="Arial"/>
          <w:lang w:eastAsia="pl-PL"/>
        </w:rPr>
        <w:t xml:space="preserve">ykonawcę warunków formalnych przystąpienia </w:t>
      </w:r>
      <w:r w:rsidRPr="0028534E">
        <w:rPr>
          <w:rFonts w:ascii="Arial" w:eastAsia="Times New Roman" w:hAnsi="Arial" w:cs="Arial"/>
          <w:lang w:eastAsia="pl-PL"/>
        </w:rPr>
        <w:br/>
        <w:t>do negocjacji,</w:t>
      </w:r>
    </w:p>
    <w:p w14:paraId="2CE78709" w14:textId="77777777" w:rsidR="00FD58A3" w:rsidRPr="0028534E" w:rsidRDefault="00FD58A3" w:rsidP="00B326E2">
      <w:pPr>
        <w:numPr>
          <w:ilvl w:val="1"/>
          <w:numId w:val="37"/>
        </w:numPr>
        <w:tabs>
          <w:tab w:val="left" w:pos="360"/>
          <w:tab w:val="num" w:pos="851"/>
          <w:tab w:val="num" w:pos="3420"/>
        </w:tabs>
        <w:autoSpaceDE w:val="0"/>
        <w:autoSpaceDN w:val="0"/>
        <w:adjustRightInd w:val="0"/>
        <w:spacing w:after="0" w:line="276" w:lineRule="auto"/>
        <w:ind w:hanging="474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>prowadzenie negocjacji z zaproszonym Wykonawcą,</w:t>
      </w:r>
    </w:p>
    <w:p w14:paraId="4934375D" w14:textId="77777777" w:rsidR="00FD58A3" w:rsidRPr="0028534E" w:rsidRDefault="00FD58A3" w:rsidP="00662705">
      <w:pPr>
        <w:numPr>
          <w:ilvl w:val="1"/>
          <w:numId w:val="37"/>
        </w:numPr>
        <w:tabs>
          <w:tab w:val="num" w:pos="851"/>
          <w:tab w:val="num" w:pos="3420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>przygotowanie projektu umowy.</w:t>
      </w:r>
    </w:p>
    <w:p w14:paraId="733CD57B" w14:textId="77777777" w:rsidR="00FD58A3" w:rsidRPr="0028534E" w:rsidRDefault="00FD58A3" w:rsidP="00B326E2">
      <w:pPr>
        <w:numPr>
          <w:ilvl w:val="0"/>
          <w:numId w:val="36"/>
        </w:numPr>
        <w:tabs>
          <w:tab w:val="num" w:pos="426"/>
          <w:tab w:val="num" w:pos="2700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 xml:space="preserve">Osoby wchodzące w skład zespołu negocjacyjnego są zobowiązane do złożenia, oświadczenia o braku lub istnieniu okoliczności, o których mowa w </w:t>
      </w:r>
      <w:r w:rsidRPr="0028534E">
        <w:rPr>
          <w:rFonts w:ascii="Arial" w:eastAsia="Times New Roman" w:hAnsi="Arial" w:cs="Arial"/>
          <w:b/>
          <w:lang w:eastAsia="pl-PL"/>
        </w:rPr>
        <w:t>załączniku nr 6 do niniejszego</w:t>
      </w:r>
      <w:r w:rsidRPr="0028534E">
        <w:rPr>
          <w:rFonts w:ascii="Arial" w:eastAsia="Times New Roman" w:hAnsi="Arial" w:cs="Arial"/>
          <w:lang w:eastAsia="pl-PL"/>
        </w:rPr>
        <w:t xml:space="preserve"> </w:t>
      </w:r>
      <w:r w:rsidRPr="0028534E">
        <w:rPr>
          <w:rFonts w:ascii="Arial" w:eastAsia="Times New Roman" w:hAnsi="Arial" w:cs="Arial"/>
          <w:b/>
          <w:lang w:eastAsia="pl-PL"/>
        </w:rPr>
        <w:t>Regulaminu</w:t>
      </w:r>
      <w:r w:rsidRPr="0028534E">
        <w:rPr>
          <w:rFonts w:ascii="Arial" w:eastAsia="Times New Roman" w:hAnsi="Arial" w:cs="Arial"/>
          <w:lang w:eastAsia="pl-PL"/>
        </w:rPr>
        <w:t xml:space="preserve"> oraz do zachowania poufności wszelkich informacji związanych z negocjacjami.</w:t>
      </w:r>
    </w:p>
    <w:p w14:paraId="7FD6C2B2" w14:textId="7BF827C7" w:rsidR="00FD58A3" w:rsidRPr="0028534E" w:rsidRDefault="00FD58A3" w:rsidP="00B326E2">
      <w:pPr>
        <w:numPr>
          <w:ilvl w:val="0"/>
          <w:numId w:val="36"/>
        </w:numPr>
        <w:tabs>
          <w:tab w:val="num" w:pos="426"/>
          <w:tab w:val="num" w:pos="2700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>Zamawiający unieważnia negocjacje w przypadku</w:t>
      </w:r>
      <w:r w:rsidR="00D73BD1">
        <w:rPr>
          <w:rFonts w:ascii="Arial" w:eastAsia="Times New Roman" w:hAnsi="Arial" w:cs="Arial"/>
          <w:lang w:eastAsia="pl-PL"/>
        </w:rPr>
        <w:t>,</w:t>
      </w:r>
      <w:r w:rsidRPr="0028534E">
        <w:rPr>
          <w:rFonts w:ascii="Arial" w:eastAsia="Times New Roman" w:hAnsi="Arial" w:cs="Arial"/>
          <w:lang w:eastAsia="pl-PL"/>
        </w:rPr>
        <w:t xml:space="preserve"> gdy cena zaproponowana </w:t>
      </w:r>
      <w:r w:rsidRPr="0028534E">
        <w:rPr>
          <w:rFonts w:ascii="Arial" w:eastAsia="Times New Roman" w:hAnsi="Arial" w:cs="Arial"/>
          <w:lang w:eastAsia="pl-PL"/>
        </w:rPr>
        <w:br/>
        <w:t>w negocjacjach przez zaproszonego Wykonawcę przewyższa kwotę, którą Zamawiający zamierza przeznaczyć na sfinansowanie zamówienia, przy braku możliwości jej zwiększenia.</w:t>
      </w:r>
    </w:p>
    <w:p w14:paraId="02DD399F" w14:textId="60822F74" w:rsidR="00D73BD1" w:rsidRPr="001E0E10" w:rsidRDefault="00FD58A3" w:rsidP="001E0E10">
      <w:pPr>
        <w:numPr>
          <w:ilvl w:val="0"/>
          <w:numId w:val="36"/>
        </w:numPr>
        <w:tabs>
          <w:tab w:val="num" w:pos="426"/>
          <w:tab w:val="num" w:pos="2700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lastRenderedPageBreak/>
        <w:t>Dyrektor może podjąć decyzję o zamknięciu negocjacji bez dokonania wyboru.</w:t>
      </w:r>
    </w:p>
    <w:p w14:paraId="4DB3C92F" w14:textId="69231B5A" w:rsidR="00FD58A3" w:rsidRPr="0028534E" w:rsidRDefault="00FD58A3" w:rsidP="00B326E2">
      <w:pPr>
        <w:tabs>
          <w:tab w:val="left" w:pos="360"/>
        </w:tabs>
        <w:spacing w:before="120" w:after="12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8534E">
        <w:rPr>
          <w:rFonts w:ascii="Arial" w:eastAsia="Times New Roman" w:hAnsi="Arial" w:cs="Arial"/>
          <w:b/>
          <w:lang w:eastAsia="pl-PL"/>
        </w:rPr>
        <w:t>Rozdział VII</w:t>
      </w:r>
    </w:p>
    <w:p w14:paraId="0539E50C" w14:textId="77777777" w:rsidR="00FD58A3" w:rsidRPr="0028534E" w:rsidRDefault="00FD58A3" w:rsidP="00B326E2">
      <w:pPr>
        <w:tabs>
          <w:tab w:val="left" w:pos="360"/>
        </w:tabs>
        <w:spacing w:before="120" w:after="12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8534E">
        <w:rPr>
          <w:rFonts w:ascii="Arial" w:eastAsia="Times New Roman" w:hAnsi="Arial" w:cs="Arial"/>
          <w:b/>
          <w:lang w:eastAsia="pl-PL"/>
        </w:rPr>
        <w:t>Dokumentacja postępowania</w:t>
      </w:r>
    </w:p>
    <w:p w14:paraId="1914B017" w14:textId="5333C13C" w:rsidR="00FD58A3" w:rsidRPr="0028534E" w:rsidRDefault="00FD58A3" w:rsidP="00B326E2">
      <w:pPr>
        <w:tabs>
          <w:tab w:val="left" w:pos="360"/>
        </w:tabs>
        <w:spacing w:before="120" w:after="120" w:line="276" w:lineRule="auto"/>
        <w:jc w:val="center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b/>
          <w:lang w:eastAsia="pl-PL"/>
        </w:rPr>
        <w:t>§ 2</w:t>
      </w:r>
      <w:r w:rsidR="00E85178">
        <w:rPr>
          <w:rFonts w:ascii="Arial" w:eastAsia="Times New Roman" w:hAnsi="Arial" w:cs="Arial"/>
          <w:b/>
          <w:lang w:eastAsia="pl-PL"/>
        </w:rPr>
        <w:t>0</w:t>
      </w:r>
    </w:p>
    <w:p w14:paraId="49B414B5" w14:textId="7A1B0523" w:rsidR="00FD58A3" w:rsidRPr="0028534E" w:rsidRDefault="00FD58A3" w:rsidP="00B326E2">
      <w:pPr>
        <w:numPr>
          <w:ilvl w:val="0"/>
          <w:numId w:val="38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 xml:space="preserve">Postępowania o udzielenie zamówienia prowadzone zgodnie z Regulaminem, podlegają ewidencji w </w:t>
      </w:r>
      <w:r w:rsidRPr="0028534E">
        <w:rPr>
          <w:rFonts w:ascii="Arial" w:eastAsia="Times New Roman" w:hAnsi="Arial" w:cs="Arial"/>
          <w:i/>
          <w:iCs/>
          <w:lang w:eastAsia="pl-PL"/>
        </w:rPr>
        <w:t>Rejestrze zamówień</w:t>
      </w:r>
      <w:r w:rsidRPr="0028534E">
        <w:rPr>
          <w:rFonts w:ascii="Arial" w:eastAsia="Times New Roman" w:hAnsi="Arial" w:cs="Arial"/>
          <w:lang w:eastAsia="pl-PL"/>
        </w:rPr>
        <w:t xml:space="preserve">, prowadzonym przez </w:t>
      </w:r>
      <w:r w:rsidR="00AF25F3" w:rsidRPr="0028534E">
        <w:rPr>
          <w:rFonts w:ascii="Arial" w:eastAsia="Times New Roman" w:hAnsi="Arial" w:cs="Arial"/>
          <w:lang w:eastAsia="pl-PL"/>
        </w:rPr>
        <w:t>Wydział przeprowadzający postępowanie</w:t>
      </w:r>
      <w:r w:rsidRPr="0028534E">
        <w:rPr>
          <w:rFonts w:ascii="Arial" w:eastAsia="Times New Roman" w:hAnsi="Arial" w:cs="Arial"/>
          <w:lang w:eastAsia="pl-PL"/>
        </w:rPr>
        <w:t xml:space="preserve">, zgodnie ze wzorem stanowiącym załącznik nr 1 do Regulaminu. </w:t>
      </w:r>
    </w:p>
    <w:p w14:paraId="1C8B3FFE" w14:textId="56EB3A67" w:rsidR="00FD58A3" w:rsidRPr="0028534E" w:rsidRDefault="00FD58A3" w:rsidP="00B326E2">
      <w:pPr>
        <w:numPr>
          <w:ilvl w:val="0"/>
          <w:numId w:val="38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bCs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 xml:space="preserve">Wpis do </w:t>
      </w:r>
      <w:r w:rsidRPr="0028534E">
        <w:rPr>
          <w:rFonts w:ascii="Arial" w:eastAsia="Times New Roman" w:hAnsi="Arial" w:cs="Arial"/>
          <w:i/>
          <w:iCs/>
          <w:lang w:eastAsia="pl-PL"/>
        </w:rPr>
        <w:t xml:space="preserve">Rejestru zamówień </w:t>
      </w:r>
      <w:r w:rsidRPr="0028534E">
        <w:rPr>
          <w:rFonts w:ascii="Arial" w:eastAsia="Times New Roman" w:hAnsi="Arial" w:cs="Arial"/>
          <w:lang w:eastAsia="pl-PL"/>
        </w:rPr>
        <w:t>następuje z chwilą zatwierdzenia przez Dyrektora zapotrzebowania.</w:t>
      </w:r>
    </w:p>
    <w:p w14:paraId="2522BDC1" w14:textId="77777777" w:rsidR="00FD58A3" w:rsidRPr="0028534E" w:rsidRDefault="00FD58A3" w:rsidP="00B326E2">
      <w:pPr>
        <w:numPr>
          <w:ilvl w:val="0"/>
          <w:numId w:val="38"/>
        </w:num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28534E">
        <w:rPr>
          <w:rFonts w:ascii="Arial" w:eastAsia="Times New Roman" w:hAnsi="Arial" w:cs="Arial"/>
          <w:lang w:eastAsia="pl-PL"/>
        </w:rPr>
        <w:t>Dokumentacja dotycząca postępowania o udzielenie zamówienia jest przechowywana zgodnie z Instrukcją Kancelaryjną dla WUP.</w:t>
      </w:r>
    </w:p>
    <w:p w14:paraId="1E2405A0" w14:textId="77777777" w:rsidR="00F41B82" w:rsidRPr="0028534E" w:rsidRDefault="00F41B82" w:rsidP="00B326E2">
      <w:pPr>
        <w:spacing w:after="0" w:line="276" w:lineRule="auto"/>
        <w:rPr>
          <w:rFonts w:ascii="Arial" w:eastAsia="Times New Roman" w:hAnsi="Arial" w:cs="Arial"/>
          <w:u w:val="single"/>
          <w:lang w:eastAsia="pl-PL"/>
        </w:rPr>
      </w:pPr>
    </w:p>
    <w:p w14:paraId="7AD6360E" w14:textId="77777777" w:rsidR="00FD58A3" w:rsidRPr="0028534E" w:rsidRDefault="00FD58A3" w:rsidP="00B326E2">
      <w:pPr>
        <w:spacing w:after="0" w:line="276" w:lineRule="auto"/>
        <w:rPr>
          <w:rFonts w:ascii="Arial" w:eastAsia="Times New Roman" w:hAnsi="Arial" w:cs="Arial"/>
          <w:u w:val="single"/>
          <w:lang w:eastAsia="pl-PL"/>
        </w:rPr>
      </w:pPr>
      <w:r w:rsidRPr="0028534E">
        <w:rPr>
          <w:rFonts w:ascii="Arial" w:eastAsia="Times New Roman" w:hAnsi="Arial" w:cs="Arial"/>
          <w:u w:val="single"/>
          <w:lang w:eastAsia="pl-PL"/>
        </w:rPr>
        <w:t>Załączniki:</w:t>
      </w:r>
    </w:p>
    <w:p w14:paraId="06E4AB9A" w14:textId="77777777" w:rsidR="00FD58A3" w:rsidRPr="0028534E" w:rsidRDefault="00FD58A3" w:rsidP="00B326E2">
      <w:pPr>
        <w:numPr>
          <w:ilvl w:val="0"/>
          <w:numId w:val="39"/>
        </w:numPr>
        <w:tabs>
          <w:tab w:val="num" w:pos="284"/>
        </w:tabs>
        <w:spacing w:after="0" w:line="276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534E">
        <w:rPr>
          <w:rFonts w:ascii="Arial" w:eastAsia="Times New Roman" w:hAnsi="Arial" w:cs="Arial"/>
          <w:sz w:val="20"/>
          <w:szCs w:val="20"/>
          <w:lang w:eastAsia="pl-PL"/>
        </w:rPr>
        <w:t>Rejestr zamówień – załącznik nr 1 do Regulaminu, zawiera w szczególności wskazane kolumny.</w:t>
      </w:r>
    </w:p>
    <w:p w14:paraId="0D97F7CF" w14:textId="2FA9F1F9" w:rsidR="00FD58A3" w:rsidRPr="0028534E" w:rsidRDefault="00FD58A3" w:rsidP="00B326E2">
      <w:pPr>
        <w:numPr>
          <w:ilvl w:val="0"/>
          <w:numId w:val="39"/>
        </w:numPr>
        <w:tabs>
          <w:tab w:val="num" w:pos="284"/>
        </w:tabs>
        <w:spacing w:after="0" w:line="276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534E">
        <w:rPr>
          <w:rFonts w:ascii="Arial" w:eastAsia="Times New Roman" w:hAnsi="Arial" w:cs="Arial"/>
          <w:sz w:val="20"/>
          <w:szCs w:val="20"/>
          <w:lang w:eastAsia="pl-PL"/>
        </w:rPr>
        <w:t>Przykład rozeznania cenowego (ustalenie wartości zamówienia) - załącznik nr 2 do Regulaminu.</w:t>
      </w:r>
    </w:p>
    <w:p w14:paraId="1A0A70E8" w14:textId="0AC04C94" w:rsidR="00FD58A3" w:rsidRPr="0028534E" w:rsidRDefault="00FD58A3" w:rsidP="00B326E2">
      <w:pPr>
        <w:numPr>
          <w:ilvl w:val="0"/>
          <w:numId w:val="39"/>
        </w:numPr>
        <w:tabs>
          <w:tab w:val="num" w:pos="284"/>
        </w:tabs>
        <w:spacing w:after="0" w:line="276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534E">
        <w:rPr>
          <w:rFonts w:ascii="Arial" w:eastAsia="Times New Roman" w:hAnsi="Arial" w:cs="Arial"/>
          <w:sz w:val="20"/>
          <w:szCs w:val="20"/>
          <w:lang w:eastAsia="pl-PL"/>
        </w:rPr>
        <w:t xml:space="preserve">Przykład </w:t>
      </w:r>
      <w:r w:rsidRPr="001C000F">
        <w:rPr>
          <w:rFonts w:ascii="Arial" w:eastAsia="Times New Roman" w:hAnsi="Arial" w:cs="Arial"/>
          <w:sz w:val="20"/>
          <w:szCs w:val="20"/>
          <w:lang w:eastAsia="pl-PL"/>
        </w:rPr>
        <w:t xml:space="preserve">wyceny </w:t>
      </w:r>
      <w:r w:rsidR="00735054" w:rsidRPr="001C000F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73505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8534E">
        <w:rPr>
          <w:rFonts w:ascii="Arial" w:eastAsia="Times New Roman" w:hAnsi="Arial" w:cs="Arial"/>
          <w:sz w:val="20"/>
          <w:szCs w:val="20"/>
          <w:lang w:eastAsia="pl-PL"/>
        </w:rPr>
        <w:t>rozeznania cenowego – załącznik nr 3 do Regulaminu.</w:t>
      </w:r>
    </w:p>
    <w:p w14:paraId="1D9A2A4F" w14:textId="42B06655" w:rsidR="00FD58A3" w:rsidRPr="0028534E" w:rsidRDefault="00FD58A3" w:rsidP="00B326E2">
      <w:pPr>
        <w:numPr>
          <w:ilvl w:val="0"/>
          <w:numId w:val="39"/>
        </w:numPr>
        <w:tabs>
          <w:tab w:val="num" w:pos="284"/>
        </w:tabs>
        <w:spacing w:after="0" w:line="276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534E">
        <w:rPr>
          <w:rFonts w:ascii="Arial" w:eastAsia="Times New Roman" w:hAnsi="Arial" w:cs="Arial"/>
          <w:sz w:val="20"/>
          <w:szCs w:val="20"/>
          <w:lang w:eastAsia="pl-PL"/>
        </w:rPr>
        <w:t>Przykład Protokołu z przeprowadzonego rozeznania cenowego – załącznik nr 4 do Regulaminu.</w:t>
      </w:r>
    </w:p>
    <w:p w14:paraId="3E55CAC0" w14:textId="7332453E" w:rsidR="00FD58A3" w:rsidRPr="0028534E" w:rsidRDefault="00FD58A3" w:rsidP="00B326E2">
      <w:pPr>
        <w:numPr>
          <w:ilvl w:val="0"/>
          <w:numId w:val="39"/>
        </w:numPr>
        <w:tabs>
          <w:tab w:val="num" w:pos="284"/>
        </w:tabs>
        <w:spacing w:after="0" w:line="276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534E">
        <w:rPr>
          <w:rFonts w:ascii="Arial" w:eastAsia="Times New Roman" w:hAnsi="Arial" w:cs="Arial"/>
          <w:sz w:val="20"/>
          <w:szCs w:val="20"/>
          <w:lang w:eastAsia="pl-PL"/>
        </w:rPr>
        <w:t>Przykład zapytania ofertowego – załącznik nr 5 do Regulaminu.</w:t>
      </w:r>
    </w:p>
    <w:p w14:paraId="7C500E79" w14:textId="77777777" w:rsidR="00FD58A3" w:rsidRPr="0028534E" w:rsidRDefault="00FD58A3" w:rsidP="00B326E2">
      <w:pPr>
        <w:numPr>
          <w:ilvl w:val="0"/>
          <w:numId w:val="40"/>
        </w:numPr>
        <w:spacing w:after="0" w:line="276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534E">
        <w:rPr>
          <w:rFonts w:ascii="Arial" w:eastAsia="Times New Roman" w:hAnsi="Arial" w:cs="Arial"/>
          <w:sz w:val="20"/>
          <w:szCs w:val="20"/>
          <w:lang w:eastAsia="pl-PL"/>
        </w:rPr>
        <w:t>Formularz ofertowy - załącznik nr 1 do zapytania ofertowego.</w:t>
      </w:r>
    </w:p>
    <w:p w14:paraId="26483949" w14:textId="05E1363F" w:rsidR="00FD58A3" w:rsidRDefault="00FD58A3" w:rsidP="00B326E2">
      <w:pPr>
        <w:numPr>
          <w:ilvl w:val="0"/>
          <w:numId w:val="40"/>
        </w:numPr>
        <w:spacing w:after="0" w:line="276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23" w:name="_Hlk103169214"/>
      <w:r w:rsidRPr="0028534E">
        <w:rPr>
          <w:rFonts w:ascii="Arial" w:eastAsia="Times New Roman" w:hAnsi="Arial" w:cs="Arial"/>
          <w:sz w:val="20"/>
          <w:szCs w:val="20"/>
          <w:lang w:eastAsia="pl-PL"/>
        </w:rPr>
        <w:t>Oświadczenie Wykonawcy o spełnianiu warunków – załącznik nr 2 do zapytania ofertowego.</w:t>
      </w:r>
    </w:p>
    <w:bookmarkEnd w:id="23"/>
    <w:p w14:paraId="2BEABA92" w14:textId="6145DFC0" w:rsidR="007F5C59" w:rsidRPr="00D5223E" w:rsidRDefault="007F5C59" w:rsidP="007F5C59">
      <w:pPr>
        <w:numPr>
          <w:ilvl w:val="0"/>
          <w:numId w:val="40"/>
        </w:numPr>
        <w:spacing w:after="0" w:line="276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5223E">
        <w:rPr>
          <w:rFonts w:ascii="Arial" w:eastAsia="Times New Roman" w:hAnsi="Arial" w:cs="Arial"/>
          <w:sz w:val="20"/>
          <w:szCs w:val="20"/>
          <w:lang w:eastAsia="pl-PL"/>
        </w:rPr>
        <w:t xml:space="preserve">Oświadczenie Wykonawcy </w:t>
      </w:r>
      <w:r w:rsidR="00561943" w:rsidRPr="00D5223E">
        <w:rPr>
          <w:rFonts w:ascii="Arial" w:eastAsia="Times New Roman" w:hAnsi="Arial" w:cs="Arial"/>
          <w:sz w:val="20"/>
          <w:szCs w:val="20"/>
          <w:lang w:eastAsia="pl-PL"/>
        </w:rPr>
        <w:t xml:space="preserve">o </w:t>
      </w:r>
      <w:r w:rsidRPr="00D5223E">
        <w:rPr>
          <w:rFonts w:ascii="Arial" w:eastAsia="Times New Roman" w:hAnsi="Arial" w:cs="Arial"/>
          <w:sz w:val="20"/>
          <w:szCs w:val="20"/>
          <w:lang w:eastAsia="pl-PL"/>
        </w:rPr>
        <w:t xml:space="preserve">braku podstaw wykluczenia z postępowania – załącznik nr </w:t>
      </w:r>
      <w:r w:rsidR="0026333C" w:rsidRPr="00D5223E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D5223E">
        <w:rPr>
          <w:rFonts w:ascii="Arial" w:eastAsia="Times New Roman" w:hAnsi="Arial" w:cs="Arial"/>
          <w:sz w:val="20"/>
          <w:szCs w:val="20"/>
          <w:lang w:eastAsia="pl-PL"/>
        </w:rPr>
        <w:t xml:space="preserve"> do zapytania ofertowego.</w:t>
      </w:r>
    </w:p>
    <w:p w14:paraId="4B87E61C" w14:textId="2DECD550" w:rsidR="00FD58A3" w:rsidRPr="0028534E" w:rsidRDefault="00FD58A3" w:rsidP="00B326E2">
      <w:pPr>
        <w:numPr>
          <w:ilvl w:val="0"/>
          <w:numId w:val="39"/>
        </w:numPr>
        <w:tabs>
          <w:tab w:val="num" w:pos="284"/>
        </w:tabs>
        <w:spacing w:after="0" w:line="276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534E">
        <w:rPr>
          <w:rFonts w:ascii="Arial" w:eastAsia="Times New Roman" w:hAnsi="Arial" w:cs="Arial"/>
          <w:sz w:val="20"/>
          <w:szCs w:val="20"/>
          <w:lang w:eastAsia="pl-PL"/>
        </w:rPr>
        <w:t xml:space="preserve">Oświadczenie pracownika Zamawiającego – załącznik nr </w:t>
      </w:r>
      <w:r w:rsidR="00E85178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28534E">
        <w:rPr>
          <w:rFonts w:ascii="Arial" w:eastAsia="Times New Roman" w:hAnsi="Arial" w:cs="Arial"/>
          <w:sz w:val="20"/>
          <w:szCs w:val="20"/>
          <w:lang w:eastAsia="pl-PL"/>
        </w:rPr>
        <w:t xml:space="preserve"> do Regulaminu.</w:t>
      </w:r>
    </w:p>
    <w:p w14:paraId="3793A94C" w14:textId="76C003FE" w:rsidR="00FD58A3" w:rsidRPr="0028534E" w:rsidRDefault="00FD58A3" w:rsidP="00B326E2">
      <w:pPr>
        <w:numPr>
          <w:ilvl w:val="0"/>
          <w:numId w:val="39"/>
        </w:numPr>
        <w:tabs>
          <w:tab w:val="num" w:pos="284"/>
        </w:tabs>
        <w:spacing w:after="0" w:line="276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534E">
        <w:rPr>
          <w:rFonts w:ascii="Arial" w:eastAsia="Times New Roman" w:hAnsi="Arial" w:cs="Arial"/>
          <w:sz w:val="20"/>
          <w:szCs w:val="20"/>
          <w:lang w:eastAsia="pl-PL"/>
        </w:rPr>
        <w:t xml:space="preserve">Przykład Protokołu z przeprowadzonego zapytania ofertowego – załącznik nr </w:t>
      </w:r>
      <w:r w:rsidR="00E85178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Pr="0028534E">
        <w:rPr>
          <w:rFonts w:ascii="Arial" w:eastAsia="Times New Roman" w:hAnsi="Arial" w:cs="Arial"/>
          <w:sz w:val="20"/>
          <w:szCs w:val="20"/>
          <w:lang w:eastAsia="pl-PL"/>
        </w:rPr>
        <w:t xml:space="preserve"> do Regulaminu.</w:t>
      </w:r>
    </w:p>
    <w:p w14:paraId="30371126" w14:textId="77777777" w:rsidR="00713E1F" w:rsidRDefault="00713E1F" w:rsidP="00B326E2">
      <w:pPr>
        <w:spacing w:after="0" w:line="276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60C3C0D7" w14:textId="77777777" w:rsidR="00713E1F" w:rsidRDefault="00713E1F" w:rsidP="00B326E2">
      <w:pPr>
        <w:spacing w:after="0" w:line="276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6B0EF0FF" w14:textId="77777777" w:rsidR="00713E1F" w:rsidRDefault="00713E1F" w:rsidP="00B326E2">
      <w:pPr>
        <w:spacing w:after="0" w:line="276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0907EE40" w14:textId="77777777" w:rsidR="00BF6D3C" w:rsidRDefault="00BF6D3C" w:rsidP="00AB450E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459AAC54" w14:textId="5B9BB641" w:rsidR="00BF6D3C" w:rsidRDefault="00BF6D3C" w:rsidP="00B326E2">
      <w:pPr>
        <w:spacing w:after="0" w:line="276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7FABD13F" w14:textId="7D8764D4" w:rsidR="001C2AA2" w:rsidRDefault="001C2AA2" w:rsidP="00B326E2">
      <w:pPr>
        <w:spacing w:after="0" w:line="276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40D82AD2" w14:textId="77777777" w:rsidR="00294265" w:rsidRPr="00294265" w:rsidRDefault="00294265" w:rsidP="00294265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lang w:eastAsia="pl-PL"/>
        </w:rPr>
      </w:pPr>
      <w:r w:rsidRPr="00294265">
        <w:rPr>
          <w:rFonts w:ascii="Arial" w:eastAsia="Times New Roman" w:hAnsi="Arial" w:cs="Arial"/>
          <w:lang w:eastAsia="pl-PL"/>
        </w:rPr>
        <w:t>Barbara Kwapiszewska</w:t>
      </w:r>
    </w:p>
    <w:p w14:paraId="3FEFA0DE" w14:textId="77777777" w:rsidR="00294265" w:rsidRPr="00294265" w:rsidRDefault="00294265" w:rsidP="0029426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94265">
        <w:rPr>
          <w:rFonts w:ascii="Arial" w:eastAsia="Times New Roman" w:hAnsi="Arial" w:cs="Arial"/>
          <w:lang w:eastAsia="pl-PL"/>
        </w:rPr>
        <w:tab/>
      </w:r>
      <w:r w:rsidRPr="00294265">
        <w:rPr>
          <w:rFonts w:ascii="Arial" w:eastAsia="Times New Roman" w:hAnsi="Arial" w:cs="Arial"/>
          <w:lang w:eastAsia="pl-PL"/>
        </w:rPr>
        <w:tab/>
      </w:r>
      <w:r w:rsidRPr="00294265">
        <w:rPr>
          <w:rFonts w:ascii="Arial" w:eastAsia="Times New Roman" w:hAnsi="Arial" w:cs="Arial"/>
          <w:lang w:eastAsia="pl-PL"/>
        </w:rPr>
        <w:tab/>
      </w:r>
      <w:r w:rsidRPr="00294265">
        <w:rPr>
          <w:rFonts w:ascii="Arial" w:eastAsia="Times New Roman" w:hAnsi="Arial" w:cs="Arial"/>
          <w:lang w:eastAsia="pl-PL"/>
        </w:rPr>
        <w:tab/>
      </w:r>
      <w:r w:rsidRPr="00294265">
        <w:rPr>
          <w:rFonts w:ascii="Arial" w:eastAsia="Times New Roman" w:hAnsi="Arial" w:cs="Arial"/>
          <w:lang w:eastAsia="pl-PL"/>
        </w:rPr>
        <w:tab/>
      </w:r>
      <w:r w:rsidRPr="00294265">
        <w:rPr>
          <w:rFonts w:ascii="Arial" w:eastAsia="Times New Roman" w:hAnsi="Arial" w:cs="Arial"/>
          <w:lang w:eastAsia="pl-PL"/>
        </w:rPr>
        <w:tab/>
        <w:t>Dyrektor</w:t>
      </w:r>
      <w:r w:rsidRPr="00294265">
        <w:rPr>
          <w:rFonts w:ascii="Arial" w:eastAsia="Times New Roman" w:hAnsi="Arial" w:cs="Arial"/>
          <w:lang w:eastAsia="pl-PL"/>
        </w:rPr>
        <w:br/>
      </w:r>
      <w:r w:rsidRPr="00294265">
        <w:rPr>
          <w:rFonts w:ascii="Arial" w:eastAsia="Times New Roman" w:hAnsi="Arial" w:cs="Arial"/>
          <w:lang w:eastAsia="pl-PL"/>
        </w:rPr>
        <w:tab/>
      </w:r>
      <w:r w:rsidRPr="00294265">
        <w:rPr>
          <w:rFonts w:ascii="Arial" w:eastAsia="Times New Roman" w:hAnsi="Arial" w:cs="Arial"/>
          <w:lang w:eastAsia="pl-PL"/>
        </w:rPr>
        <w:tab/>
      </w:r>
      <w:r w:rsidRPr="00294265">
        <w:rPr>
          <w:rFonts w:ascii="Arial" w:eastAsia="Times New Roman" w:hAnsi="Arial" w:cs="Arial"/>
          <w:lang w:eastAsia="pl-PL"/>
        </w:rPr>
        <w:tab/>
      </w:r>
      <w:r w:rsidRPr="00294265">
        <w:rPr>
          <w:rFonts w:ascii="Arial" w:eastAsia="Times New Roman" w:hAnsi="Arial" w:cs="Arial"/>
          <w:lang w:eastAsia="pl-PL"/>
        </w:rPr>
        <w:tab/>
      </w:r>
      <w:r w:rsidRPr="00294265">
        <w:rPr>
          <w:rFonts w:ascii="Arial" w:eastAsia="Times New Roman" w:hAnsi="Arial" w:cs="Arial"/>
          <w:lang w:eastAsia="pl-PL"/>
        </w:rPr>
        <w:tab/>
      </w:r>
      <w:r w:rsidRPr="00294265">
        <w:rPr>
          <w:rFonts w:ascii="Arial" w:eastAsia="Times New Roman" w:hAnsi="Arial" w:cs="Arial"/>
          <w:lang w:eastAsia="pl-PL"/>
        </w:rPr>
        <w:tab/>
        <w:t>Wojewódzkiego Urzędu Pracy w Poznaniu</w:t>
      </w:r>
    </w:p>
    <w:p w14:paraId="4E341E76" w14:textId="4081820A" w:rsidR="001C2AA2" w:rsidRDefault="001C2AA2" w:rsidP="00B326E2">
      <w:pPr>
        <w:spacing w:after="0" w:line="276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4366860F" w14:textId="4F31D1C7" w:rsidR="001C2AA2" w:rsidRDefault="001C2AA2" w:rsidP="00B326E2">
      <w:pPr>
        <w:spacing w:after="0" w:line="276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4549A173" w14:textId="34C390AB" w:rsidR="001C2AA2" w:rsidRDefault="001C2AA2" w:rsidP="00B326E2">
      <w:pPr>
        <w:spacing w:after="0" w:line="276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4D91CC6F" w14:textId="6D5C8FC5" w:rsidR="001C2AA2" w:rsidRDefault="001C2AA2" w:rsidP="00B326E2">
      <w:pPr>
        <w:spacing w:after="0" w:line="276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1304636B" w14:textId="2A66B43F" w:rsidR="001C2AA2" w:rsidRDefault="001C2AA2" w:rsidP="00B326E2">
      <w:pPr>
        <w:spacing w:after="0" w:line="276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411DAD74" w14:textId="2A940971" w:rsidR="001C2AA2" w:rsidRDefault="001C2AA2" w:rsidP="00B326E2">
      <w:pPr>
        <w:spacing w:after="0" w:line="276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0C3B06C6" w14:textId="4F7FA1C9" w:rsidR="001C2AA2" w:rsidRDefault="001C2AA2" w:rsidP="00B326E2">
      <w:pPr>
        <w:spacing w:after="0" w:line="276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6E6E7D46" w14:textId="1FC8DDCB" w:rsidR="001C2AA2" w:rsidRDefault="001C2AA2" w:rsidP="00B326E2">
      <w:pPr>
        <w:spacing w:after="0" w:line="276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6E26365F" w14:textId="7D63520C" w:rsidR="00C40C5F" w:rsidRDefault="00C40C5F" w:rsidP="00B266B2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664F9F8D" w14:textId="17A8D48B" w:rsidR="001E0E10" w:rsidRDefault="001E0E10" w:rsidP="00B266B2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42EE96B0" w14:textId="5617AEA2" w:rsidR="001E0E10" w:rsidRDefault="001E0E10" w:rsidP="00B266B2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65936EBE" w14:textId="640C4C75" w:rsidR="001E0E10" w:rsidRDefault="001E0E10" w:rsidP="00B266B2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2E2530BC" w14:textId="54E60641" w:rsidR="001E0E10" w:rsidRDefault="001E0E10" w:rsidP="00B266B2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178ACF58" w14:textId="77777777" w:rsidR="00294265" w:rsidRDefault="00294265" w:rsidP="00B266B2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0F7A2EA6" w14:textId="5D5C5192" w:rsidR="001E0E10" w:rsidRDefault="001E0E10" w:rsidP="00B266B2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76FAD57A" w14:textId="77777777" w:rsidR="00C40C5F" w:rsidRDefault="00C40C5F" w:rsidP="00D10F55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62E9F786" w14:textId="4B00C10C" w:rsidR="00FD58A3" w:rsidRPr="0028534E" w:rsidRDefault="00FD58A3" w:rsidP="00B326E2">
      <w:pPr>
        <w:spacing w:after="0" w:line="276" w:lineRule="auto"/>
        <w:jc w:val="right"/>
        <w:rPr>
          <w:rFonts w:ascii="Arial" w:eastAsia="Times New Roman" w:hAnsi="Arial" w:cs="Arial"/>
          <w:b/>
          <w:lang w:eastAsia="pl-PL"/>
        </w:rPr>
      </w:pPr>
      <w:r w:rsidRPr="0028534E">
        <w:rPr>
          <w:rFonts w:ascii="Arial" w:eastAsia="Times New Roman" w:hAnsi="Arial" w:cs="Arial"/>
          <w:b/>
          <w:lang w:eastAsia="pl-PL"/>
        </w:rPr>
        <w:lastRenderedPageBreak/>
        <w:t>Załącznik nr 1</w:t>
      </w:r>
      <w:r w:rsidRPr="002853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8534E">
        <w:rPr>
          <w:rFonts w:ascii="Arial" w:eastAsia="Times New Roman" w:hAnsi="Arial" w:cs="Arial"/>
          <w:b/>
          <w:lang w:eastAsia="pl-PL"/>
        </w:rPr>
        <w:t>do Regulaminu</w:t>
      </w:r>
    </w:p>
    <w:p w14:paraId="44C9A818" w14:textId="77777777" w:rsidR="00FD58A3" w:rsidRPr="0028534E" w:rsidRDefault="00FD58A3" w:rsidP="00B326E2">
      <w:pPr>
        <w:spacing w:after="0" w:line="276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07428773" w14:textId="77777777" w:rsidR="00FD58A3" w:rsidRPr="0028534E" w:rsidRDefault="00FD58A3" w:rsidP="00B326E2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8534E">
        <w:rPr>
          <w:rFonts w:ascii="Arial" w:eastAsia="Times New Roman" w:hAnsi="Arial" w:cs="Arial"/>
          <w:b/>
          <w:lang w:eastAsia="pl-PL"/>
        </w:rPr>
        <w:t xml:space="preserve">Rejestr zamówień </w:t>
      </w:r>
    </w:p>
    <w:tbl>
      <w:tblPr>
        <w:tblpPr w:leftFromText="141" w:rightFromText="141" w:vertAnchor="text" w:horzAnchor="margin" w:tblpY="225"/>
        <w:tblW w:w="93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1207"/>
        <w:gridCol w:w="1039"/>
        <w:gridCol w:w="1190"/>
        <w:gridCol w:w="1216"/>
        <w:gridCol w:w="1103"/>
        <w:gridCol w:w="1260"/>
        <w:gridCol w:w="900"/>
        <w:gridCol w:w="1080"/>
      </w:tblGrid>
      <w:tr w:rsidR="0028534E" w:rsidRPr="0028534E" w14:paraId="69D1D996" w14:textId="77777777" w:rsidTr="00FD58A3">
        <w:trPr>
          <w:trHeight w:val="900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2FB61" w14:textId="77777777" w:rsidR="00FD58A3" w:rsidRPr="0028534E" w:rsidRDefault="00FD58A3" w:rsidP="00B326E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2853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27F58" w14:textId="77777777" w:rsidR="00FD58A3" w:rsidRPr="0028534E" w:rsidRDefault="00FD58A3" w:rsidP="00B326E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2853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Numer postępowania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C3B45" w14:textId="77777777" w:rsidR="00FD58A3" w:rsidRPr="0028534E" w:rsidRDefault="00FD58A3" w:rsidP="00B326E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2853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99E9" w14:textId="77777777" w:rsidR="00FD58A3" w:rsidRPr="0028534E" w:rsidRDefault="00FD58A3" w:rsidP="00B326E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2853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Kwota przeznaczona na realizację zamówienia                w zł netto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F634D" w14:textId="77777777" w:rsidR="00FD58A3" w:rsidRPr="0028534E" w:rsidRDefault="00FD58A3" w:rsidP="00B326E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2853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Symbol komórki wnioskującej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14AC7" w14:textId="77777777" w:rsidR="00FD58A3" w:rsidRPr="0028534E" w:rsidRDefault="00FD58A3" w:rsidP="00B326E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2853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Cena wybranej oferty: netto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E8AEA" w14:textId="77777777" w:rsidR="00FD58A3" w:rsidRPr="0028534E" w:rsidRDefault="00FD58A3" w:rsidP="00B326E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2853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Nazwa i adres Wykonawcy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3E595" w14:textId="77777777" w:rsidR="00FD58A3" w:rsidRPr="0028534E" w:rsidRDefault="00FD58A3" w:rsidP="00B326E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2853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Numer </w:t>
            </w:r>
          </w:p>
          <w:p w14:paraId="506B7645" w14:textId="77777777" w:rsidR="00FD58A3" w:rsidRPr="0028534E" w:rsidRDefault="00FD58A3" w:rsidP="00B326E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2853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 data zawarcia umowy/ zamówienia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5198C" w14:textId="77777777" w:rsidR="00FD58A3" w:rsidRPr="0028534E" w:rsidRDefault="00FD58A3" w:rsidP="00B326E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2853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Termin realizacji </w:t>
            </w:r>
          </w:p>
        </w:tc>
      </w:tr>
      <w:tr w:rsidR="0028534E" w:rsidRPr="0028534E" w14:paraId="5651EE57" w14:textId="77777777" w:rsidTr="00FD58A3">
        <w:trPr>
          <w:trHeight w:val="450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54581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42ED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C4881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63E80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892D5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5E985" w14:textId="77777777" w:rsidR="00FD58A3" w:rsidRPr="0028534E" w:rsidRDefault="00FD58A3" w:rsidP="00B326E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2853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brutto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5BC6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8736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D2A5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28534E" w:rsidRPr="0028534E" w14:paraId="6CAEFA85" w14:textId="77777777" w:rsidTr="00FD58A3">
        <w:trPr>
          <w:trHeight w:val="810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156C0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C0BE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40D50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FC388" w14:textId="77777777" w:rsidR="00FD58A3" w:rsidRPr="0028534E" w:rsidRDefault="00FD58A3" w:rsidP="00B326E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2853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 zł brutto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CE97B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0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12E9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05EF7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2058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D980D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28534E" w:rsidRPr="0028534E" w14:paraId="2D0EDBCE" w14:textId="77777777" w:rsidTr="00FD58A3">
        <w:trPr>
          <w:trHeight w:val="46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DAB51" w14:textId="77777777" w:rsidR="00FD58A3" w:rsidRPr="0028534E" w:rsidRDefault="00FD58A3" w:rsidP="00B326E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20496" w14:textId="77777777" w:rsidR="00FD58A3" w:rsidRPr="0028534E" w:rsidRDefault="00FD58A3" w:rsidP="00B326E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53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D73D" w14:textId="77777777" w:rsidR="00FD58A3" w:rsidRPr="0028534E" w:rsidRDefault="00FD58A3" w:rsidP="00B326E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53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C3CD1" w14:textId="77777777" w:rsidR="00FD58A3" w:rsidRPr="0028534E" w:rsidRDefault="00FD58A3" w:rsidP="00B326E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53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5E8EE" w14:textId="77777777" w:rsidR="00FD58A3" w:rsidRPr="0028534E" w:rsidRDefault="00FD58A3" w:rsidP="00B326E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53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5C57C" w14:textId="77777777" w:rsidR="00FD58A3" w:rsidRPr="0028534E" w:rsidRDefault="00FD58A3" w:rsidP="00B326E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53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5E36A" w14:textId="77777777" w:rsidR="00FD58A3" w:rsidRPr="0028534E" w:rsidRDefault="00FD58A3" w:rsidP="00B326E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53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22A48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53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14:paraId="1A0CDEA8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53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685FB" w14:textId="77777777" w:rsidR="00FD58A3" w:rsidRPr="0028534E" w:rsidRDefault="00FD58A3" w:rsidP="00B326E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53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8534E" w:rsidRPr="0028534E" w14:paraId="6C39E73A" w14:textId="77777777" w:rsidTr="00FD58A3">
        <w:trPr>
          <w:trHeight w:val="465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33DC9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1A97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6F324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6F37" w14:textId="77777777" w:rsidR="00FD58A3" w:rsidRPr="0028534E" w:rsidRDefault="00FD58A3" w:rsidP="00B326E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613B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3DC83" w14:textId="77777777" w:rsidR="00FD58A3" w:rsidRPr="0028534E" w:rsidRDefault="00FD58A3" w:rsidP="00B326E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53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F83C0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E47D2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32DB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8534E" w:rsidRPr="0028534E" w14:paraId="774F1C15" w14:textId="77777777" w:rsidTr="00FD58A3">
        <w:trPr>
          <w:trHeight w:val="46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89D07" w14:textId="77777777" w:rsidR="00FD58A3" w:rsidRPr="0028534E" w:rsidRDefault="00FD58A3" w:rsidP="00B326E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CB9E2" w14:textId="77777777" w:rsidR="00FD58A3" w:rsidRPr="0028534E" w:rsidRDefault="00FD58A3" w:rsidP="00B326E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53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F09D" w14:textId="77777777" w:rsidR="00FD58A3" w:rsidRPr="0028534E" w:rsidRDefault="00FD58A3" w:rsidP="00B326E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53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284E3" w14:textId="77777777" w:rsidR="00FD58A3" w:rsidRPr="0028534E" w:rsidRDefault="00FD58A3" w:rsidP="00B326E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53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0C7BD" w14:textId="77777777" w:rsidR="00FD58A3" w:rsidRPr="0028534E" w:rsidRDefault="00FD58A3" w:rsidP="00B326E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53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B7E3F" w14:textId="77777777" w:rsidR="00FD58A3" w:rsidRPr="0028534E" w:rsidRDefault="00FD58A3" w:rsidP="00B326E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53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6EF89" w14:textId="77777777" w:rsidR="00FD58A3" w:rsidRPr="0028534E" w:rsidRDefault="00FD58A3" w:rsidP="00B326E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53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01A89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53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14:paraId="04B6C35A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53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11568" w14:textId="77777777" w:rsidR="00FD58A3" w:rsidRPr="0028534E" w:rsidRDefault="00FD58A3" w:rsidP="00B326E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53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8534E" w:rsidRPr="0028534E" w14:paraId="42DCD471" w14:textId="77777777" w:rsidTr="00FD58A3">
        <w:trPr>
          <w:trHeight w:val="465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541A6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4460F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0959A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FADB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F6917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F86C5" w14:textId="77777777" w:rsidR="00FD58A3" w:rsidRPr="0028534E" w:rsidRDefault="00FD58A3" w:rsidP="00B326E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53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23796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77CB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7BCA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8534E" w:rsidRPr="0028534E" w14:paraId="3DADACD4" w14:textId="77777777" w:rsidTr="00FD58A3">
        <w:trPr>
          <w:trHeight w:val="46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EC7A5" w14:textId="77777777" w:rsidR="00FD58A3" w:rsidRPr="0028534E" w:rsidRDefault="00FD58A3" w:rsidP="00B326E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DE18E" w14:textId="77777777" w:rsidR="00FD58A3" w:rsidRPr="0028534E" w:rsidRDefault="00FD58A3" w:rsidP="00B326E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53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CB8B" w14:textId="77777777" w:rsidR="00FD58A3" w:rsidRPr="0028534E" w:rsidRDefault="00FD58A3" w:rsidP="00B326E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53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76DDB" w14:textId="77777777" w:rsidR="00FD58A3" w:rsidRPr="0028534E" w:rsidRDefault="00FD58A3" w:rsidP="00B326E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53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E6D03" w14:textId="77777777" w:rsidR="00FD58A3" w:rsidRPr="0028534E" w:rsidRDefault="00FD58A3" w:rsidP="00B326E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53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8C8B6" w14:textId="77777777" w:rsidR="00FD58A3" w:rsidRPr="0028534E" w:rsidRDefault="00FD58A3" w:rsidP="00B326E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53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89F93" w14:textId="77777777" w:rsidR="00FD58A3" w:rsidRPr="0028534E" w:rsidRDefault="00FD58A3" w:rsidP="00B326E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53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E7962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53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14:paraId="4A237A2B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53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2AE18" w14:textId="77777777" w:rsidR="00FD58A3" w:rsidRPr="0028534E" w:rsidRDefault="00FD58A3" w:rsidP="00B326E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53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8534E" w:rsidRPr="0028534E" w14:paraId="0ECC9C3F" w14:textId="77777777" w:rsidTr="00FD58A3">
        <w:trPr>
          <w:trHeight w:val="465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2040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E0BEC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C19F4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687B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EB0E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67704" w14:textId="77777777" w:rsidR="00FD58A3" w:rsidRPr="0028534E" w:rsidRDefault="00FD58A3" w:rsidP="00B326E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53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0A2E7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65894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0E561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8534E" w:rsidRPr="0028534E" w14:paraId="010755D4" w14:textId="77777777" w:rsidTr="00FD58A3">
        <w:trPr>
          <w:trHeight w:val="46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2E6D7" w14:textId="77777777" w:rsidR="00FD58A3" w:rsidRPr="0028534E" w:rsidRDefault="00FD58A3" w:rsidP="00B326E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EAAA9" w14:textId="77777777" w:rsidR="00FD58A3" w:rsidRPr="0028534E" w:rsidRDefault="00FD58A3" w:rsidP="00B326E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53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5E617" w14:textId="77777777" w:rsidR="00FD58A3" w:rsidRPr="0028534E" w:rsidRDefault="00FD58A3" w:rsidP="00B326E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53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8F23F" w14:textId="77777777" w:rsidR="00FD58A3" w:rsidRPr="0028534E" w:rsidRDefault="00FD58A3" w:rsidP="00B326E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53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23852" w14:textId="77777777" w:rsidR="00FD58A3" w:rsidRPr="0028534E" w:rsidRDefault="00FD58A3" w:rsidP="00B326E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53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78F09" w14:textId="77777777" w:rsidR="00FD58A3" w:rsidRPr="0028534E" w:rsidRDefault="00FD58A3" w:rsidP="00B326E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53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71FAA" w14:textId="77777777" w:rsidR="00FD58A3" w:rsidRPr="0028534E" w:rsidRDefault="00FD58A3" w:rsidP="00B326E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53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69CF8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53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14:paraId="04609244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53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7E8B6" w14:textId="77777777" w:rsidR="00FD58A3" w:rsidRPr="0028534E" w:rsidRDefault="00FD58A3" w:rsidP="00B326E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53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8534E" w:rsidRPr="0028534E" w14:paraId="22A42976" w14:textId="77777777" w:rsidTr="00FD58A3">
        <w:trPr>
          <w:trHeight w:val="465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452FA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FF3B3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E5D2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6589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EDBE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D7BF9" w14:textId="77777777" w:rsidR="00FD58A3" w:rsidRPr="0028534E" w:rsidRDefault="00FD58A3" w:rsidP="00B326E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53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9D327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654E4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35A83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8534E" w:rsidRPr="0028534E" w14:paraId="0C0ACA61" w14:textId="77777777" w:rsidTr="00FD58A3">
        <w:trPr>
          <w:trHeight w:val="46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758F4" w14:textId="77777777" w:rsidR="00FD58A3" w:rsidRPr="0028534E" w:rsidRDefault="00FD58A3" w:rsidP="00B326E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C4E3F" w14:textId="77777777" w:rsidR="00FD58A3" w:rsidRPr="0028534E" w:rsidRDefault="00FD58A3" w:rsidP="00B326E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53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BD47" w14:textId="77777777" w:rsidR="00FD58A3" w:rsidRPr="0028534E" w:rsidRDefault="00FD58A3" w:rsidP="00B326E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53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3FFF8" w14:textId="77777777" w:rsidR="00FD58A3" w:rsidRPr="0028534E" w:rsidRDefault="00FD58A3" w:rsidP="00B326E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53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FA941" w14:textId="77777777" w:rsidR="00FD58A3" w:rsidRPr="0028534E" w:rsidRDefault="00FD58A3" w:rsidP="00B326E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53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D0C7C" w14:textId="77777777" w:rsidR="00FD58A3" w:rsidRPr="0028534E" w:rsidRDefault="00FD58A3" w:rsidP="00B326E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53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4E423" w14:textId="77777777" w:rsidR="00FD58A3" w:rsidRPr="0028534E" w:rsidRDefault="00FD58A3" w:rsidP="00B326E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53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0EC8E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53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14:paraId="3A7FD542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53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51E5D" w14:textId="77777777" w:rsidR="00FD58A3" w:rsidRPr="0028534E" w:rsidRDefault="00FD58A3" w:rsidP="00B326E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53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8534E" w:rsidRPr="0028534E" w14:paraId="435552BB" w14:textId="77777777" w:rsidTr="00FD58A3">
        <w:trPr>
          <w:trHeight w:val="465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290A1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33C78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3821D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670E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559BA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02602" w14:textId="77777777" w:rsidR="00FD58A3" w:rsidRPr="0028534E" w:rsidRDefault="00FD58A3" w:rsidP="00B326E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53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F1B14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EADDF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13B86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8534E" w:rsidRPr="0028534E" w14:paraId="0CAF5076" w14:textId="77777777" w:rsidTr="00FD58A3">
        <w:trPr>
          <w:trHeight w:val="46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39B9D" w14:textId="77777777" w:rsidR="00FD58A3" w:rsidRPr="0028534E" w:rsidRDefault="00FD58A3" w:rsidP="00B326E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59B0C" w14:textId="77777777" w:rsidR="00FD58A3" w:rsidRPr="0028534E" w:rsidRDefault="00FD58A3" w:rsidP="00B326E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53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DA00" w14:textId="77777777" w:rsidR="00FD58A3" w:rsidRPr="0028534E" w:rsidRDefault="00FD58A3" w:rsidP="00B326E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53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D0626" w14:textId="77777777" w:rsidR="00FD58A3" w:rsidRPr="0028534E" w:rsidRDefault="00FD58A3" w:rsidP="00B326E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53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1929A" w14:textId="77777777" w:rsidR="00FD58A3" w:rsidRPr="0028534E" w:rsidRDefault="00FD58A3" w:rsidP="00B326E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53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223FD" w14:textId="77777777" w:rsidR="00FD58A3" w:rsidRPr="0028534E" w:rsidRDefault="00FD58A3" w:rsidP="00B326E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53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B9F78" w14:textId="77777777" w:rsidR="00FD58A3" w:rsidRPr="0028534E" w:rsidRDefault="00FD58A3" w:rsidP="00B326E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53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16A21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53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14:paraId="46713BEB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53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48E9A" w14:textId="77777777" w:rsidR="00FD58A3" w:rsidRPr="0028534E" w:rsidRDefault="00FD58A3" w:rsidP="00B326E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53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8534E" w:rsidRPr="0028534E" w14:paraId="333D307C" w14:textId="77777777" w:rsidTr="00FD58A3">
        <w:trPr>
          <w:trHeight w:val="465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E8048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1F17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177BD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8B51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6D6D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EE7FC" w14:textId="77777777" w:rsidR="00FD58A3" w:rsidRPr="0028534E" w:rsidRDefault="00FD58A3" w:rsidP="00B326E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53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66BEA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6C0C8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8B26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8534E" w:rsidRPr="0028534E" w14:paraId="743AF56B" w14:textId="77777777" w:rsidTr="00FD58A3">
        <w:trPr>
          <w:trHeight w:val="46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9CC4E" w14:textId="77777777" w:rsidR="00FD58A3" w:rsidRPr="0028534E" w:rsidRDefault="00FD58A3" w:rsidP="00B326E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F9C35" w14:textId="77777777" w:rsidR="00FD58A3" w:rsidRPr="0028534E" w:rsidRDefault="00FD58A3" w:rsidP="00B326E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53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8F39" w14:textId="77777777" w:rsidR="00FD58A3" w:rsidRPr="0028534E" w:rsidRDefault="00FD58A3" w:rsidP="00B326E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53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B3BC0" w14:textId="77777777" w:rsidR="00FD58A3" w:rsidRPr="0028534E" w:rsidRDefault="00FD58A3" w:rsidP="00B326E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53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FF784" w14:textId="77777777" w:rsidR="00FD58A3" w:rsidRPr="0028534E" w:rsidRDefault="00FD58A3" w:rsidP="00B326E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53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7305D" w14:textId="77777777" w:rsidR="00FD58A3" w:rsidRPr="0028534E" w:rsidRDefault="00FD58A3" w:rsidP="00B326E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53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7161C" w14:textId="77777777" w:rsidR="00FD58A3" w:rsidRPr="0028534E" w:rsidRDefault="00FD58A3" w:rsidP="00B326E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53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7FE18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53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14:paraId="5BABDB53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53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9DB9D" w14:textId="77777777" w:rsidR="00FD58A3" w:rsidRPr="0028534E" w:rsidRDefault="00FD58A3" w:rsidP="00B326E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53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8534E" w:rsidRPr="0028534E" w14:paraId="7B5C5293" w14:textId="77777777" w:rsidTr="00FD58A3">
        <w:trPr>
          <w:trHeight w:val="465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5EC8E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0BF9A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363BE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3FFA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0608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11AD3" w14:textId="77777777" w:rsidR="00FD58A3" w:rsidRPr="0028534E" w:rsidRDefault="00FD58A3" w:rsidP="00B326E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53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F1127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1F2CA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BFF43" w14:textId="77777777" w:rsidR="00FD58A3" w:rsidRPr="0028534E" w:rsidRDefault="00FD58A3" w:rsidP="00B326E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BEF34B6" w14:textId="77777777" w:rsidR="00CA6AB1" w:rsidRPr="0028534E" w:rsidRDefault="00CA6AB1" w:rsidP="00B326E2">
      <w:pPr>
        <w:spacing w:line="276" w:lineRule="auto"/>
      </w:pPr>
    </w:p>
    <w:sectPr w:rsidR="00CA6AB1" w:rsidRPr="0028534E" w:rsidSect="00713E1F">
      <w:footerReference w:type="default" r:id="rId8"/>
      <w:pgSz w:w="11906" w:h="16838" w:code="9"/>
      <w:pgMar w:top="1134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9D385" w14:textId="77777777" w:rsidR="002F64ED" w:rsidRDefault="002F64ED" w:rsidP="00382DBD">
      <w:pPr>
        <w:spacing w:after="0" w:line="240" w:lineRule="auto"/>
      </w:pPr>
      <w:r>
        <w:separator/>
      </w:r>
    </w:p>
  </w:endnote>
  <w:endnote w:type="continuationSeparator" w:id="0">
    <w:p w14:paraId="0D48879F" w14:textId="77777777" w:rsidR="002F64ED" w:rsidRDefault="002F64ED" w:rsidP="00382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28528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95D0788" w14:textId="235470C3" w:rsidR="00382DBD" w:rsidRPr="00382DBD" w:rsidRDefault="00382DBD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382DBD">
          <w:rPr>
            <w:rFonts w:ascii="Arial" w:hAnsi="Arial" w:cs="Arial"/>
            <w:sz w:val="20"/>
            <w:szCs w:val="20"/>
          </w:rPr>
          <w:fldChar w:fldCharType="begin"/>
        </w:r>
        <w:r w:rsidRPr="00382DBD">
          <w:rPr>
            <w:rFonts w:ascii="Arial" w:hAnsi="Arial" w:cs="Arial"/>
            <w:sz w:val="20"/>
            <w:szCs w:val="20"/>
          </w:rPr>
          <w:instrText>PAGE   \* MERGEFORMAT</w:instrText>
        </w:r>
        <w:r w:rsidRPr="00382DBD">
          <w:rPr>
            <w:rFonts w:ascii="Arial" w:hAnsi="Arial" w:cs="Arial"/>
            <w:sz w:val="20"/>
            <w:szCs w:val="20"/>
          </w:rPr>
          <w:fldChar w:fldCharType="separate"/>
        </w:r>
        <w:r w:rsidRPr="00382DBD">
          <w:rPr>
            <w:rFonts w:ascii="Arial" w:hAnsi="Arial" w:cs="Arial"/>
            <w:sz w:val="20"/>
            <w:szCs w:val="20"/>
          </w:rPr>
          <w:t>2</w:t>
        </w:r>
        <w:r w:rsidRPr="00382DB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4E1826C" w14:textId="77777777" w:rsidR="00382DBD" w:rsidRDefault="00382D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CA3A5" w14:textId="77777777" w:rsidR="002F64ED" w:rsidRDefault="002F64ED" w:rsidP="00382DBD">
      <w:pPr>
        <w:spacing w:after="0" w:line="240" w:lineRule="auto"/>
      </w:pPr>
      <w:r>
        <w:separator/>
      </w:r>
    </w:p>
  </w:footnote>
  <w:footnote w:type="continuationSeparator" w:id="0">
    <w:p w14:paraId="5BAFD540" w14:textId="77777777" w:rsidR="002F64ED" w:rsidRDefault="002F64ED" w:rsidP="00382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356"/>
    <w:multiLevelType w:val="hybridMultilevel"/>
    <w:tmpl w:val="05FABB52"/>
    <w:lvl w:ilvl="0" w:tplc="B5DC35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7EA3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B36977"/>
    <w:multiLevelType w:val="hybridMultilevel"/>
    <w:tmpl w:val="C0E0C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88CCA12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10004"/>
    <w:multiLevelType w:val="hybridMultilevel"/>
    <w:tmpl w:val="27C62062"/>
    <w:lvl w:ilvl="0" w:tplc="BAEEDD5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316A7"/>
    <w:multiLevelType w:val="hybridMultilevel"/>
    <w:tmpl w:val="09DEC3B2"/>
    <w:lvl w:ilvl="0" w:tplc="7E3EAD7C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3A74F7A"/>
    <w:multiLevelType w:val="hybridMultilevel"/>
    <w:tmpl w:val="E278DBF0"/>
    <w:lvl w:ilvl="0" w:tplc="1B76E12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A0D8E806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2" w:tplc="D40EAC3E">
      <w:start w:val="1"/>
      <w:numFmt w:val="decimal"/>
      <w:lvlText w:val="%3."/>
      <w:lvlJc w:val="left"/>
      <w:pPr>
        <w:ind w:left="375" w:hanging="375"/>
      </w:pPr>
      <w:rPr>
        <w:rFonts w:ascii="Arial" w:eastAsia="Times New Roman" w:hAnsi="Arial" w:cs="Arial"/>
      </w:rPr>
    </w:lvl>
    <w:lvl w:ilvl="3" w:tplc="2398D4EE">
      <w:start w:val="1"/>
      <w:numFmt w:val="decimal"/>
      <w:lvlText w:val="%4)"/>
      <w:lvlJc w:val="left"/>
      <w:pPr>
        <w:ind w:left="2940" w:hanging="420"/>
      </w:pPr>
      <w:rPr>
        <w:rFonts w:hint="default"/>
      </w:rPr>
    </w:lvl>
    <w:lvl w:ilvl="4" w:tplc="35CAD5A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5113DC"/>
    <w:multiLevelType w:val="hybridMultilevel"/>
    <w:tmpl w:val="C39E0E92"/>
    <w:lvl w:ilvl="0" w:tplc="35AE9C5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FD2ABE"/>
    <w:multiLevelType w:val="multilevel"/>
    <w:tmpl w:val="62002A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240" w:hanging="72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040" w:hanging="108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</w:lvl>
  </w:abstractNum>
  <w:abstractNum w:abstractNumId="8" w15:restartNumberingAfterBreak="0">
    <w:nsid w:val="0C751F61"/>
    <w:multiLevelType w:val="hybridMultilevel"/>
    <w:tmpl w:val="6B90CEF8"/>
    <w:lvl w:ilvl="0" w:tplc="93BC3E5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2E0E9A"/>
    <w:multiLevelType w:val="hybridMultilevel"/>
    <w:tmpl w:val="D9868B92"/>
    <w:lvl w:ilvl="0" w:tplc="5C408DD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E56D53"/>
    <w:multiLevelType w:val="hybridMultilevel"/>
    <w:tmpl w:val="CC6E3228"/>
    <w:lvl w:ilvl="0" w:tplc="4C8E5512">
      <w:start w:val="1"/>
      <w:numFmt w:val="lowerLetter"/>
      <w:lvlText w:val="%1)"/>
      <w:lvlJc w:val="left"/>
      <w:pPr>
        <w:ind w:left="1146" w:hanging="360"/>
      </w:pPr>
      <w:rPr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1714ADB"/>
    <w:multiLevelType w:val="hybridMultilevel"/>
    <w:tmpl w:val="CCA8C70A"/>
    <w:lvl w:ilvl="0" w:tplc="B31259D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B026E4"/>
    <w:multiLevelType w:val="hybridMultilevel"/>
    <w:tmpl w:val="3280AF08"/>
    <w:lvl w:ilvl="0" w:tplc="734246A0">
      <w:start w:val="1"/>
      <w:numFmt w:val="decimal"/>
      <w:lvlText w:val="%1)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4" w15:restartNumberingAfterBreak="0">
    <w:nsid w:val="17B2424E"/>
    <w:multiLevelType w:val="hybridMultilevel"/>
    <w:tmpl w:val="9E7EE24C"/>
    <w:lvl w:ilvl="0" w:tplc="1ED63CEC">
      <w:start w:val="1"/>
      <w:numFmt w:val="decimal"/>
      <w:lvlText w:val="%1."/>
      <w:lvlJc w:val="left"/>
      <w:pPr>
        <w:ind w:left="900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201B72"/>
    <w:multiLevelType w:val="hybridMultilevel"/>
    <w:tmpl w:val="2E26F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94C2E69"/>
    <w:multiLevelType w:val="hybridMultilevel"/>
    <w:tmpl w:val="F4609D3E"/>
    <w:lvl w:ilvl="0" w:tplc="A314C2A2">
      <w:start w:val="1"/>
      <w:numFmt w:val="decimal"/>
      <w:lvlText w:val="5.%1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B513260"/>
    <w:multiLevelType w:val="hybridMultilevel"/>
    <w:tmpl w:val="B6A6ACA0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BE2582B"/>
    <w:multiLevelType w:val="hybridMultilevel"/>
    <w:tmpl w:val="1EA4E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001A91"/>
    <w:multiLevelType w:val="hybridMultilevel"/>
    <w:tmpl w:val="2BF0045A"/>
    <w:lvl w:ilvl="0" w:tplc="616AA64C">
      <w:start w:val="4"/>
      <w:numFmt w:val="decimal"/>
      <w:lvlText w:val="%1)"/>
      <w:lvlJc w:val="left"/>
      <w:pPr>
        <w:ind w:left="136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2E13E4"/>
    <w:multiLevelType w:val="multilevel"/>
    <w:tmpl w:val="AF168B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25BB2D60"/>
    <w:multiLevelType w:val="hybridMultilevel"/>
    <w:tmpl w:val="D5049B00"/>
    <w:lvl w:ilvl="0" w:tplc="5EAA16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5E57122"/>
    <w:multiLevelType w:val="hybridMultilevel"/>
    <w:tmpl w:val="9BE8A81A"/>
    <w:lvl w:ilvl="0" w:tplc="61CA180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4" w15:restartNumberingAfterBreak="0">
    <w:nsid w:val="290725BF"/>
    <w:multiLevelType w:val="hybridMultilevel"/>
    <w:tmpl w:val="CF4AEFE6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2C656843"/>
    <w:multiLevelType w:val="hybridMultilevel"/>
    <w:tmpl w:val="7C88EF4A"/>
    <w:lvl w:ilvl="0" w:tplc="73EA78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2C7838AC"/>
    <w:multiLevelType w:val="hybridMultilevel"/>
    <w:tmpl w:val="4DD09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8330F0"/>
    <w:multiLevelType w:val="hybridMultilevel"/>
    <w:tmpl w:val="2B70D54A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32DC4D17"/>
    <w:multiLevelType w:val="hybridMultilevel"/>
    <w:tmpl w:val="65B42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DE07CD"/>
    <w:multiLevelType w:val="hybridMultilevel"/>
    <w:tmpl w:val="8488FC5A"/>
    <w:lvl w:ilvl="0" w:tplc="930818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9C0BA8"/>
    <w:multiLevelType w:val="hybridMultilevel"/>
    <w:tmpl w:val="700859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D58247D"/>
    <w:multiLevelType w:val="hybridMultilevel"/>
    <w:tmpl w:val="A53EAB1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3DCB5816"/>
    <w:multiLevelType w:val="hybridMultilevel"/>
    <w:tmpl w:val="4DA4140C"/>
    <w:lvl w:ilvl="0" w:tplc="F9CC95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04C5B05"/>
    <w:multiLevelType w:val="hybridMultilevel"/>
    <w:tmpl w:val="39F0F980"/>
    <w:lvl w:ilvl="0" w:tplc="988CCA12">
      <w:start w:val="1"/>
      <w:numFmt w:val="lowerLetter"/>
      <w:lvlText w:val="%1)"/>
      <w:lvlJc w:val="left"/>
      <w:pPr>
        <w:ind w:left="180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42EF1770"/>
    <w:multiLevelType w:val="hybridMultilevel"/>
    <w:tmpl w:val="4B80C1D0"/>
    <w:lvl w:ilvl="0" w:tplc="7B84FD16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77C79F0">
      <w:start w:val="1"/>
      <w:numFmt w:val="lowerLetter"/>
      <w:lvlText w:val="%3)"/>
      <w:lvlJc w:val="right"/>
      <w:pPr>
        <w:ind w:left="2160" w:hanging="180"/>
      </w:pPr>
      <w:rPr>
        <w:rFonts w:ascii="Arial" w:eastAsiaTheme="minorHAnsi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926107"/>
    <w:multiLevelType w:val="hybridMultilevel"/>
    <w:tmpl w:val="D79E86F4"/>
    <w:lvl w:ilvl="0" w:tplc="A932588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547B3E"/>
    <w:multiLevelType w:val="hybridMultilevel"/>
    <w:tmpl w:val="FFC607A4"/>
    <w:lvl w:ilvl="0" w:tplc="FFFFFFFF">
      <w:start w:val="1"/>
      <w:numFmt w:val="lowerLetter"/>
      <w:lvlText w:val="%1)"/>
      <w:lvlJc w:val="left"/>
      <w:pPr>
        <w:ind w:left="1920" w:hanging="360"/>
      </w:pPr>
    </w:lvl>
    <w:lvl w:ilvl="1" w:tplc="FFFFFFFF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7" w15:restartNumberingAfterBreak="0">
    <w:nsid w:val="4BF52AAE"/>
    <w:multiLevelType w:val="multilevel"/>
    <w:tmpl w:val="F3DAAED0"/>
    <w:lvl w:ilvl="0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6" w:hanging="2160"/>
      </w:pPr>
      <w:rPr>
        <w:rFonts w:hint="default"/>
      </w:rPr>
    </w:lvl>
  </w:abstractNum>
  <w:abstractNum w:abstractNumId="38" w15:restartNumberingAfterBreak="0">
    <w:nsid w:val="4DFF68D9"/>
    <w:multiLevelType w:val="hybridMultilevel"/>
    <w:tmpl w:val="612C47CC"/>
    <w:lvl w:ilvl="0" w:tplc="CF1C17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4EBD5E1A"/>
    <w:multiLevelType w:val="hybridMultilevel"/>
    <w:tmpl w:val="0AE43A62"/>
    <w:lvl w:ilvl="0" w:tplc="3850E230">
      <w:start w:val="1"/>
      <w:numFmt w:val="decimal"/>
      <w:lvlText w:val="%1."/>
      <w:lvlJc w:val="left"/>
      <w:pPr>
        <w:ind w:left="360" w:hanging="360"/>
      </w:pPr>
      <w:rPr>
        <w:b w:val="0"/>
        <w:bCs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F694482"/>
    <w:multiLevelType w:val="hybridMultilevel"/>
    <w:tmpl w:val="0380B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8B33A1"/>
    <w:multiLevelType w:val="hybridMultilevel"/>
    <w:tmpl w:val="9648F144"/>
    <w:lvl w:ilvl="0" w:tplc="E46CC34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B31259D2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2" w:tplc="422A91D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i w:val="0"/>
        <w:strike w:val="0"/>
        <w:dstrike w:val="0"/>
        <w:color w:val="auto"/>
        <w:u w:val="none"/>
        <w:effect w:val="none"/>
      </w:rPr>
    </w:lvl>
    <w:lvl w:ilvl="3" w:tplc="A3A43990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36475E7"/>
    <w:multiLevelType w:val="hybridMultilevel"/>
    <w:tmpl w:val="FFC607A4"/>
    <w:lvl w:ilvl="0" w:tplc="FFFFFFFF">
      <w:start w:val="1"/>
      <w:numFmt w:val="lowerLetter"/>
      <w:lvlText w:val="%1)"/>
      <w:lvlJc w:val="left"/>
      <w:pPr>
        <w:ind w:left="1920" w:hanging="360"/>
      </w:pPr>
    </w:lvl>
    <w:lvl w:ilvl="1" w:tplc="FFFFFFFF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3" w15:restartNumberingAfterBreak="0">
    <w:nsid w:val="54F90B86"/>
    <w:multiLevelType w:val="hybridMultilevel"/>
    <w:tmpl w:val="E708A5FC"/>
    <w:lvl w:ilvl="0" w:tplc="ED28BFC6">
      <w:start w:val="1"/>
      <w:numFmt w:val="decimal"/>
      <w:lvlText w:val="1.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56B5253E"/>
    <w:multiLevelType w:val="multilevel"/>
    <w:tmpl w:val="EC54D54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color w:val="auto"/>
      </w:rPr>
    </w:lvl>
  </w:abstractNum>
  <w:abstractNum w:abstractNumId="45" w15:restartNumberingAfterBreak="0">
    <w:nsid w:val="5817288A"/>
    <w:multiLevelType w:val="multilevel"/>
    <w:tmpl w:val="F886EE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46" w15:restartNumberingAfterBreak="0">
    <w:nsid w:val="58405E6F"/>
    <w:multiLevelType w:val="multilevel"/>
    <w:tmpl w:val="41D26EB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A28093C"/>
    <w:multiLevelType w:val="hybridMultilevel"/>
    <w:tmpl w:val="E4BC897A"/>
    <w:lvl w:ilvl="0" w:tplc="9A16C0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60311F"/>
    <w:multiLevelType w:val="hybridMultilevel"/>
    <w:tmpl w:val="4DA4140C"/>
    <w:lvl w:ilvl="0" w:tplc="F9CC95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5DD04614"/>
    <w:multiLevelType w:val="hybridMultilevel"/>
    <w:tmpl w:val="286C15A2"/>
    <w:lvl w:ilvl="0" w:tplc="C8D42A5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5BFAE4DC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332520"/>
    <w:multiLevelType w:val="hybridMultilevel"/>
    <w:tmpl w:val="4DA4140C"/>
    <w:lvl w:ilvl="0" w:tplc="F9CC95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5E826023"/>
    <w:multiLevelType w:val="hybridMultilevel"/>
    <w:tmpl w:val="0AB66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C020C8">
      <w:start w:val="1"/>
      <w:numFmt w:val="lowerLetter"/>
      <w:lvlText w:val="%2)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687F2C86"/>
    <w:multiLevelType w:val="hybridMultilevel"/>
    <w:tmpl w:val="446C3932"/>
    <w:lvl w:ilvl="0" w:tplc="FAECD9F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69B57FE0"/>
    <w:multiLevelType w:val="hybridMultilevel"/>
    <w:tmpl w:val="E284A6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56" w15:restartNumberingAfterBreak="0">
    <w:nsid w:val="75FB0141"/>
    <w:multiLevelType w:val="hybridMultilevel"/>
    <w:tmpl w:val="CE040336"/>
    <w:lvl w:ilvl="0" w:tplc="0C5A54BA">
      <w:start w:val="2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1E1EC9"/>
    <w:multiLevelType w:val="hybridMultilevel"/>
    <w:tmpl w:val="FFC607A4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8" w15:restartNumberingAfterBreak="0">
    <w:nsid w:val="7CA05CC2"/>
    <w:multiLevelType w:val="hybridMultilevel"/>
    <w:tmpl w:val="68A4EB5A"/>
    <w:lvl w:ilvl="0" w:tplc="65EA1E3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4568CD"/>
    <w:multiLevelType w:val="multilevel"/>
    <w:tmpl w:val="027A43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6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0" w15:restartNumberingAfterBreak="0">
    <w:nsid w:val="7E9A1EB7"/>
    <w:multiLevelType w:val="hybridMultilevel"/>
    <w:tmpl w:val="0DD607D2"/>
    <w:lvl w:ilvl="0" w:tplc="8E12CAE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042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73230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540304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9997706">
    <w:abstractNumId w:val="5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4091113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5917696">
    <w:abstractNumId w:val="13"/>
  </w:num>
  <w:num w:numId="7" w16cid:durableId="168644330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81564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59616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2563634">
    <w:abstractNumId w:val="23"/>
  </w:num>
  <w:num w:numId="11" w16cid:durableId="165572369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515709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4353739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878026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892069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741076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37311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32100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6302849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90521345">
    <w:abstractNumId w:val="31"/>
  </w:num>
  <w:num w:numId="21" w16cid:durableId="1065492594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4261072">
    <w:abstractNumId w:val="4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421425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9728464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0360580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464393">
    <w:abstractNumId w:val="5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802241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496123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165745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547637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380350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3943941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080736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23066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67635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442828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0231728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523743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188551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17788309">
    <w:abstractNumId w:val="17"/>
  </w:num>
  <w:num w:numId="41" w16cid:durableId="791049423">
    <w:abstractNumId w:val="50"/>
  </w:num>
  <w:num w:numId="42" w16cid:durableId="1384018005">
    <w:abstractNumId w:val="38"/>
  </w:num>
  <w:num w:numId="43" w16cid:durableId="1913814040">
    <w:abstractNumId w:val="47"/>
  </w:num>
  <w:num w:numId="44" w16cid:durableId="948197436">
    <w:abstractNumId w:val="4"/>
  </w:num>
  <w:num w:numId="45" w16cid:durableId="797382327">
    <w:abstractNumId w:val="18"/>
  </w:num>
  <w:num w:numId="46" w16cid:durableId="1145320685">
    <w:abstractNumId w:val="59"/>
  </w:num>
  <w:num w:numId="47" w16cid:durableId="472915629">
    <w:abstractNumId w:val="55"/>
  </w:num>
  <w:num w:numId="48" w16cid:durableId="1201168337">
    <w:abstractNumId w:val="0"/>
  </w:num>
  <w:num w:numId="49" w16cid:durableId="2105609493">
    <w:abstractNumId w:val="9"/>
  </w:num>
  <w:num w:numId="50" w16cid:durableId="108206218">
    <w:abstractNumId w:val="46"/>
  </w:num>
  <w:num w:numId="51" w16cid:durableId="499004653">
    <w:abstractNumId w:val="21"/>
  </w:num>
  <w:num w:numId="52" w16cid:durableId="972753060">
    <w:abstractNumId w:val="60"/>
  </w:num>
  <w:num w:numId="53" w16cid:durableId="260718951">
    <w:abstractNumId w:val="22"/>
  </w:num>
  <w:num w:numId="54" w16cid:durableId="1022516184">
    <w:abstractNumId w:val="31"/>
  </w:num>
  <w:num w:numId="55" w16cid:durableId="1804348788">
    <w:abstractNumId w:val="51"/>
  </w:num>
  <w:num w:numId="56" w16cid:durableId="1084377918">
    <w:abstractNumId w:val="3"/>
  </w:num>
  <w:num w:numId="57" w16cid:durableId="2131314546">
    <w:abstractNumId w:val="25"/>
  </w:num>
  <w:num w:numId="58" w16cid:durableId="1612664637">
    <w:abstractNumId w:val="56"/>
  </w:num>
  <w:num w:numId="59" w16cid:durableId="433208458">
    <w:abstractNumId w:val="48"/>
  </w:num>
  <w:num w:numId="60" w16cid:durableId="1546329700">
    <w:abstractNumId w:val="32"/>
  </w:num>
  <w:num w:numId="61" w16cid:durableId="1023483606">
    <w:abstractNumId w:val="45"/>
  </w:num>
  <w:num w:numId="62" w16cid:durableId="581453515">
    <w:abstractNumId w:val="37"/>
  </w:num>
  <w:num w:numId="63" w16cid:durableId="910702533">
    <w:abstractNumId w:val="34"/>
  </w:num>
  <w:num w:numId="64" w16cid:durableId="548881885">
    <w:abstractNumId w:val="24"/>
  </w:num>
  <w:num w:numId="65" w16cid:durableId="748232198">
    <w:abstractNumId w:val="15"/>
  </w:num>
  <w:num w:numId="66" w16cid:durableId="1562446786">
    <w:abstractNumId w:val="17"/>
  </w:num>
  <w:num w:numId="67" w16cid:durableId="1816681658">
    <w:abstractNumId w:val="42"/>
  </w:num>
  <w:num w:numId="68" w16cid:durableId="1094746034">
    <w:abstractNumId w:val="36"/>
  </w:num>
  <w:num w:numId="69" w16cid:durableId="1850563354">
    <w:abstractNumId w:val="2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24D"/>
    <w:rsid w:val="000005BA"/>
    <w:rsid w:val="00011543"/>
    <w:rsid w:val="00013C34"/>
    <w:rsid w:val="0002163A"/>
    <w:rsid w:val="0003002F"/>
    <w:rsid w:val="00032079"/>
    <w:rsid w:val="00036B8A"/>
    <w:rsid w:val="000374B7"/>
    <w:rsid w:val="000379B4"/>
    <w:rsid w:val="00037C3C"/>
    <w:rsid w:val="000415EA"/>
    <w:rsid w:val="00042810"/>
    <w:rsid w:val="000517A6"/>
    <w:rsid w:val="00053684"/>
    <w:rsid w:val="00054D85"/>
    <w:rsid w:val="00056637"/>
    <w:rsid w:val="000578AA"/>
    <w:rsid w:val="00064D1C"/>
    <w:rsid w:val="000668C1"/>
    <w:rsid w:val="000704A2"/>
    <w:rsid w:val="000714A6"/>
    <w:rsid w:val="000735D8"/>
    <w:rsid w:val="00077DDB"/>
    <w:rsid w:val="00077EBB"/>
    <w:rsid w:val="000803A0"/>
    <w:rsid w:val="00082F9C"/>
    <w:rsid w:val="00083199"/>
    <w:rsid w:val="00084AA8"/>
    <w:rsid w:val="00085140"/>
    <w:rsid w:val="0009555E"/>
    <w:rsid w:val="00095B4B"/>
    <w:rsid w:val="000A0311"/>
    <w:rsid w:val="000A4FD1"/>
    <w:rsid w:val="000A7536"/>
    <w:rsid w:val="000B0369"/>
    <w:rsid w:val="000B792D"/>
    <w:rsid w:val="000C007E"/>
    <w:rsid w:val="000C1768"/>
    <w:rsid w:val="000C5FBA"/>
    <w:rsid w:val="000C6B68"/>
    <w:rsid w:val="000C6F04"/>
    <w:rsid w:val="000D1A8B"/>
    <w:rsid w:val="000D52A1"/>
    <w:rsid w:val="000D67D5"/>
    <w:rsid w:val="000E4991"/>
    <w:rsid w:val="000E7250"/>
    <w:rsid w:val="000F1899"/>
    <w:rsid w:val="000F49A8"/>
    <w:rsid w:val="00112DD2"/>
    <w:rsid w:val="00125FCB"/>
    <w:rsid w:val="001270F1"/>
    <w:rsid w:val="00130C6B"/>
    <w:rsid w:val="00133741"/>
    <w:rsid w:val="00133890"/>
    <w:rsid w:val="0013640B"/>
    <w:rsid w:val="00140E50"/>
    <w:rsid w:val="00142B7C"/>
    <w:rsid w:val="00144621"/>
    <w:rsid w:val="00144A4E"/>
    <w:rsid w:val="001627C0"/>
    <w:rsid w:val="00186F96"/>
    <w:rsid w:val="00193C1B"/>
    <w:rsid w:val="00195189"/>
    <w:rsid w:val="0019581E"/>
    <w:rsid w:val="001A165F"/>
    <w:rsid w:val="001A1E77"/>
    <w:rsid w:val="001C000F"/>
    <w:rsid w:val="001C2AA2"/>
    <w:rsid w:val="001E0C32"/>
    <w:rsid w:val="001E0E10"/>
    <w:rsid w:val="001E1D1E"/>
    <w:rsid w:val="001E4B34"/>
    <w:rsid w:val="001F1F1B"/>
    <w:rsid w:val="001F2228"/>
    <w:rsid w:val="001F7B6D"/>
    <w:rsid w:val="00202C52"/>
    <w:rsid w:val="00203D06"/>
    <w:rsid w:val="00205D70"/>
    <w:rsid w:val="00212108"/>
    <w:rsid w:val="00212D74"/>
    <w:rsid w:val="00212F3E"/>
    <w:rsid w:val="002167AA"/>
    <w:rsid w:val="0021753C"/>
    <w:rsid w:val="002207A2"/>
    <w:rsid w:val="00222D68"/>
    <w:rsid w:val="00225929"/>
    <w:rsid w:val="002276E0"/>
    <w:rsid w:val="00227B05"/>
    <w:rsid w:val="00230B5B"/>
    <w:rsid w:val="002335DF"/>
    <w:rsid w:val="00236C05"/>
    <w:rsid w:val="00236E10"/>
    <w:rsid w:val="00240376"/>
    <w:rsid w:val="00242DC4"/>
    <w:rsid w:val="00246B10"/>
    <w:rsid w:val="00250C1F"/>
    <w:rsid w:val="00252A2D"/>
    <w:rsid w:val="00253E6E"/>
    <w:rsid w:val="0025687F"/>
    <w:rsid w:val="0025741D"/>
    <w:rsid w:val="0026333C"/>
    <w:rsid w:val="00274282"/>
    <w:rsid w:val="00280E1C"/>
    <w:rsid w:val="002850BB"/>
    <w:rsid w:val="0028534E"/>
    <w:rsid w:val="002859ED"/>
    <w:rsid w:val="00285A55"/>
    <w:rsid w:val="00285A87"/>
    <w:rsid w:val="00294265"/>
    <w:rsid w:val="00295010"/>
    <w:rsid w:val="002A024F"/>
    <w:rsid w:val="002A18F2"/>
    <w:rsid w:val="002B4FEA"/>
    <w:rsid w:val="002B7CD9"/>
    <w:rsid w:val="002C38D3"/>
    <w:rsid w:val="002C4468"/>
    <w:rsid w:val="002C7322"/>
    <w:rsid w:val="002D0CD2"/>
    <w:rsid w:val="002D45CC"/>
    <w:rsid w:val="002D4A09"/>
    <w:rsid w:val="002E0949"/>
    <w:rsid w:val="002E3CC8"/>
    <w:rsid w:val="002E681D"/>
    <w:rsid w:val="002E7D42"/>
    <w:rsid w:val="002F1F71"/>
    <w:rsid w:val="002F3528"/>
    <w:rsid w:val="002F64ED"/>
    <w:rsid w:val="00305304"/>
    <w:rsid w:val="00306906"/>
    <w:rsid w:val="00311EB3"/>
    <w:rsid w:val="003165E6"/>
    <w:rsid w:val="00316AED"/>
    <w:rsid w:val="003262CA"/>
    <w:rsid w:val="003262D7"/>
    <w:rsid w:val="00330497"/>
    <w:rsid w:val="00332003"/>
    <w:rsid w:val="00333232"/>
    <w:rsid w:val="0034201B"/>
    <w:rsid w:val="00352E5E"/>
    <w:rsid w:val="00356A07"/>
    <w:rsid w:val="003700E0"/>
    <w:rsid w:val="00370265"/>
    <w:rsid w:val="00374F01"/>
    <w:rsid w:val="00375244"/>
    <w:rsid w:val="00375E83"/>
    <w:rsid w:val="00376797"/>
    <w:rsid w:val="00382DBD"/>
    <w:rsid w:val="003854E4"/>
    <w:rsid w:val="00386C0D"/>
    <w:rsid w:val="003929A2"/>
    <w:rsid w:val="00393583"/>
    <w:rsid w:val="003A2522"/>
    <w:rsid w:val="003A401F"/>
    <w:rsid w:val="003C4D49"/>
    <w:rsid w:val="003D0D80"/>
    <w:rsid w:val="003D3D2C"/>
    <w:rsid w:val="003E1F9E"/>
    <w:rsid w:val="003E6AD9"/>
    <w:rsid w:val="003F1C37"/>
    <w:rsid w:val="003F24C5"/>
    <w:rsid w:val="003F69F6"/>
    <w:rsid w:val="00400AFE"/>
    <w:rsid w:val="00402012"/>
    <w:rsid w:val="00403750"/>
    <w:rsid w:val="00405599"/>
    <w:rsid w:val="004066D3"/>
    <w:rsid w:val="004117AE"/>
    <w:rsid w:val="0041272F"/>
    <w:rsid w:val="00421425"/>
    <w:rsid w:val="00421BA2"/>
    <w:rsid w:val="00424865"/>
    <w:rsid w:val="00426E44"/>
    <w:rsid w:val="0043145D"/>
    <w:rsid w:val="004333B4"/>
    <w:rsid w:val="004379C3"/>
    <w:rsid w:val="0044030A"/>
    <w:rsid w:val="00440A50"/>
    <w:rsid w:val="004465A6"/>
    <w:rsid w:val="00451185"/>
    <w:rsid w:val="004526A3"/>
    <w:rsid w:val="00455782"/>
    <w:rsid w:val="0045618E"/>
    <w:rsid w:val="00466A50"/>
    <w:rsid w:val="00471CA7"/>
    <w:rsid w:val="004737CD"/>
    <w:rsid w:val="004866D7"/>
    <w:rsid w:val="004875A2"/>
    <w:rsid w:val="004902CC"/>
    <w:rsid w:val="00490484"/>
    <w:rsid w:val="00494D48"/>
    <w:rsid w:val="00497B16"/>
    <w:rsid w:val="004A6073"/>
    <w:rsid w:val="004A6DE6"/>
    <w:rsid w:val="004A7F59"/>
    <w:rsid w:val="004B4520"/>
    <w:rsid w:val="004B71B6"/>
    <w:rsid w:val="004C0C08"/>
    <w:rsid w:val="004C4120"/>
    <w:rsid w:val="004C425F"/>
    <w:rsid w:val="004C5F6D"/>
    <w:rsid w:val="004C5F7D"/>
    <w:rsid w:val="004C6B33"/>
    <w:rsid w:val="004C73DE"/>
    <w:rsid w:val="004D0641"/>
    <w:rsid w:val="004D21E1"/>
    <w:rsid w:val="004D5D7D"/>
    <w:rsid w:val="004F0B44"/>
    <w:rsid w:val="00500764"/>
    <w:rsid w:val="0051106B"/>
    <w:rsid w:val="00522456"/>
    <w:rsid w:val="0052400E"/>
    <w:rsid w:val="00541A0D"/>
    <w:rsid w:val="005427FA"/>
    <w:rsid w:val="005542D2"/>
    <w:rsid w:val="00554C09"/>
    <w:rsid w:val="005566B7"/>
    <w:rsid w:val="00561943"/>
    <w:rsid w:val="00561999"/>
    <w:rsid w:val="00564804"/>
    <w:rsid w:val="00564986"/>
    <w:rsid w:val="00570079"/>
    <w:rsid w:val="00572612"/>
    <w:rsid w:val="005726BE"/>
    <w:rsid w:val="005864DD"/>
    <w:rsid w:val="00592F56"/>
    <w:rsid w:val="00596E1D"/>
    <w:rsid w:val="005A7586"/>
    <w:rsid w:val="005B1719"/>
    <w:rsid w:val="005B5485"/>
    <w:rsid w:val="005B7CE9"/>
    <w:rsid w:val="005C05A7"/>
    <w:rsid w:val="005C09EE"/>
    <w:rsid w:val="005C0A62"/>
    <w:rsid w:val="005C2F34"/>
    <w:rsid w:val="005D2101"/>
    <w:rsid w:val="005D41B5"/>
    <w:rsid w:val="005D422A"/>
    <w:rsid w:val="005E03D3"/>
    <w:rsid w:val="005E4665"/>
    <w:rsid w:val="006023E0"/>
    <w:rsid w:val="00604143"/>
    <w:rsid w:val="0060578A"/>
    <w:rsid w:val="00606128"/>
    <w:rsid w:val="00612913"/>
    <w:rsid w:val="00612A47"/>
    <w:rsid w:val="006134FD"/>
    <w:rsid w:val="00614EF7"/>
    <w:rsid w:val="006170F9"/>
    <w:rsid w:val="0062180F"/>
    <w:rsid w:val="006256A1"/>
    <w:rsid w:val="00631951"/>
    <w:rsid w:val="006332D8"/>
    <w:rsid w:val="00636344"/>
    <w:rsid w:val="00662705"/>
    <w:rsid w:val="006652AD"/>
    <w:rsid w:val="006655F2"/>
    <w:rsid w:val="006706FE"/>
    <w:rsid w:val="00671399"/>
    <w:rsid w:val="006848FC"/>
    <w:rsid w:val="0068591A"/>
    <w:rsid w:val="00692A3A"/>
    <w:rsid w:val="00694F8F"/>
    <w:rsid w:val="00695446"/>
    <w:rsid w:val="00695F91"/>
    <w:rsid w:val="006A7881"/>
    <w:rsid w:val="006B2EA5"/>
    <w:rsid w:val="006B3F30"/>
    <w:rsid w:val="006B75A2"/>
    <w:rsid w:val="006C757A"/>
    <w:rsid w:val="006D28C6"/>
    <w:rsid w:val="006D4A13"/>
    <w:rsid w:val="006D4A37"/>
    <w:rsid w:val="006E0C39"/>
    <w:rsid w:val="006E1D56"/>
    <w:rsid w:val="006E23B4"/>
    <w:rsid w:val="006E5D53"/>
    <w:rsid w:val="006E6E89"/>
    <w:rsid w:val="006F342D"/>
    <w:rsid w:val="00702196"/>
    <w:rsid w:val="0070372E"/>
    <w:rsid w:val="00703B1F"/>
    <w:rsid w:val="007046EE"/>
    <w:rsid w:val="00704B34"/>
    <w:rsid w:val="007073F4"/>
    <w:rsid w:val="00713CA4"/>
    <w:rsid w:val="00713E1F"/>
    <w:rsid w:val="0071711F"/>
    <w:rsid w:val="00717D29"/>
    <w:rsid w:val="007201C2"/>
    <w:rsid w:val="00723DBB"/>
    <w:rsid w:val="00724D72"/>
    <w:rsid w:val="00725075"/>
    <w:rsid w:val="007259B5"/>
    <w:rsid w:val="00726AEB"/>
    <w:rsid w:val="00731800"/>
    <w:rsid w:val="00732DAF"/>
    <w:rsid w:val="00734E6B"/>
    <w:rsid w:val="00735054"/>
    <w:rsid w:val="00735950"/>
    <w:rsid w:val="00740C3B"/>
    <w:rsid w:val="0074335E"/>
    <w:rsid w:val="00753654"/>
    <w:rsid w:val="007540E8"/>
    <w:rsid w:val="00757E72"/>
    <w:rsid w:val="00760372"/>
    <w:rsid w:val="007609DA"/>
    <w:rsid w:val="00763E99"/>
    <w:rsid w:val="007649AC"/>
    <w:rsid w:val="00767DCC"/>
    <w:rsid w:val="007722EE"/>
    <w:rsid w:val="00776D97"/>
    <w:rsid w:val="00784AAE"/>
    <w:rsid w:val="00790AD2"/>
    <w:rsid w:val="007912C8"/>
    <w:rsid w:val="00792B20"/>
    <w:rsid w:val="00793B27"/>
    <w:rsid w:val="007A1823"/>
    <w:rsid w:val="007A686B"/>
    <w:rsid w:val="007B22D4"/>
    <w:rsid w:val="007B4931"/>
    <w:rsid w:val="007B6B4D"/>
    <w:rsid w:val="007C385B"/>
    <w:rsid w:val="007C583D"/>
    <w:rsid w:val="007C7077"/>
    <w:rsid w:val="007D1D40"/>
    <w:rsid w:val="007D4F51"/>
    <w:rsid w:val="007D64CA"/>
    <w:rsid w:val="007E71D0"/>
    <w:rsid w:val="007F5C59"/>
    <w:rsid w:val="007F6859"/>
    <w:rsid w:val="007F6F63"/>
    <w:rsid w:val="00815ACF"/>
    <w:rsid w:val="00816A38"/>
    <w:rsid w:val="00816ECD"/>
    <w:rsid w:val="00817E0E"/>
    <w:rsid w:val="008240B0"/>
    <w:rsid w:val="0083077F"/>
    <w:rsid w:val="00834386"/>
    <w:rsid w:val="00837A0A"/>
    <w:rsid w:val="008441A4"/>
    <w:rsid w:val="008444F5"/>
    <w:rsid w:val="008464C6"/>
    <w:rsid w:val="008468CB"/>
    <w:rsid w:val="008524D3"/>
    <w:rsid w:val="00852A10"/>
    <w:rsid w:val="00855CC5"/>
    <w:rsid w:val="00856ADE"/>
    <w:rsid w:val="00862FD7"/>
    <w:rsid w:val="00864261"/>
    <w:rsid w:val="008770A9"/>
    <w:rsid w:val="0088004D"/>
    <w:rsid w:val="008809F4"/>
    <w:rsid w:val="0088256D"/>
    <w:rsid w:val="008825D0"/>
    <w:rsid w:val="008846C9"/>
    <w:rsid w:val="008858EB"/>
    <w:rsid w:val="00885C65"/>
    <w:rsid w:val="00887A46"/>
    <w:rsid w:val="008921FF"/>
    <w:rsid w:val="008954DB"/>
    <w:rsid w:val="008A4DBE"/>
    <w:rsid w:val="008B2B3F"/>
    <w:rsid w:val="008B3AF0"/>
    <w:rsid w:val="008B4393"/>
    <w:rsid w:val="008B6245"/>
    <w:rsid w:val="008B66FA"/>
    <w:rsid w:val="008D07C4"/>
    <w:rsid w:val="008D2BED"/>
    <w:rsid w:val="008D4157"/>
    <w:rsid w:val="008E1699"/>
    <w:rsid w:val="008E321C"/>
    <w:rsid w:val="008E4B29"/>
    <w:rsid w:val="008F4151"/>
    <w:rsid w:val="008F47E2"/>
    <w:rsid w:val="008F4B7B"/>
    <w:rsid w:val="008F4F4B"/>
    <w:rsid w:val="008F580E"/>
    <w:rsid w:val="00903367"/>
    <w:rsid w:val="0090430A"/>
    <w:rsid w:val="009074F0"/>
    <w:rsid w:val="00912BED"/>
    <w:rsid w:val="00923FFA"/>
    <w:rsid w:val="00927F80"/>
    <w:rsid w:val="00935DD7"/>
    <w:rsid w:val="00942CCB"/>
    <w:rsid w:val="0094493A"/>
    <w:rsid w:val="009530C4"/>
    <w:rsid w:val="00953757"/>
    <w:rsid w:val="00960A0F"/>
    <w:rsid w:val="0096167E"/>
    <w:rsid w:val="00961D85"/>
    <w:rsid w:val="00964E8D"/>
    <w:rsid w:val="0096557F"/>
    <w:rsid w:val="00966D4D"/>
    <w:rsid w:val="009739F1"/>
    <w:rsid w:val="00973E90"/>
    <w:rsid w:val="00983C57"/>
    <w:rsid w:val="00984351"/>
    <w:rsid w:val="00986402"/>
    <w:rsid w:val="009930E5"/>
    <w:rsid w:val="0099426B"/>
    <w:rsid w:val="00997592"/>
    <w:rsid w:val="00997F31"/>
    <w:rsid w:val="009A38A6"/>
    <w:rsid w:val="009A74A7"/>
    <w:rsid w:val="009B2EFE"/>
    <w:rsid w:val="009B571A"/>
    <w:rsid w:val="009B580F"/>
    <w:rsid w:val="009C408E"/>
    <w:rsid w:val="009C4807"/>
    <w:rsid w:val="009C4D0A"/>
    <w:rsid w:val="009D298F"/>
    <w:rsid w:val="009D6A83"/>
    <w:rsid w:val="009E05B7"/>
    <w:rsid w:val="009E65A3"/>
    <w:rsid w:val="009F3C39"/>
    <w:rsid w:val="009F3FF0"/>
    <w:rsid w:val="009F411F"/>
    <w:rsid w:val="00A03B45"/>
    <w:rsid w:val="00A0769E"/>
    <w:rsid w:val="00A10A17"/>
    <w:rsid w:val="00A115EB"/>
    <w:rsid w:val="00A24C50"/>
    <w:rsid w:val="00A25D65"/>
    <w:rsid w:val="00A27338"/>
    <w:rsid w:val="00A27FB7"/>
    <w:rsid w:val="00A3138E"/>
    <w:rsid w:val="00A31F43"/>
    <w:rsid w:val="00A3408C"/>
    <w:rsid w:val="00A34BD0"/>
    <w:rsid w:val="00A465AF"/>
    <w:rsid w:val="00A51A92"/>
    <w:rsid w:val="00A54CA7"/>
    <w:rsid w:val="00A63634"/>
    <w:rsid w:val="00A63682"/>
    <w:rsid w:val="00A72E1D"/>
    <w:rsid w:val="00A73874"/>
    <w:rsid w:val="00A743A3"/>
    <w:rsid w:val="00A81B02"/>
    <w:rsid w:val="00A823BE"/>
    <w:rsid w:val="00A85041"/>
    <w:rsid w:val="00A910FF"/>
    <w:rsid w:val="00A93EDB"/>
    <w:rsid w:val="00AA2BB9"/>
    <w:rsid w:val="00AA33F9"/>
    <w:rsid w:val="00AA6797"/>
    <w:rsid w:val="00AB450E"/>
    <w:rsid w:val="00AC0E4D"/>
    <w:rsid w:val="00AC20FF"/>
    <w:rsid w:val="00AC4E18"/>
    <w:rsid w:val="00AC5E6B"/>
    <w:rsid w:val="00AD1EE4"/>
    <w:rsid w:val="00AD343D"/>
    <w:rsid w:val="00AE0885"/>
    <w:rsid w:val="00AE1FBE"/>
    <w:rsid w:val="00AE2B2C"/>
    <w:rsid w:val="00AE2C6A"/>
    <w:rsid w:val="00AE44B5"/>
    <w:rsid w:val="00AE75D7"/>
    <w:rsid w:val="00AF25F3"/>
    <w:rsid w:val="00AF5BC8"/>
    <w:rsid w:val="00AF7FD2"/>
    <w:rsid w:val="00B00EE0"/>
    <w:rsid w:val="00B02007"/>
    <w:rsid w:val="00B04B79"/>
    <w:rsid w:val="00B15D8A"/>
    <w:rsid w:val="00B17BCF"/>
    <w:rsid w:val="00B22A96"/>
    <w:rsid w:val="00B24195"/>
    <w:rsid w:val="00B266B2"/>
    <w:rsid w:val="00B326E2"/>
    <w:rsid w:val="00B413D5"/>
    <w:rsid w:val="00B44637"/>
    <w:rsid w:val="00B44C25"/>
    <w:rsid w:val="00B45317"/>
    <w:rsid w:val="00B45596"/>
    <w:rsid w:val="00B45BF4"/>
    <w:rsid w:val="00B465A9"/>
    <w:rsid w:val="00B5187C"/>
    <w:rsid w:val="00B53883"/>
    <w:rsid w:val="00B577D1"/>
    <w:rsid w:val="00B64609"/>
    <w:rsid w:val="00B77AE4"/>
    <w:rsid w:val="00B80FB9"/>
    <w:rsid w:val="00B86585"/>
    <w:rsid w:val="00B92385"/>
    <w:rsid w:val="00BB31BA"/>
    <w:rsid w:val="00BB6C54"/>
    <w:rsid w:val="00BC17CD"/>
    <w:rsid w:val="00BC42E5"/>
    <w:rsid w:val="00BC5601"/>
    <w:rsid w:val="00BD164D"/>
    <w:rsid w:val="00BD1731"/>
    <w:rsid w:val="00BD2009"/>
    <w:rsid w:val="00BE1265"/>
    <w:rsid w:val="00BE2E88"/>
    <w:rsid w:val="00BF4A40"/>
    <w:rsid w:val="00BF6D3C"/>
    <w:rsid w:val="00C00A04"/>
    <w:rsid w:val="00C04AC8"/>
    <w:rsid w:val="00C111F4"/>
    <w:rsid w:val="00C11586"/>
    <w:rsid w:val="00C1724E"/>
    <w:rsid w:val="00C237B3"/>
    <w:rsid w:val="00C270CF"/>
    <w:rsid w:val="00C33B27"/>
    <w:rsid w:val="00C35657"/>
    <w:rsid w:val="00C36C05"/>
    <w:rsid w:val="00C40C5F"/>
    <w:rsid w:val="00C420F6"/>
    <w:rsid w:val="00C452D6"/>
    <w:rsid w:val="00C50B94"/>
    <w:rsid w:val="00C6024D"/>
    <w:rsid w:val="00C60D21"/>
    <w:rsid w:val="00C66A20"/>
    <w:rsid w:val="00C7088A"/>
    <w:rsid w:val="00C70F5D"/>
    <w:rsid w:val="00C72532"/>
    <w:rsid w:val="00C7707B"/>
    <w:rsid w:val="00C91BFD"/>
    <w:rsid w:val="00C92FF2"/>
    <w:rsid w:val="00C968F0"/>
    <w:rsid w:val="00C969B1"/>
    <w:rsid w:val="00CA40DD"/>
    <w:rsid w:val="00CA6AB1"/>
    <w:rsid w:val="00CB17EC"/>
    <w:rsid w:val="00CB40F2"/>
    <w:rsid w:val="00CB6C5C"/>
    <w:rsid w:val="00CC0AE7"/>
    <w:rsid w:val="00CC22AD"/>
    <w:rsid w:val="00CC4A17"/>
    <w:rsid w:val="00CC60F3"/>
    <w:rsid w:val="00CE03BB"/>
    <w:rsid w:val="00CE1D1C"/>
    <w:rsid w:val="00CE3C71"/>
    <w:rsid w:val="00CF5408"/>
    <w:rsid w:val="00CF5D21"/>
    <w:rsid w:val="00D03D72"/>
    <w:rsid w:val="00D05718"/>
    <w:rsid w:val="00D06711"/>
    <w:rsid w:val="00D10F55"/>
    <w:rsid w:val="00D16611"/>
    <w:rsid w:val="00D1717E"/>
    <w:rsid w:val="00D22EC2"/>
    <w:rsid w:val="00D2469C"/>
    <w:rsid w:val="00D27299"/>
    <w:rsid w:val="00D272C1"/>
    <w:rsid w:val="00D27E93"/>
    <w:rsid w:val="00D31713"/>
    <w:rsid w:val="00D31C44"/>
    <w:rsid w:val="00D373DC"/>
    <w:rsid w:val="00D409F6"/>
    <w:rsid w:val="00D40E62"/>
    <w:rsid w:val="00D43CC1"/>
    <w:rsid w:val="00D43D2E"/>
    <w:rsid w:val="00D47619"/>
    <w:rsid w:val="00D5223E"/>
    <w:rsid w:val="00D5418E"/>
    <w:rsid w:val="00D54630"/>
    <w:rsid w:val="00D64A89"/>
    <w:rsid w:val="00D67FCE"/>
    <w:rsid w:val="00D71F04"/>
    <w:rsid w:val="00D73BD1"/>
    <w:rsid w:val="00D752F5"/>
    <w:rsid w:val="00D76A48"/>
    <w:rsid w:val="00D821F3"/>
    <w:rsid w:val="00D86E63"/>
    <w:rsid w:val="00D944D5"/>
    <w:rsid w:val="00D944E2"/>
    <w:rsid w:val="00DA2928"/>
    <w:rsid w:val="00DA41AE"/>
    <w:rsid w:val="00DA6841"/>
    <w:rsid w:val="00DA6C8E"/>
    <w:rsid w:val="00DA6DD0"/>
    <w:rsid w:val="00DB1540"/>
    <w:rsid w:val="00DB4150"/>
    <w:rsid w:val="00DB5E2C"/>
    <w:rsid w:val="00DC2047"/>
    <w:rsid w:val="00DC441B"/>
    <w:rsid w:val="00DC6FF2"/>
    <w:rsid w:val="00DC7019"/>
    <w:rsid w:val="00DD4F64"/>
    <w:rsid w:val="00DD60DE"/>
    <w:rsid w:val="00DD636C"/>
    <w:rsid w:val="00DD63AB"/>
    <w:rsid w:val="00DE07C4"/>
    <w:rsid w:val="00DE2455"/>
    <w:rsid w:val="00DE2E22"/>
    <w:rsid w:val="00DE4A7B"/>
    <w:rsid w:val="00DF582F"/>
    <w:rsid w:val="00DF6A08"/>
    <w:rsid w:val="00E00650"/>
    <w:rsid w:val="00E021B6"/>
    <w:rsid w:val="00E0419F"/>
    <w:rsid w:val="00E0752D"/>
    <w:rsid w:val="00E12A55"/>
    <w:rsid w:val="00E21DA5"/>
    <w:rsid w:val="00E21FE0"/>
    <w:rsid w:val="00E25115"/>
    <w:rsid w:val="00E43585"/>
    <w:rsid w:val="00E44024"/>
    <w:rsid w:val="00E468AC"/>
    <w:rsid w:val="00E4747B"/>
    <w:rsid w:val="00E50D26"/>
    <w:rsid w:val="00E51367"/>
    <w:rsid w:val="00E52695"/>
    <w:rsid w:val="00E55522"/>
    <w:rsid w:val="00E55735"/>
    <w:rsid w:val="00E56D59"/>
    <w:rsid w:val="00E62DC3"/>
    <w:rsid w:val="00E635A2"/>
    <w:rsid w:val="00E700CA"/>
    <w:rsid w:val="00E71B00"/>
    <w:rsid w:val="00E72372"/>
    <w:rsid w:val="00E72C32"/>
    <w:rsid w:val="00E85178"/>
    <w:rsid w:val="00E85BD2"/>
    <w:rsid w:val="00E90FD2"/>
    <w:rsid w:val="00E92CBA"/>
    <w:rsid w:val="00E96462"/>
    <w:rsid w:val="00E96E3F"/>
    <w:rsid w:val="00EA0387"/>
    <w:rsid w:val="00EA0F80"/>
    <w:rsid w:val="00EA2C24"/>
    <w:rsid w:val="00EA39FA"/>
    <w:rsid w:val="00EA3DD3"/>
    <w:rsid w:val="00EB0D77"/>
    <w:rsid w:val="00EB158C"/>
    <w:rsid w:val="00EB71A4"/>
    <w:rsid w:val="00EC06B9"/>
    <w:rsid w:val="00EC107B"/>
    <w:rsid w:val="00EC3EE2"/>
    <w:rsid w:val="00EC3EF1"/>
    <w:rsid w:val="00EC6658"/>
    <w:rsid w:val="00ED4508"/>
    <w:rsid w:val="00ED491B"/>
    <w:rsid w:val="00EE02D4"/>
    <w:rsid w:val="00EE1860"/>
    <w:rsid w:val="00EE3C94"/>
    <w:rsid w:val="00EE7737"/>
    <w:rsid w:val="00EE78CA"/>
    <w:rsid w:val="00EF489B"/>
    <w:rsid w:val="00F0523A"/>
    <w:rsid w:val="00F116CF"/>
    <w:rsid w:val="00F126FE"/>
    <w:rsid w:val="00F358A3"/>
    <w:rsid w:val="00F401B2"/>
    <w:rsid w:val="00F41798"/>
    <w:rsid w:val="00F41B82"/>
    <w:rsid w:val="00F42109"/>
    <w:rsid w:val="00F538B4"/>
    <w:rsid w:val="00F53CE6"/>
    <w:rsid w:val="00F53E17"/>
    <w:rsid w:val="00F54E1B"/>
    <w:rsid w:val="00F56A66"/>
    <w:rsid w:val="00F57DDC"/>
    <w:rsid w:val="00F64306"/>
    <w:rsid w:val="00F647EF"/>
    <w:rsid w:val="00F700C8"/>
    <w:rsid w:val="00F715F9"/>
    <w:rsid w:val="00F7605F"/>
    <w:rsid w:val="00F77352"/>
    <w:rsid w:val="00F81295"/>
    <w:rsid w:val="00FA0D17"/>
    <w:rsid w:val="00FA3C66"/>
    <w:rsid w:val="00FA4E14"/>
    <w:rsid w:val="00FB02E0"/>
    <w:rsid w:val="00FB1B75"/>
    <w:rsid w:val="00FB21C1"/>
    <w:rsid w:val="00FC1314"/>
    <w:rsid w:val="00FC31FB"/>
    <w:rsid w:val="00FC4124"/>
    <w:rsid w:val="00FC42F1"/>
    <w:rsid w:val="00FC5AC3"/>
    <w:rsid w:val="00FD40E6"/>
    <w:rsid w:val="00FD58A3"/>
    <w:rsid w:val="00FD5FAB"/>
    <w:rsid w:val="00FE5895"/>
    <w:rsid w:val="00FE65FB"/>
    <w:rsid w:val="00FE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1B6ED9F"/>
  <w15:chartTrackingRefBased/>
  <w15:docId w15:val="{70804870-2C32-4D8D-8C26-F4AD4997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unhideWhenUsed/>
    <w:rsid w:val="00FD5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D58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unhideWhenUsed/>
    <w:rsid w:val="00FD58A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899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normalny tekst"/>
    <w:basedOn w:val="Normalny"/>
    <w:link w:val="AkapitzlistZnak"/>
    <w:uiPriority w:val="34"/>
    <w:qFormat/>
    <w:rsid w:val="00EA038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42CCB"/>
    <w:rPr>
      <w:color w:val="0000FF"/>
      <w:u w:val="single"/>
    </w:rPr>
  </w:style>
  <w:style w:type="character" w:customStyle="1" w:styleId="AkapitzlistZnak">
    <w:name w:val="Akapit z listą Znak"/>
    <w:aliases w:val="CW_Lista Znak,normalny tekst Znak"/>
    <w:link w:val="Akapitzlist"/>
    <w:uiPriority w:val="34"/>
    <w:rsid w:val="00A25D65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77DD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77DD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47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47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copre">
    <w:name w:val="acopre"/>
    <w:basedOn w:val="Domylnaczcionkaakapitu"/>
    <w:rsid w:val="000668C1"/>
  </w:style>
  <w:style w:type="character" w:styleId="Uwydatnienie">
    <w:name w:val="Emphasis"/>
    <w:basedOn w:val="Domylnaczcionkaakapitu"/>
    <w:uiPriority w:val="20"/>
    <w:qFormat/>
    <w:rsid w:val="000668C1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82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DBD"/>
  </w:style>
  <w:style w:type="paragraph" w:styleId="Stopka">
    <w:name w:val="footer"/>
    <w:basedOn w:val="Normalny"/>
    <w:link w:val="StopkaZnak"/>
    <w:uiPriority w:val="99"/>
    <w:unhideWhenUsed/>
    <w:rsid w:val="00382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DBD"/>
  </w:style>
  <w:style w:type="character" w:customStyle="1" w:styleId="hgkelc">
    <w:name w:val="hgkelc"/>
    <w:basedOn w:val="Domylnaczcionkaakapitu"/>
    <w:rsid w:val="00FC1314"/>
  </w:style>
  <w:style w:type="paragraph" w:styleId="Tekstprzypisudolnego">
    <w:name w:val="footnote text"/>
    <w:basedOn w:val="Normalny"/>
    <w:link w:val="TekstprzypisudolnegoZnak"/>
    <w:uiPriority w:val="99"/>
    <w:unhideWhenUsed/>
    <w:rsid w:val="00F56A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56A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6A66"/>
    <w:rPr>
      <w:vertAlign w:val="superscript"/>
    </w:rPr>
  </w:style>
  <w:style w:type="paragraph" w:styleId="Poprawka">
    <w:name w:val="Revision"/>
    <w:hidden/>
    <w:uiPriority w:val="99"/>
    <w:semiHidden/>
    <w:rsid w:val="000F49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0548E-B826-4FA1-8CE6-91FB382AE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19</Pages>
  <Words>7981</Words>
  <Characters>47892</Characters>
  <Application>Microsoft Office Word</Application>
  <DocSecurity>0</DocSecurity>
  <Lines>399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Wyrzykiewicz</dc:creator>
  <cp:keywords/>
  <dc:description/>
  <cp:lastModifiedBy>Beata Górniewicz</cp:lastModifiedBy>
  <cp:revision>19</cp:revision>
  <cp:lastPrinted>2021-06-07T06:13:00Z</cp:lastPrinted>
  <dcterms:created xsi:type="dcterms:W3CDTF">2022-05-12T08:31:00Z</dcterms:created>
  <dcterms:modified xsi:type="dcterms:W3CDTF">2022-05-19T10:56:00Z</dcterms:modified>
</cp:coreProperties>
</file>