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2433E" w14:textId="293943CF" w:rsidR="00C228AF" w:rsidRPr="00E666D6" w:rsidRDefault="00C228AF" w:rsidP="00C228AF">
      <w:pPr>
        <w:ind w:left="4248" w:firstLine="708"/>
        <w:rPr>
          <w:rFonts w:ascii="Arial" w:hAnsi="Arial" w:cs="Arial"/>
          <w:b/>
          <w:i/>
          <w:iCs/>
        </w:rPr>
      </w:pPr>
      <w:r w:rsidRPr="00E666D6">
        <w:rPr>
          <w:rFonts w:ascii="Arial" w:hAnsi="Arial" w:cs="Arial"/>
          <w:b/>
          <w:i/>
          <w:iCs/>
        </w:rPr>
        <w:t xml:space="preserve">Załącznik nr </w:t>
      </w:r>
      <w:r>
        <w:rPr>
          <w:rFonts w:ascii="Arial" w:hAnsi="Arial" w:cs="Arial"/>
          <w:b/>
          <w:i/>
          <w:iCs/>
        </w:rPr>
        <w:t>4</w:t>
      </w:r>
      <w:r w:rsidRPr="00E666D6">
        <w:rPr>
          <w:rFonts w:ascii="Arial" w:hAnsi="Arial" w:cs="Arial"/>
          <w:b/>
          <w:i/>
          <w:iCs/>
        </w:rPr>
        <w:t xml:space="preserve"> do zapytania ofertowego</w:t>
      </w:r>
    </w:p>
    <w:p w14:paraId="794A8088" w14:textId="77777777" w:rsidR="00C228AF" w:rsidRDefault="00C228AF" w:rsidP="00C228AF">
      <w:pPr>
        <w:jc w:val="center"/>
        <w:rPr>
          <w:rFonts w:ascii="Arial Narrow" w:hAnsi="Arial Narrow"/>
          <w:b/>
        </w:rPr>
      </w:pPr>
    </w:p>
    <w:p w14:paraId="3A31C789" w14:textId="77777777" w:rsidR="00C228AF" w:rsidRPr="00E666D6" w:rsidRDefault="00C228AF" w:rsidP="00C228AF">
      <w:pPr>
        <w:spacing w:after="120" w:line="23" w:lineRule="atLeast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W związku z przetwarzaniem danych osobowych, na podstawie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danych, zwane dalej RODO) informuję, że:</w:t>
      </w:r>
    </w:p>
    <w:p w14:paraId="22C09C6D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Administratorem Państwa danych osobowych jest Wojewódzki Urząd Pracy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z siedzibą w Poznaniu przy ul. Szyperskiej 14. Z administratorem danych można się skontaktować poprzez adres mailowy </w:t>
      </w:r>
      <w:hyperlink r:id="rId7" w:history="1">
        <w:r w:rsidRPr="00E666D6">
          <w:rPr>
            <w:rStyle w:val="Hipercze"/>
            <w:rFonts w:ascii="Arial" w:hAnsi="Arial" w:cs="Arial"/>
            <w:sz w:val="24"/>
            <w:szCs w:val="24"/>
          </w:rPr>
          <w:t>wup@wup.poznan.pl</w:t>
        </w:r>
      </w:hyperlink>
      <w:r w:rsidRPr="00E666D6">
        <w:rPr>
          <w:rFonts w:ascii="Arial" w:hAnsi="Arial" w:cs="Arial"/>
          <w:sz w:val="24"/>
          <w:szCs w:val="24"/>
        </w:rPr>
        <w:t>, telefonicznie pod numerem 61 846 38 19 lub pisemnie na adres siedziby administratora.</w:t>
      </w:r>
    </w:p>
    <w:p w14:paraId="523DCA47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Wojewódzki Urząd Pracy w Poznaniu wyznaczył inspektora ochrony danych,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z którym można się skontaktować poprzez email </w:t>
      </w:r>
      <w:hyperlink r:id="rId8" w:history="1">
        <w:r w:rsidRPr="00E666D6">
          <w:rPr>
            <w:rStyle w:val="Hipercze"/>
            <w:rFonts w:ascii="Arial" w:hAnsi="Arial" w:cs="Arial"/>
            <w:sz w:val="24"/>
            <w:szCs w:val="24"/>
          </w:rPr>
          <w:t>ochronadanych@wup.poznan.pl</w:t>
        </w:r>
      </w:hyperlink>
      <w:r w:rsidRPr="00E666D6">
        <w:rPr>
          <w:rFonts w:ascii="Arial" w:hAnsi="Arial" w:cs="Arial"/>
          <w:sz w:val="24"/>
          <w:szCs w:val="24"/>
        </w:rPr>
        <w:t xml:space="preserve"> lub pisemnie na adres siedziby Urzędu. Z inspektorem ochrony danych można się kontaktować we wszystkich sprawach dotyczących przetwarzania danych osobowych oraz korzystania z praw związanych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przetwarzaniem danych, którego dokonuje Wojewódzki Urząd Pracy w Poznaniu.</w:t>
      </w:r>
    </w:p>
    <w:p w14:paraId="2785E6FA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Państwa dane będą przetwarzane w celu przeprowadzenia zapytania ofertowego, wyboru wykonawcy oraz archiwalnym a przetwarzanie odbywa się na podstawie Państwa zgody wyrażonej poprzez akt uczestnictwa w postępowaniu,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art. 6 ust.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1 lit f RODO w związku z prawnie uzasadnionym interesem administratora jakim jest uzyskanie oferty i wybór wykonawcy w celu realizacji zamówienia publicznego</w:t>
      </w:r>
      <w:r w:rsidRPr="00E666D6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oraz art. 6 ust. 1 lit c RODO w związku z przepisami Ustawy z dnia 14 lipca 1983r. o narodowym zasobie archiwalnym i archiwach.</w:t>
      </w:r>
    </w:p>
    <w:p w14:paraId="56FACED9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Dane pozyskane w związku z prowadzonym zapytaniem ofertowym przekazywane będą wszystkim zainteresowanym podmiotom i osobom, gdyż dane te co do zasady stanowią informację publiczną. W przypadku komunikacji prowadzonej drogą elektroniczną dane będą przekazane podmiotowi świadczącemu obsługę systemu IT.</w:t>
      </w:r>
      <w:r w:rsidRPr="00E666D6">
        <w:rPr>
          <w:rFonts w:ascii="Arial" w:hAnsi="Arial" w:cs="Arial"/>
          <w:color w:val="FF0000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Zakres przekazania danych tym odbiorcom ograniczony jest jednak wyłącznie do możliwości zapoznania się z tymi danymi w związku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ze świadczeniem usług wsparcia technicznego i usuwaniem awarii. Odbiorców tych obowiązuje klauzula zachowania poufności pozyskanych w takich okolicznościach wszelkich danych, w tym danych osobowych.</w:t>
      </w:r>
    </w:p>
    <w:p w14:paraId="6EDE465A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Dane będą przechowywane do momentu wygaśnięcia obowiązku przechowywania danych wynikającego z przepisów, tj. dla zamówień współfinansowanych z Europejskich Funduszy Strukturalnych przez okres 10 lat, w pozostałych przypadkach zgodnie z obowiązującymi przepisami prawa.</w:t>
      </w:r>
    </w:p>
    <w:p w14:paraId="603DDDA2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6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W odniesieniu do danych pozyskanych w związku z prowadzonym zapytaniem ofertowym przysługują Państwu następujące uprawnienia: </w:t>
      </w:r>
    </w:p>
    <w:p w14:paraId="406C8244" w14:textId="77777777" w:rsidR="00C228AF" w:rsidRPr="00E666D6" w:rsidRDefault="00C228AF" w:rsidP="00C228AF">
      <w:pPr>
        <w:pStyle w:val="Akapitzlist"/>
        <w:numPr>
          <w:ilvl w:val="1"/>
          <w:numId w:val="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dostępu do swoich danych oraz otrzymania ich kopii. W przypadku gdy wykonanie prawa, o którym mowa w zdaniu pierwszym, wymagałoby niewspółmiernie dużego wysiłku, zamawiający może żądać od osoby, której dane dotyczą, wskazania dodatkowych informacji mających na celu sprecyzowanie żądania, w szczególności podania nazwy lub daty zapytania lub informacji mających w szczególności na celu sprecyzowanie nazwy lub daty zakończonego postępowania;</w:t>
      </w:r>
    </w:p>
    <w:p w14:paraId="1DCE528E" w14:textId="77777777" w:rsidR="00C228AF" w:rsidRPr="00E666D6" w:rsidRDefault="00C228AF" w:rsidP="00C228AF">
      <w:pPr>
        <w:pStyle w:val="Akapitzlist"/>
        <w:numPr>
          <w:ilvl w:val="1"/>
          <w:numId w:val="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 sprostowania (poprawiania) swoich danych;</w:t>
      </w:r>
    </w:p>
    <w:p w14:paraId="0F41E1FD" w14:textId="77777777" w:rsidR="00C228AF" w:rsidRPr="00E666D6" w:rsidRDefault="00C228AF" w:rsidP="00C228AF">
      <w:pPr>
        <w:pStyle w:val="Akapitzlist"/>
        <w:numPr>
          <w:ilvl w:val="1"/>
          <w:numId w:val="2"/>
        </w:numPr>
        <w:spacing w:after="120" w:line="23" w:lineRule="atLeast"/>
        <w:ind w:left="851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lastRenderedPageBreak/>
        <w:t xml:space="preserve">prawo do usunięcia danych osobowych, w sytuacji, gdy przetwarzanie danych nie następuje     w celu wywiązania się z obowiązku wynikającego z przepisu prawa; </w:t>
      </w:r>
    </w:p>
    <w:p w14:paraId="6D875690" w14:textId="77777777" w:rsidR="00C228AF" w:rsidRPr="00E666D6" w:rsidRDefault="00C228AF" w:rsidP="00C228AF">
      <w:pPr>
        <w:pStyle w:val="Akapitzlist"/>
        <w:numPr>
          <w:ilvl w:val="1"/>
          <w:numId w:val="2"/>
        </w:numPr>
        <w:spacing w:after="120" w:line="23" w:lineRule="atLeast"/>
        <w:ind w:left="850" w:hanging="425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prawo do ograniczenia przetwarzania danych, przy czym wystąpienie z takim żądaniem nie ogranicza przetwarzania danych osobowych do czasu zakończenia postępowania. Od dnia zakończenia postępowania o udzielenie zamówienia, w przypadku gdy wniesienie żądania,</w:t>
      </w:r>
      <w:r>
        <w:rPr>
          <w:rFonts w:ascii="Arial" w:hAnsi="Arial" w:cs="Arial"/>
          <w:sz w:val="24"/>
          <w:szCs w:val="24"/>
        </w:rPr>
        <w:t xml:space="preserve"> </w:t>
      </w:r>
      <w:r w:rsidRPr="00E666D6">
        <w:rPr>
          <w:rFonts w:ascii="Arial" w:hAnsi="Arial" w:cs="Arial"/>
          <w:sz w:val="24"/>
          <w:szCs w:val="24"/>
        </w:rPr>
        <w:t>o którym mowa w zdaniu pierwszym, spowoduje ograniczenie przetwarzania danych osobowych zawartych w protokole i załącznikach do protokołu, zamawiający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 xml:space="preserve">nie udostępnia tych danych zawartych w protokole i w załącznikach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do protokołu, chyba że zachodzą przesłanki, o których mowa w art. 18 ust. 2 RODO.</w:t>
      </w:r>
    </w:p>
    <w:p w14:paraId="7C10C03B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>Przysługuje Państwu również prawo wniesienia skargi do Prezes Urzędu Ochrony Danych Osobowych.</w:t>
      </w:r>
    </w:p>
    <w:p w14:paraId="29AB8342" w14:textId="77777777" w:rsidR="00C228AF" w:rsidRPr="00E666D6" w:rsidRDefault="00C228AF" w:rsidP="00C228AF">
      <w:pPr>
        <w:pStyle w:val="Akapitzlist"/>
        <w:numPr>
          <w:ilvl w:val="0"/>
          <w:numId w:val="1"/>
        </w:numPr>
        <w:spacing w:after="120" w:line="23" w:lineRule="atLeast"/>
        <w:ind w:left="425" w:hanging="357"/>
        <w:jc w:val="both"/>
        <w:rPr>
          <w:rFonts w:ascii="Arial" w:hAnsi="Arial" w:cs="Arial"/>
          <w:sz w:val="24"/>
          <w:szCs w:val="24"/>
        </w:rPr>
      </w:pPr>
      <w:r w:rsidRPr="00E666D6">
        <w:rPr>
          <w:rFonts w:ascii="Arial" w:hAnsi="Arial" w:cs="Arial"/>
          <w:sz w:val="24"/>
          <w:szCs w:val="24"/>
        </w:rPr>
        <w:t xml:space="preserve">Podanie danych osobowych w związku udziałem w postępowaniu </w:t>
      </w:r>
      <w:r>
        <w:rPr>
          <w:rFonts w:ascii="Arial" w:hAnsi="Arial" w:cs="Arial"/>
          <w:sz w:val="24"/>
          <w:szCs w:val="24"/>
        </w:rPr>
        <w:br/>
      </w:r>
      <w:r w:rsidRPr="00E666D6">
        <w:rPr>
          <w:rFonts w:ascii="Arial" w:hAnsi="Arial" w:cs="Arial"/>
          <w:sz w:val="24"/>
          <w:szCs w:val="24"/>
        </w:rPr>
        <w:t>o rozstrzygniecie zapytania ofertowego nie jest obowiązkowe, ale może być warunkiem niezbędnym do wzięcia w nim udziału.</w:t>
      </w:r>
    </w:p>
    <w:p w14:paraId="33D73D24" w14:textId="77777777" w:rsidR="00C228AF" w:rsidRPr="00E666D6" w:rsidRDefault="00C228AF" w:rsidP="00C228AF">
      <w:pPr>
        <w:spacing w:after="120"/>
        <w:ind w:left="66"/>
        <w:jc w:val="both"/>
        <w:rPr>
          <w:rFonts w:ascii="Arial" w:hAnsi="Arial" w:cs="Arial"/>
          <w:color w:val="FF0000"/>
          <w:sz w:val="24"/>
          <w:szCs w:val="24"/>
        </w:rPr>
      </w:pPr>
    </w:p>
    <w:p w14:paraId="63515076" w14:textId="77777777" w:rsidR="00C228AF" w:rsidRDefault="00C228AF" w:rsidP="00C228AF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188BC86" w14:textId="77777777" w:rsidR="00C228AF" w:rsidRPr="00E666D6" w:rsidRDefault="00C228AF" w:rsidP="00C228AF">
      <w:pPr>
        <w:spacing w:after="120"/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Zapoznałam/em się:</w:t>
      </w:r>
    </w:p>
    <w:p w14:paraId="35B52B9C" w14:textId="77777777" w:rsidR="00C228AF" w:rsidRPr="00E666D6" w:rsidRDefault="00C228AF" w:rsidP="00C228AF">
      <w:pPr>
        <w:spacing w:after="120"/>
        <w:jc w:val="both"/>
        <w:rPr>
          <w:rFonts w:ascii="Arial" w:hAnsi="Arial" w:cs="Arial"/>
        </w:rPr>
      </w:pPr>
    </w:p>
    <w:p w14:paraId="0256CBBA" w14:textId="77777777" w:rsidR="00C228AF" w:rsidRPr="00E666D6" w:rsidRDefault="00C228AF" w:rsidP="00C228AF">
      <w:pPr>
        <w:jc w:val="both"/>
        <w:rPr>
          <w:rFonts w:ascii="Arial" w:hAnsi="Arial" w:cs="Arial"/>
        </w:rPr>
      </w:pPr>
      <w:r w:rsidRPr="00E666D6">
        <w:rPr>
          <w:rFonts w:ascii="Arial" w:hAnsi="Arial" w:cs="Arial"/>
        </w:rPr>
        <w:t>……………………………………………….</w:t>
      </w:r>
    </w:p>
    <w:p w14:paraId="56D2600E" w14:textId="77777777" w:rsidR="00C228AF" w:rsidRPr="00E666D6" w:rsidRDefault="00C228AF" w:rsidP="00C228AF">
      <w:pPr>
        <w:spacing w:after="120"/>
        <w:ind w:firstLine="708"/>
        <w:jc w:val="both"/>
        <w:rPr>
          <w:rFonts w:ascii="Arial" w:hAnsi="Arial" w:cs="Arial"/>
          <w:sz w:val="16"/>
          <w:szCs w:val="16"/>
        </w:rPr>
      </w:pPr>
      <w:r w:rsidRPr="00E666D6">
        <w:rPr>
          <w:rFonts w:ascii="Arial" w:hAnsi="Arial" w:cs="Arial"/>
          <w:sz w:val="16"/>
          <w:szCs w:val="16"/>
        </w:rPr>
        <w:t>Data i podpis</w:t>
      </w:r>
    </w:p>
    <w:p w14:paraId="5FBBEFD9" w14:textId="77777777" w:rsidR="00C228AF" w:rsidRDefault="00C228AF" w:rsidP="00C228AF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47ED44DA" w14:textId="77777777" w:rsidR="00C228AF" w:rsidRDefault="00C228AF" w:rsidP="00C228AF">
      <w:pPr>
        <w:spacing w:after="120"/>
        <w:ind w:left="66"/>
        <w:jc w:val="both"/>
        <w:rPr>
          <w:rFonts w:ascii="Arial Narrow" w:hAnsi="Arial Narrow"/>
          <w:color w:val="FF0000"/>
        </w:rPr>
      </w:pPr>
    </w:p>
    <w:p w14:paraId="7477440C" w14:textId="77777777" w:rsidR="00C228AF" w:rsidRPr="00CC5017" w:rsidRDefault="00C228AF" w:rsidP="00C228AF"/>
    <w:p w14:paraId="1E7A6CEF" w14:textId="77777777" w:rsidR="00C228AF" w:rsidRPr="00B32319" w:rsidRDefault="00C228AF" w:rsidP="00C228AF"/>
    <w:p w14:paraId="59B1C7F1" w14:textId="77777777" w:rsidR="00C228AF" w:rsidRPr="0023589C" w:rsidRDefault="00C228AF" w:rsidP="00C228AF"/>
    <w:p w14:paraId="14504E75" w14:textId="77777777" w:rsidR="00C228AF" w:rsidRPr="00E80E95" w:rsidRDefault="00C228AF" w:rsidP="00C228AF"/>
    <w:p w14:paraId="56F0D28E" w14:textId="6ED37DF2" w:rsidR="00DA5004" w:rsidRPr="00C228AF" w:rsidRDefault="00DA5004" w:rsidP="00C228AF"/>
    <w:sectPr w:rsidR="00DA5004" w:rsidRPr="00C22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9613" w14:textId="77777777" w:rsidR="00C17E17" w:rsidRDefault="00C17E17" w:rsidP="00DA5004">
      <w:pPr>
        <w:spacing w:after="0" w:line="240" w:lineRule="auto"/>
      </w:pPr>
      <w:r>
        <w:separator/>
      </w:r>
    </w:p>
  </w:endnote>
  <w:endnote w:type="continuationSeparator" w:id="0">
    <w:p w14:paraId="04619D9E" w14:textId="77777777" w:rsidR="00C17E17" w:rsidRDefault="00C17E17" w:rsidP="00DA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8FC66" w14:textId="77777777" w:rsidR="00C17E17" w:rsidRDefault="00C17E17" w:rsidP="00DA5004">
      <w:pPr>
        <w:spacing w:after="0" w:line="240" w:lineRule="auto"/>
      </w:pPr>
      <w:r>
        <w:separator/>
      </w:r>
    </w:p>
  </w:footnote>
  <w:footnote w:type="continuationSeparator" w:id="0">
    <w:p w14:paraId="6A1DD0FD" w14:textId="77777777" w:rsidR="00C17E17" w:rsidRDefault="00C17E17" w:rsidP="00DA50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2750E"/>
    <w:multiLevelType w:val="hybridMultilevel"/>
    <w:tmpl w:val="D5641E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302E5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628D7"/>
    <w:multiLevelType w:val="hybridMultilevel"/>
    <w:tmpl w:val="F758A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077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266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8"/>
    <w:rsid w:val="002C641C"/>
    <w:rsid w:val="00314807"/>
    <w:rsid w:val="0032497B"/>
    <w:rsid w:val="00453FF2"/>
    <w:rsid w:val="0076089E"/>
    <w:rsid w:val="007F24B7"/>
    <w:rsid w:val="00802999"/>
    <w:rsid w:val="0083627D"/>
    <w:rsid w:val="0097097B"/>
    <w:rsid w:val="00C17E17"/>
    <w:rsid w:val="00C228AF"/>
    <w:rsid w:val="00C311CA"/>
    <w:rsid w:val="00C45278"/>
    <w:rsid w:val="00CF61F7"/>
    <w:rsid w:val="00DA5004"/>
    <w:rsid w:val="00F617F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F82E"/>
  <w15:chartTrackingRefBased/>
  <w15:docId w15:val="{25F2FC66-B48E-4D89-8D4E-02F78E4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8A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004"/>
  </w:style>
  <w:style w:type="paragraph" w:styleId="Stopka">
    <w:name w:val="footer"/>
    <w:basedOn w:val="Normalny"/>
    <w:link w:val="Stopka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004"/>
  </w:style>
  <w:style w:type="character" w:styleId="Hipercze">
    <w:name w:val="Hyperlink"/>
    <w:basedOn w:val="Domylnaczcionkaakapitu"/>
    <w:uiPriority w:val="99"/>
    <w:unhideWhenUsed/>
    <w:rsid w:val="00C228AF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C228A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C228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wup.pozna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up@wup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Katarzyna Staszak</cp:lastModifiedBy>
  <cp:revision>2</cp:revision>
  <dcterms:created xsi:type="dcterms:W3CDTF">2022-09-23T06:21:00Z</dcterms:created>
  <dcterms:modified xsi:type="dcterms:W3CDTF">2022-09-23T06:21:00Z</dcterms:modified>
</cp:coreProperties>
</file>