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4F48A4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1D3A26">
        <w:rPr>
          <w:rFonts w:ascii="Arial" w:hAnsi="Arial" w:cs="Arial"/>
          <w:sz w:val="22"/>
          <w:szCs w:val="22"/>
        </w:rPr>
        <w:t xml:space="preserve"> </w:t>
      </w:r>
      <w:r w:rsidR="00CA50C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="007E0365">
        <w:rPr>
          <w:rFonts w:ascii="Arial" w:hAnsi="Arial" w:cs="Arial"/>
          <w:sz w:val="22"/>
          <w:szCs w:val="22"/>
        </w:rPr>
        <w:t>grudnia</w:t>
      </w:r>
      <w:r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8D418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/3321/</w:t>
      </w:r>
      <w:r w:rsidR="008D4183">
        <w:rPr>
          <w:rFonts w:ascii="Arial" w:hAnsi="Arial" w:cs="Arial"/>
          <w:sz w:val="22"/>
          <w:szCs w:val="22"/>
        </w:rPr>
        <w:t>1</w:t>
      </w:r>
      <w:r w:rsidR="007E0365">
        <w:rPr>
          <w:rFonts w:ascii="Arial" w:hAnsi="Arial" w:cs="Arial"/>
          <w:sz w:val="22"/>
          <w:szCs w:val="22"/>
        </w:rPr>
        <w:t>7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A73C72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 xml:space="preserve">o zamówienie publiczne, w trybie przetargu nieograniczonego na </w:t>
      </w:r>
      <w:r w:rsidR="007E0365" w:rsidRPr="007E0365">
        <w:rPr>
          <w:rFonts w:ascii="Arial" w:hAnsi="Arial" w:cs="Arial"/>
          <w:b/>
          <w:sz w:val="22"/>
          <w:szCs w:val="22"/>
        </w:rPr>
        <w:t xml:space="preserve">świadczenie usługi ochrony osób i mienia na rzecz Wojewódzkiego Urzędu Pracy </w:t>
      </w:r>
      <w:r w:rsidR="007E0365">
        <w:rPr>
          <w:rFonts w:ascii="Arial" w:hAnsi="Arial" w:cs="Arial"/>
          <w:b/>
          <w:sz w:val="22"/>
          <w:szCs w:val="22"/>
        </w:rPr>
        <w:br/>
      </w:r>
      <w:r w:rsidR="007E0365" w:rsidRPr="007E0365">
        <w:rPr>
          <w:rFonts w:ascii="Arial" w:hAnsi="Arial" w:cs="Arial"/>
          <w:b/>
          <w:sz w:val="22"/>
          <w:szCs w:val="22"/>
        </w:rPr>
        <w:t xml:space="preserve">w Poznaniu oraz usługi monitoringu w Poznaniu i oddziałach zamiejscowych WUP </w:t>
      </w:r>
      <w:r w:rsidR="007E0365">
        <w:rPr>
          <w:rFonts w:ascii="Arial" w:hAnsi="Arial" w:cs="Arial"/>
          <w:b/>
          <w:sz w:val="22"/>
          <w:szCs w:val="22"/>
        </w:rPr>
        <w:br/>
      </w:r>
      <w:r w:rsidR="007E0365" w:rsidRPr="007E0365">
        <w:rPr>
          <w:rFonts w:ascii="Arial" w:hAnsi="Arial" w:cs="Arial"/>
          <w:b/>
          <w:sz w:val="22"/>
          <w:szCs w:val="22"/>
        </w:rPr>
        <w:t>w 2016 r.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4F48A4" w:rsidRPr="0050424E" w:rsidRDefault="004F48A4" w:rsidP="005516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 w:rsidR="009D0C6B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1D3A26" w:rsidRPr="007E0365" w:rsidRDefault="002A4819" w:rsidP="005516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</w:t>
      </w:r>
      <w:r w:rsidR="009D0C6B">
        <w:rPr>
          <w:rFonts w:ascii="Arial" w:hAnsi="Arial" w:cs="Arial"/>
          <w:sz w:val="22"/>
          <w:szCs w:val="22"/>
        </w:rPr>
        <w:t>w przypadku podmiotów występujących wspólnie (zgodnie z art. 23 ust. 1 Ustawy Pzp), każdy z Wykonawców musi posiadać koncesję MSWiA, czy wystarczającym będzie, gdy tylko jeden z podmiotów występujących wspólnie, który faktycznie będzie pełnił część zadania wymagającą takich uprawnień, będzie posiadał wspomniany dokument?</w:t>
      </w:r>
    </w:p>
    <w:p w:rsidR="004F48A4" w:rsidRPr="008D4E75" w:rsidRDefault="004F48A4" w:rsidP="005516C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38110A" w:rsidRPr="00606E18" w:rsidRDefault="00606E18" w:rsidP="005516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6E18">
        <w:rPr>
          <w:rFonts w:ascii="Arial" w:hAnsi="Arial" w:cs="Arial"/>
          <w:sz w:val="22"/>
          <w:szCs w:val="22"/>
        </w:rPr>
        <w:t>W przypadku</w:t>
      </w:r>
      <w:r>
        <w:rPr>
          <w:rFonts w:ascii="Arial" w:hAnsi="Arial" w:cs="Arial"/>
          <w:sz w:val="22"/>
          <w:szCs w:val="22"/>
        </w:rPr>
        <w:t xml:space="preserve">, gdy tylko jeden z podmiotów występujących wspólnie, będzie </w:t>
      </w:r>
      <w:r w:rsidRPr="00606E18">
        <w:rPr>
          <w:rFonts w:ascii="Arial" w:hAnsi="Arial" w:cs="Arial"/>
          <w:sz w:val="22"/>
          <w:szCs w:val="22"/>
        </w:rPr>
        <w:t xml:space="preserve">brał udział </w:t>
      </w:r>
      <w:r w:rsidR="008B5526">
        <w:rPr>
          <w:rFonts w:ascii="Arial" w:hAnsi="Arial" w:cs="Arial"/>
          <w:sz w:val="22"/>
          <w:szCs w:val="22"/>
        </w:rPr>
        <w:br/>
      </w:r>
      <w:r w:rsidRPr="00606E18">
        <w:rPr>
          <w:rFonts w:ascii="Arial" w:hAnsi="Arial" w:cs="Arial"/>
          <w:sz w:val="22"/>
          <w:szCs w:val="22"/>
        </w:rPr>
        <w:t>w realizacji i czynnościach objętych regulacją</w:t>
      </w:r>
      <w:r>
        <w:rPr>
          <w:rFonts w:ascii="Arial" w:hAnsi="Arial" w:cs="Arial"/>
          <w:sz w:val="22"/>
          <w:szCs w:val="22"/>
        </w:rPr>
        <w:t>, tylko on winien przedstawić koncesję MSWiA</w:t>
      </w:r>
      <w:r w:rsidR="0030127F">
        <w:rPr>
          <w:rFonts w:ascii="Arial" w:hAnsi="Arial" w:cs="Arial"/>
          <w:sz w:val="22"/>
          <w:szCs w:val="22"/>
        </w:rPr>
        <w:t>, co wynika z rozdziału VI ust. 1 pkt 1.2 SIWZ.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6C87" w:rsidRDefault="00A46C87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D0C6B" w:rsidRPr="0050424E" w:rsidRDefault="009D0C6B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9D0C6B" w:rsidRPr="007E0365" w:rsidRDefault="009D0C6B" w:rsidP="009D0C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wymaga, aby pracownicy byli zatrudnieni u Wykonawcy na podstawie umowy o pracę na pełny etat, czy nie narzuca jego wymiaru?</w:t>
      </w:r>
    </w:p>
    <w:p w:rsidR="009D0C6B" w:rsidRPr="008D4E75" w:rsidRDefault="009D0C6B" w:rsidP="009D0C6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9D0C6B" w:rsidRPr="00606E18" w:rsidRDefault="008B5526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zapisami SIWZ</w:t>
      </w:r>
      <w:r w:rsidR="00606E18" w:rsidRPr="00606E18">
        <w:rPr>
          <w:rFonts w:ascii="Arial" w:hAnsi="Arial" w:cs="Arial"/>
          <w:sz w:val="22"/>
          <w:szCs w:val="22"/>
        </w:rPr>
        <w:t>, Zamawiający nie postawił takiego wymogu.</w:t>
      </w:r>
    </w:p>
    <w:p w:rsidR="00606E18" w:rsidRDefault="00606E18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D0C6B" w:rsidRPr="0050424E" w:rsidRDefault="009D0C6B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9D0C6B" w:rsidRPr="007E0365" w:rsidRDefault="009D0C6B" w:rsidP="009D0C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Zamawiający, w przypadku wymogu zatrudnienia pracownika na podstawie umowy </w:t>
      </w:r>
      <w:r w:rsidR="00AE44D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pracę, dopuszcza również umowę cywilno-prawną dla tego samego pracownika?</w:t>
      </w:r>
    </w:p>
    <w:p w:rsidR="009D0C6B" w:rsidRPr="008D4E75" w:rsidRDefault="009D0C6B" w:rsidP="009D0C6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9D0C6B" w:rsidRPr="00606E18" w:rsidRDefault="00606E18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</w:t>
      </w:r>
      <w:r w:rsidRPr="00606E18">
        <w:rPr>
          <w:rFonts w:ascii="Arial" w:hAnsi="Arial" w:cs="Arial"/>
          <w:sz w:val="22"/>
          <w:szCs w:val="22"/>
        </w:rPr>
        <w:t xml:space="preserve">dpowiedź </w:t>
      </w:r>
      <w:r>
        <w:rPr>
          <w:rFonts w:ascii="Arial" w:hAnsi="Arial" w:cs="Arial"/>
          <w:sz w:val="22"/>
          <w:szCs w:val="22"/>
        </w:rPr>
        <w:t>do pytania 2.</w:t>
      </w:r>
    </w:p>
    <w:p w:rsidR="00606E18" w:rsidRDefault="00606E18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D0C6B" w:rsidRPr="0050424E" w:rsidRDefault="009D0C6B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>
        <w:rPr>
          <w:rFonts w:ascii="Arial" w:hAnsi="Arial" w:cs="Arial"/>
          <w:b/>
          <w:sz w:val="22"/>
          <w:szCs w:val="22"/>
          <w:u w:val="single"/>
        </w:rPr>
        <w:t xml:space="preserve"> 4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9D0C6B" w:rsidRPr="007E0365" w:rsidRDefault="009D0C6B" w:rsidP="009D0C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Wykonawca nie wykaże zamiaru zatrudnienia wszystkich pracowników </w:t>
      </w:r>
      <w:r w:rsidR="00606E1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podstawie umowy o pracę prosimy o wyjaśnienie, w jaki</w:t>
      </w:r>
      <w:r w:rsidR="00450B0F">
        <w:rPr>
          <w:rFonts w:ascii="Arial" w:hAnsi="Arial" w:cs="Arial"/>
          <w:sz w:val="22"/>
          <w:szCs w:val="22"/>
        </w:rPr>
        <w:t xml:space="preserve"> sposób będzie dokonywana przez Zamawiającego ocena, czy oferta Wykonawcy zawiera rażąco niską cenę (zgodnie </w:t>
      </w:r>
      <w:r w:rsidR="00B6679C">
        <w:rPr>
          <w:rFonts w:ascii="Arial" w:hAnsi="Arial" w:cs="Arial"/>
          <w:sz w:val="22"/>
          <w:szCs w:val="22"/>
        </w:rPr>
        <w:br/>
      </w:r>
      <w:r w:rsidR="00450B0F">
        <w:rPr>
          <w:rFonts w:ascii="Arial" w:hAnsi="Arial" w:cs="Arial"/>
          <w:sz w:val="22"/>
          <w:szCs w:val="22"/>
        </w:rPr>
        <w:t xml:space="preserve">z art. 90 ust. 1 pkt 1 Ustawy Pzp)? Czy Zamawiający, jako punkt odniesienia do oceny ofert, </w:t>
      </w:r>
      <w:r w:rsidR="00450B0F">
        <w:rPr>
          <w:rFonts w:ascii="Arial" w:hAnsi="Arial" w:cs="Arial"/>
          <w:sz w:val="22"/>
          <w:szCs w:val="22"/>
        </w:rPr>
        <w:br/>
        <w:t>w stosunku do pracowników ochrony przewidzianych do realizacji zamówienia, z którymi Wykonawca ma zawarte umowy cywilno-prawne, będzie brał pod uwagę kwotę minimalnego wynagrodzenia za pracę (ustalonego na podstawie Ustawy z dnia 10 października 2002 r.</w:t>
      </w:r>
      <w:r w:rsidR="00450B0F">
        <w:rPr>
          <w:rFonts w:ascii="Arial" w:hAnsi="Arial" w:cs="Arial"/>
          <w:sz w:val="22"/>
          <w:szCs w:val="22"/>
        </w:rPr>
        <w:br/>
        <w:t xml:space="preserve">o minimalnym wynagrodzeniu za pracę (dz. U. Nr 200, poz. 1679)) i traktował ich wynagrodzenia na równi z pracownikami zatrudnionymi na podstawie umów o pracę (tj. czy </w:t>
      </w:r>
      <w:r w:rsidR="00450B0F">
        <w:rPr>
          <w:rFonts w:ascii="Arial" w:hAnsi="Arial" w:cs="Arial"/>
          <w:sz w:val="22"/>
          <w:szCs w:val="22"/>
        </w:rPr>
        <w:lastRenderedPageBreak/>
        <w:t>wysokość wynagrodzenia pracownikó</w:t>
      </w:r>
      <w:r w:rsidR="00606E18">
        <w:rPr>
          <w:rFonts w:ascii="Arial" w:hAnsi="Arial" w:cs="Arial"/>
          <w:sz w:val="22"/>
          <w:szCs w:val="22"/>
        </w:rPr>
        <w:t>w</w:t>
      </w:r>
      <w:r w:rsidR="00450B0F">
        <w:rPr>
          <w:rFonts w:ascii="Arial" w:hAnsi="Arial" w:cs="Arial"/>
          <w:sz w:val="22"/>
          <w:szCs w:val="22"/>
        </w:rPr>
        <w:t xml:space="preserve"> zatrudnionych na umowach cywilno-prawnych nie będzie mogła być niższa, niż pracowników zatrudnionych na podstawie umowy o pracę)</w:t>
      </w:r>
      <w:r>
        <w:rPr>
          <w:rFonts w:ascii="Arial" w:hAnsi="Arial" w:cs="Arial"/>
          <w:sz w:val="22"/>
          <w:szCs w:val="22"/>
        </w:rPr>
        <w:t>?</w:t>
      </w:r>
    </w:p>
    <w:p w:rsidR="009D0C6B" w:rsidRPr="008D4E75" w:rsidRDefault="009D0C6B" w:rsidP="009D0C6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606E18" w:rsidRPr="00606E18" w:rsidRDefault="00595D1A" w:rsidP="00606E1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obecnym etapie postępowania</w:t>
      </w:r>
      <w:r w:rsidR="008B25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Zamawiający nie jest w stanie przewidzieć czy </w:t>
      </w:r>
      <w:r w:rsidR="0030127F">
        <w:rPr>
          <w:rFonts w:ascii="Arial" w:hAnsi="Arial" w:cs="Arial"/>
          <w:sz w:val="22"/>
          <w:szCs w:val="22"/>
        </w:rPr>
        <w:t>taka sytuacja będzie miała miejsce</w:t>
      </w:r>
      <w:r w:rsidR="006D179E">
        <w:rPr>
          <w:rFonts w:ascii="Arial" w:hAnsi="Arial" w:cs="Arial"/>
          <w:sz w:val="22"/>
          <w:szCs w:val="22"/>
        </w:rPr>
        <w:t>.</w:t>
      </w:r>
    </w:p>
    <w:p w:rsidR="00450B0F" w:rsidRDefault="00450B0F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D0C6B" w:rsidRPr="0050424E" w:rsidRDefault="009D0C6B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 w:rsidR="00450B0F">
        <w:rPr>
          <w:rFonts w:ascii="Arial" w:hAnsi="Arial" w:cs="Arial"/>
          <w:b/>
          <w:sz w:val="22"/>
          <w:szCs w:val="22"/>
          <w:u w:val="single"/>
        </w:rPr>
        <w:t xml:space="preserve"> 5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9D0C6B" w:rsidRPr="007E0365" w:rsidRDefault="00450B0F" w:rsidP="009D0C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Zamawiający dopuszcza, aby przy realizacji zamówienia uczestniczyli pracownicy posiadający orzeczenie o niepełnosprawności (z jednoznacznym zastrzeżeniem, </w:t>
      </w:r>
      <w:r w:rsidR="00AE44D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że niepełnosprawność pracownika w żadnym stopniu nie wpływa na należyte wykonywanie obowiązków wynikających z zapisów umowy)</w:t>
      </w:r>
      <w:r w:rsidR="009D0C6B">
        <w:rPr>
          <w:rFonts w:ascii="Arial" w:hAnsi="Arial" w:cs="Arial"/>
          <w:sz w:val="22"/>
          <w:szCs w:val="22"/>
        </w:rPr>
        <w:t>?</w:t>
      </w:r>
    </w:p>
    <w:p w:rsidR="009D0C6B" w:rsidRPr="008D4E75" w:rsidRDefault="009D0C6B" w:rsidP="009D0C6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450B0F" w:rsidRPr="006D179E" w:rsidRDefault="00595D1A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Tak, </w:t>
      </w:r>
      <w:r w:rsidR="00B6679C">
        <w:rPr>
          <w:rFonts w:ascii="Arial" w:hAnsi="Arial" w:cs="Arial"/>
          <w:sz w:val="22"/>
          <w:szCs w:val="22"/>
        </w:rPr>
        <w:t>Zamawiający dopuszcza takich</w:t>
      </w:r>
      <w:r>
        <w:rPr>
          <w:rFonts w:ascii="Arial" w:hAnsi="Arial" w:cs="Arial"/>
          <w:sz w:val="22"/>
          <w:szCs w:val="22"/>
        </w:rPr>
        <w:t xml:space="preserve"> pracownik</w:t>
      </w:r>
      <w:r w:rsidR="00B6679C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>, z zastrzeżeniem dla części 1, ż</w:t>
      </w:r>
      <w:r w:rsidR="00B6679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osob</w:t>
      </w:r>
      <w:r w:rsidR="00B6679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B6679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</w:t>
      </w:r>
      <w:r w:rsidR="00B6679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 </w:t>
      </w:r>
      <w:r w:rsidR="00B6679C">
        <w:rPr>
          <w:rFonts w:ascii="Arial" w:hAnsi="Arial" w:cs="Arial"/>
          <w:sz w:val="22"/>
          <w:szCs w:val="22"/>
        </w:rPr>
        <w:t>są</w:t>
      </w:r>
      <w:r>
        <w:rPr>
          <w:rFonts w:ascii="Arial" w:hAnsi="Arial" w:cs="Arial"/>
          <w:sz w:val="22"/>
          <w:szCs w:val="22"/>
        </w:rPr>
        <w:t xml:space="preserve"> wpisan</w:t>
      </w:r>
      <w:r w:rsidR="00B6679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</w:t>
      </w:r>
      <w:r w:rsidR="00B6679C" w:rsidRPr="009F4FEF">
        <w:rPr>
          <w:rFonts w:ascii="Arial" w:hAnsi="Arial" w:cs="Arial"/>
          <w:sz w:val="22"/>
          <w:szCs w:val="22"/>
        </w:rPr>
        <w:t>listę kwalifikowanych pracowników ochrony</w:t>
      </w:r>
      <w:r w:rsidR="00B6679C">
        <w:rPr>
          <w:rFonts w:ascii="Arial" w:hAnsi="Arial" w:cs="Arial"/>
          <w:sz w:val="22"/>
          <w:szCs w:val="22"/>
        </w:rPr>
        <w:t>.</w:t>
      </w:r>
    </w:p>
    <w:p w:rsidR="006D179E" w:rsidRDefault="006D179E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D0C6B" w:rsidRPr="0050424E" w:rsidRDefault="009D0C6B" w:rsidP="009D0C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50B0F">
        <w:rPr>
          <w:rFonts w:ascii="Arial" w:hAnsi="Arial" w:cs="Arial"/>
          <w:b/>
          <w:sz w:val="22"/>
          <w:szCs w:val="22"/>
          <w:u w:val="single"/>
        </w:rPr>
        <w:t>6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9D0C6B" w:rsidRPr="007E0365" w:rsidRDefault="009D0C6B" w:rsidP="009D0C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</w:t>
      </w:r>
      <w:r w:rsidR="00450B0F">
        <w:rPr>
          <w:rFonts w:ascii="Arial" w:hAnsi="Arial" w:cs="Arial"/>
          <w:sz w:val="22"/>
          <w:szCs w:val="22"/>
        </w:rPr>
        <w:t xml:space="preserve">Wykonawca, który chciałby skorzystać z usług podwykonawcy w zakresie monitorowania sygnałów alarmowych i wsparcia grup interwencyjnych, powinien złożyć wraz z ofertą jakieś dodatkowe dokumenty (a jeżeli tak, to jakie?). </w:t>
      </w:r>
      <w:r w:rsidR="00AE44DC">
        <w:rPr>
          <w:rFonts w:ascii="Arial" w:hAnsi="Arial" w:cs="Arial"/>
          <w:sz w:val="22"/>
          <w:szCs w:val="22"/>
        </w:rPr>
        <w:t xml:space="preserve">Czy korzystanie z usług podwykonawcy w zakresie wsparcia grup interwencyjnych będzie traktowane jako udział </w:t>
      </w:r>
      <w:r w:rsidR="00AE44DC">
        <w:rPr>
          <w:rFonts w:ascii="Arial" w:hAnsi="Arial" w:cs="Arial"/>
          <w:sz w:val="22"/>
          <w:szCs w:val="22"/>
        </w:rPr>
        <w:br/>
        <w:t xml:space="preserve">w zamówieniu podwykonawcy (zgodnie z art. 36 a Ustawy Pzp), czy podmiotu trzeciego (zgodnie z art. 26 b Ustawy Pzp – pomimo, iż Zamawiający w warunkach udziału </w:t>
      </w:r>
      <w:r w:rsidR="00AE44DC">
        <w:rPr>
          <w:rFonts w:ascii="Arial" w:hAnsi="Arial" w:cs="Arial"/>
          <w:sz w:val="22"/>
          <w:szCs w:val="22"/>
        </w:rPr>
        <w:br/>
        <w:t>w postępowaniu nie wskazał, aby Wykonawca dysponował grupą interwencyjną)</w:t>
      </w:r>
      <w:r>
        <w:rPr>
          <w:rFonts w:ascii="Arial" w:hAnsi="Arial" w:cs="Arial"/>
          <w:sz w:val="22"/>
          <w:szCs w:val="22"/>
        </w:rPr>
        <w:t>?</w:t>
      </w:r>
    </w:p>
    <w:p w:rsidR="009D0C6B" w:rsidRPr="008D4E75" w:rsidRDefault="009D0C6B" w:rsidP="009D0C6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B86D87" w:rsidRDefault="00B6679C" w:rsidP="005516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6E18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>,</w:t>
      </w:r>
      <w:r w:rsidRPr="00606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poza wskazanymi w SIWZ dokumentami, nie żądał innych</w:t>
      </w:r>
      <w:r w:rsidR="0030127F">
        <w:rPr>
          <w:rFonts w:ascii="Arial" w:hAnsi="Arial" w:cs="Arial"/>
          <w:sz w:val="22"/>
          <w:szCs w:val="22"/>
        </w:rPr>
        <w:t xml:space="preserve"> dokumentów</w:t>
      </w:r>
      <w:r>
        <w:rPr>
          <w:rFonts w:ascii="Arial" w:hAnsi="Arial" w:cs="Arial"/>
          <w:sz w:val="22"/>
          <w:szCs w:val="22"/>
        </w:rPr>
        <w:t>.</w:t>
      </w:r>
      <w:r w:rsidR="0030127F">
        <w:rPr>
          <w:rFonts w:ascii="Arial" w:hAnsi="Arial" w:cs="Arial"/>
          <w:sz w:val="22"/>
          <w:szCs w:val="22"/>
        </w:rPr>
        <w:t xml:space="preserve"> </w:t>
      </w:r>
      <w:r w:rsidR="008B255C">
        <w:rPr>
          <w:rFonts w:ascii="Arial" w:hAnsi="Arial" w:cs="Arial"/>
          <w:sz w:val="22"/>
          <w:szCs w:val="22"/>
        </w:rPr>
        <w:br/>
        <w:t>D</w:t>
      </w:r>
      <w:r w:rsidR="00041F57">
        <w:rPr>
          <w:rFonts w:ascii="Arial" w:hAnsi="Arial" w:cs="Arial"/>
          <w:sz w:val="22"/>
          <w:szCs w:val="22"/>
        </w:rPr>
        <w:t xml:space="preserve">ysponowanie grupą interwencyjną nie jest warunkiem udziału w </w:t>
      </w:r>
      <w:r w:rsidR="0030127F">
        <w:rPr>
          <w:rFonts w:ascii="Arial" w:hAnsi="Arial" w:cs="Arial"/>
          <w:sz w:val="22"/>
          <w:szCs w:val="22"/>
        </w:rPr>
        <w:t xml:space="preserve">tym </w:t>
      </w:r>
      <w:r w:rsidR="00041F57">
        <w:rPr>
          <w:rFonts w:ascii="Arial" w:hAnsi="Arial" w:cs="Arial"/>
          <w:sz w:val="22"/>
          <w:szCs w:val="22"/>
        </w:rPr>
        <w:t>postępowaniu</w:t>
      </w:r>
      <w:r w:rsidR="0030127F">
        <w:rPr>
          <w:rFonts w:ascii="Arial" w:hAnsi="Arial" w:cs="Arial"/>
          <w:sz w:val="22"/>
          <w:szCs w:val="22"/>
        </w:rPr>
        <w:t>,</w:t>
      </w:r>
      <w:r w:rsidR="00041F57">
        <w:rPr>
          <w:rFonts w:ascii="Arial" w:hAnsi="Arial" w:cs="Arial"/>
          <w:sz w:val="22"/>
          <w:szCs w:val="22"/>
        </w:rPr>
        <w:t xml:space="preserve"> określonym w art. 22 ust. 1 ustawy Pzp</w:t>
      </w:r>
      <w:r w:rsidR="0030127F">
        <w:rPr>
          <w:rFonts w:ascii="Arial" w:hAnsi="Arial" w:cs="Arial"/>
          <w:sz w:val="22"/>
          <w:szCs w:val="22"/>
        </w:rPr>
        <w:t xml:space="preserve"> i w związku z tym</w:t>
      </w:r>
      <w:r w:rsidR="00041F57">
        <w:rPr>
          <w:rFonts w:ascii="Arial" w:hAnsi="Arial" w:cs="Arial"/>
          <w:sz w:val="22"/>
          <w:szCs w:val="22"/>
        </w:rPr>
        <w:t xml:space="preserve"> nie ma w tym zakresie zastosowanie art. 26 ust. 2b ustawy Pzp. </w:t>
      </w:r>
      <w:r w:rsidR="008B5526">
        <w:rPr>
          <w:rFonts w:ascii="Arial" w:hAnsi="Arial" w:cs="Arial"/>
          <w:sz w:val="22"/>
          <w:szCs w:val="22"/>
        </w:rPr>
        <w:t>Posiadanie grupy interwencyjnej przez Wykonawcę opisane zostało w opisie przedmiotu zamówienia w Załączniku nr 1 do SIWZ , ust. 4 w części 1 i  ust. 4 oraz ust. 5 w części 2-5.</w:t>
      </w:r>
    </w:p>
    <w:p w:rsidR="0038503E" w:rsidRPr="006D179E" w:rsidRDefault="0038503E" w:rsidP="005516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594F" w:rsidRDefault="00E4594F" w:rsidP="005516C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A73C72" w:rsidRDefault="00A73C72" w:rsidP="005516C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CA50CE" w:rsidRDefault="00CA50CE" w:rsidP="005516C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CA50CE" w:rsidRPr="00A73C72" w:rsidRDefault="00CA50CE" w:rsidP="005516C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CA50CE" w:rsidRPr="009E594C" w:rsidRDefault="00CA50CE" w:rsidP="00CA50CE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CA50CE" w:rsidRPr="009E594C" w:rsidRDefault="00CA50CE" w:rsidP="00CA50CE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CA50CE" w:rsidRDefault="00CA50CE" w:rsidP="00CA50CE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</w:p>
    <w:p w:rsidR="002C48E8" w:rsidRPr="00A73C72" w:rsidRDefault="009D3102" w:rsidP="00A73C72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2C48E8" w:rsidRPr="00A73C72" w:rsidSect="00381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4" w:rsidRDefault="00CB1424">
      <w:r>
        <w:separator/>
      </w:r>
    </w:p>
  </w:endnote>
  <w:endnote w:type="continuationSeparator" w:id="0">
    <w:p w:rsidR="00CB1424" w:rsidRDefault="00C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4" w:rsidRDefault="00CB1424">
      <w:r>
        <w:separator/>
      </w:r>
    </w:p>
  </w:footnote>
  <w:footnote w:type="continuationSeparator" w:id="0">
    <w:p w:rsidR="00CB1424" w:rsidRDefault="00CB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A50CE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1258773" r:id="rId2"/>
      </w:pict>
    </w:r>
  </w:p>
  <w:p w:rsidR="00CB1424" w:rsidRDefault="00CB1424" w:rsidP="004262EB"/>
  <w:p w:rsidR="00CB1424" w:rsidRDefault="00CB1424" w:rsidP="004262EB"/>
  <w:p w:rsidR="00CB1424" w:rsidRPr="0071350E" w:rsidRDefault="00CB1424" w:rsidP="004262EB">
    <w:pPr>
      <w:rPr>
        <w:sz w:val="16"/>
        <w:szCs w:val="16"/>
      </w:rPr>
    </w:pPr>
  </w:p>
  <w:p w:rsidR="00CB1424" w:rsidRPr="0071350E" w:rsidRDefault="00CB1424" w:rsidP="004262EB">
    <w:pPr>
      <w:rPr>
        <w:sz w:val="16"/>
        <w:szCs w:val="16"/>
      </w:rPr>
    </w:pPr>
  </w:p>
  <w:p w:rsidR="00CB1424" w:rsidRDefault="00CB1424" w:rsidP="004262EB">
    <w:r>
      <w:t>_________________________________________________________________________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CB1424" w:rsidRDefault="00CB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C2291"/>
    <w:multiLevelType w:val="hybridMultilevel"/>
    <w:tmpl w:val="E716DE92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F5236"/>
    <w:multiLevelType w:val="hybridMultilevel"/>
    <w:tmpl w:val="72A2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8734A0"/>
    <w:multiLevelType w:val="hybridMultilevel"/>
    <w:tmpl w:val="72A2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5"/>
  </w:num>
  <w:num w:numId="6">
    <w:abstractNumId w:val="29"/>
  </w:num>
  <w:num w:numId="7">
    <w:abstractNumId w:val="25"/>
  </w:num>
  <w:num w:numId="8">
    <w:abstractNumId w:val="22"/>
  </w:num>
  <w:num w:numId="9">
    <w:abstractNumId w:val="16"/>
  </w:num>
  <w:num w:numId="10">
    <w:abstractNumId w:val="9"/>
  </w:num>
  <w:num w:numId="11">
    <w:abstractNumId w:val="17"/>
  </w:num>
  <w:num w:numId="12">
    <w:abstractNumId w:val="34"/>
  </w:num>
  <w:num w:numId="13">
    <w:abstractNumId w:val="3"/>
  </w:num>
  <w:num w:numId="14">
    <w:abstractNumId w:val="2"/>
  </w:num>
  <w:num w:numId="15">
    <w:abstractNumId w:val="12"/>
  </w:num>
  <w:num w:numId="16">
    <w:abstractNumId w:val="31"/>
  </w:num>
  <w:num w:numId="17">
    <w:abstractNumId w:val="26"/>
  </w:num>
  <w:num w:numId="18">
    <w:abstractNumId w:val="7"/>
  </w:num>
  <w:num w:numId="19">
    <w:abstractNumId w:val="23"/>
  </w:num>
  <w:num w:numId="20">
    <w:abstractNumId w:val="14"/>
  </w:num>
  <w:num w:numId="21">
    <w:abstractNumId w:val="21"/>
  </w:num>
  <w:num w:numId="22">
    <w:abstractNumId w:val="0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18"/>
  </w:num>
  <w:num w:numId="28">
    <w:abstractNumId w:val="30"/>
  </w:num>
  <w:num w:numId="29">
    <w:abstractNumId w:val="27"/>
  </w:num>
  <w:num w:numId="30">
    <w:abstractNumId w:val="15"/>
  </w:num>
  <w:num w:numId="31">
    <w:abstractNumId w:val="13"/>
  </w:num>
  <w:num w:numId="32">
    <w:abstractNumId w:val="20"/>
  </w:num>
  <w:num w:numId="33">
    <w:abstractNumId w:val="6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1F57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C4621"/>
    <w:rsid w:val="001D3A26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A4819"/>
    <w:rsid w:val="002C4165"/>
    <w:rsid w:val="002C48E8"/>
    <w:rsid w:val="002C4A46"/>
    <w:rsid w:val="002C7855"/>
    <w:rsid w:val="002D0D66"/>
    <w:rsid w:val="002E079C"/>
    <w:rsid w:val="002E4352"/>
    <w:rsid w:val="00301225"/>
    <w:rsid w:val="0030127F"/>
    <w:rsid w:val="00310AF5"/>
    <w:rsid w:val="003242FD"/>
    <w:rsid w:val="00337907"/>
    <w:rsid w:val="00365C74"/>
    <w:rsid w:val="00367FEA"/>
    <w:rsid w:val="00376B43"/>
    <w:rsid w:val="0038110A"/>
    <w:rsid w:val="00384528"/>
    <w:rsid w:val="0038503E"/>
    <w:rsid w:val="003955F4"/>
    <w:rsid w:val="00396802"/>
    <w:rsid w:val="00397FD3"/>
    <w:rsid w:val="003B10D8"/>
    <w:rsid w:val="003B7B08"/>
    <w:rsid w:val="003C6395"/>
    <w:rsid w:val="003F6D79"/>
    <w:rsid w:val="00407978"/>
    <w:rsid w:val="004154E2"/>
    <w:rsid w:val="0041589D"/>
    <w:rsid w:val="004262EB"/>
    <w:rsid w:val="004276B4"/>
    <w:rsid w:val="00431216"/>
    <w:rsid w:val="00450B0F"/>
    <w:rsid w:val="0047290A"/>
    <w:rsid w:val="004B4DD3"/>
    <w:rsid w:val="004D29E2"/>
    <w:rsid w:val="004D4E9B"/>
    <w:rsid w:val="004F48A4"/>
    <w:rsid w:val="0050424E"/>
    <w:rsid w:val="0052687F"/>
    <w:rsid w:val="00540A11"/>
    <w:rsid w:val="00543673"/>
    <w:rsid w:val="00545D6F"/>
    <w:rsid w:val="005516CA"/>
    <w:rsid w:val="005523C9"/>
    <w:rsid w:val="0055357D"/>
    <w:rsid w:val="005557F8"/>
    <w:rsid w:val="005911E1"/>
    <w:rsid w:val="00595D1A"/>
    <w:rsid w:val="006032C7"/>
    <w:rsid w:val="00606E18"/>
    <w:rsid w:val="00613BA9"/>
    <w:rsid w:val="00623504"/>
    <w:rsid w:val="00634D78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D179E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E0365"/>
    <w:rsid w:val="007F1CCF"/>
    <w:rsid w:val="007F2658"/>
    <w:rsid w:val="00844614"/>
    <w:rsid w:val="0086046E"/>
    <w:rsid w:val="00863CCF"/>
    <w:rsid w:val="00870ED4"/>
    <w:rsid w:val="0087686F"/>
    <w:rsid w:val="00885656"/>
    <w:rsid w:val="00891849"/>
    <w:rsid w:val="00891DA6"/>
    <w:rsid w:val="008B255C"/>
    <w:rsid w:val="008B5526"/>
    <w:rsid w:val="008C5393"/>
    <w:rsid w:val="008D4183"/>
    <w:rsid w:val="008D7DB6"/>
    <w:rsid w:val="008E1142"/>
    <w:rsid w:val="008E35CF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0C6B"/>
    <w:rsid w:val="009D3102"/>
    <w:rsid w:val="009D5392"/>
    <w:rsid w:val="009E5C01"/>
    <w:rsid w:val="009E7D72"/>
    <w:rsid w:val="009F12E9"/>
    <w:rsid w:val="00A11D5A"/>
    <w:rsid w:val="00A25E5E"/>
    <w:rsid w:val="00A276CB"/>
    <w:rsid w:val="00A3348B"/>
    <w:rsid w:val="00A46C87"/>
    <w:rsid w:val="00A56F43"/>
    <w:rsid w:val="00A71297"/>
    <w:rsid w:val="00A73C72"/>
    <w:rsid w:val="00A77C4D"/>
    <w:rsid w:val="00A90FB8"/>
    <w:rsid w:val="00A951B4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E44DC"/>
    <w:rsid w:val="00AF553B"/>
    <w:rsid w:val="00B26732"/>
    <w:rsid w:val="00B42120"/>
    <w:rsid w:val="00B44951"/>
    <w:rsid w:val="00B6679C"/>
    <w:rsid w:val="00B73F70"/>
    <w:rsid w:val="00B86D87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A50CE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A740E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18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1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199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4473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7</cp:revision>
  <cp:lastPrinted>2015-12-10T12:15:00Z</cp:lastPrinted>
  <dcterms:created xsi:type="dcterms:W3CDTF">2015-12-09T09:20:00Z</dcterms:created>
  <dcterms:modified xsi:type="dcterms:W3CDTF">2015-12-10T12:20:00Z</dcterms:modified>
</cp:coreProperties>
</file>