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76" w:rsidRPr="00DF4876" w:rsidRDefault="00DF4876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Nr sprawy: WUPXXV/4/0724/3/2016</w:t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  <w:t>Poznań, dnia</w:t>
      </w:r>
      <w:r w:rsidR="00FB0140">
        <w:rPr>
          <w:rFonts w:ascii="Arial" w:hAnsi="Arial" w:cs="Arial"/>
          <w:sz w:val="22"/>
          <w:szCs w:val="22"/>
        </w:rPr>
        <w:t xml:space="preserve"> 12 </w:t>
      </w:r>
      <w:r w:rsidRPr="00DF4876">
        <w:rPr>
          <w:rFonts w:ascii="Arial" w:hAnsi="Arial" w:cs="Arial"/>
          <w:sz w:val="22"/>
          <w:szCs w:val="22"/>
        </w:rPr>
        <w:t>kwietnia 2016 r.</w:t>
      </w:r>
    </w:p>
    <w:p w:rsidR="00DF4876" w:rsidRPr="00DF4876" w:rsidRDefault="00DF4876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Zapytanie ofertowe</w:t>
      </w:r>
    </w:p>
    <w:p w:rsidR="00DF4876" w:rsidRPr="00DF4876" w:rsidRDefault="00DF4876" w:rsidP="00DF48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DF4876" w:rsidRPr="00DF4876" w:rsidRDefault="00DF4876" w:rsidP="00DF487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DF4876" w:rsidRPr="00DF4876" w:rsidRDefault="00DF4876" w:rsidP="00DF487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DF4876" w:rsidRPr="00DF4876" w:rsidRDefault="00DF4876" w:rsidP="00DF487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60-537 Poznań</w:t>
      </w:r>
    </w:p>
    <w:p w:rsidR="00DF4876" w:rsidRPr="00DF4876" w:rsidRDefault="00DF4876" w:rsidP="00DF48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DF4876" w:rsidRPr="00DF4876" w:rsidRDefault="00DF4876" w:rsidP="00DF48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Wykonanie usługi eksperckiej obejmującej badanie pn. „Wnętrza przyszłości – stan obecny </w:t>
      </w:r>
      <w:r w:rsidRPr="00DF4876">
        <w:rPr>
          <w:rFonts w:ascii="Arial" w:hAnsi="Arial" w:cs="Arial"/>
          <w:sz w:val="22"/>
          <w:szCs w:val="22"/>
        </w:rPr>
        <w:br/>
        <w:t>i perspektywy rozwoju branży meblarskiej w Wielkopolsce”.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DF4876" w:rsidRPr="00DF4876" w:rsidRDefault="00DF4876" w:rsidP="00DF487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Przedmiotem zamówienia jest wykonanie usługi eksperckiej obejmującej badanie pn. „Wnętrza przyszłości – stan obecny i perspekt</w:t>
      </w:r>
      <w:r w:rsidR="00B46A48">
        <w:rPr>
          <w:rFonts w:ascii="Arial" w:hAnsi="Arial" w:cs="Arial"/>
          <w:sz w:val="22"/>
          <w:szCs w:val="22"/>
        </w:rPr>
        <w:t xml:space="preserve">ywy rozwoju branży meblarskiej </w:t>
      </w:r>
      <w:r w:rsidR="00B46A48">
        <w:rPr>
          <w:rFonts w:ascii="Arial" w:hAnsi="Arial" w:cs="Arial"/>
          <w:sz w:val="22"/>
          <w:szCs w:val="22"/>
        </w:rPr>
        <w:br/>
      </w:r>
      <w:r w:rsidRPr="00DF4876">
        <w:rPr>
          <w:rFonts w:ascii="Arial" w:hAnsi="Arial" w:cs="Arial"/>
          <w:sz w:val="22"/>
          <w:szCs w:val="22"/>
        </w:rPr>
        <w:t>w Wielkopolsce”.</w:t>
      </w:r>
    </w:p>
    <w:p w:rsidR="00DF4876" w:rsidRPr="00DF4876" w:rsidRDefault="00DF4876" w:rsidP="00DF487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Zakres usługi:</w:t>
      </w:r>
    </w:p>
    <w:p w:rsidR="00DF4876" w:rsidRPr="00DF4876" w:rsidRDefault="00DF4876" w:rsidP="00DF4876">
      <w:pPr>
        <w:pStyle w:val="Akapitzlist"/>
        <w:numPr>
          <w:ilvl w:val="0"/>
          <w:numId w:val="27"/>
        </w:numPr>
        <w:spacing w:before="120"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DF4876">
        <w:rPr>
          <w:rFonts w:ascii="Arial" w:eastAsiaTheme="minorHAnsi" w:hAnsi="Arial" w:cs="Arial"/>
          <w:sz w:val="22"/>
          <w:szCs w:val="22"/>
        </w:rPr>
        <w:t>Pisemna ocena raportu metodologicznego, narzędzi badawczych oraz szczegółowego doboru próby, zaproponowanych przez Wykonawcę realizującego badanie.</w:t>
      </w:r>
    </w:p>
    <w:p w:rsidR="00DF4876" w:rsidRPr="00DF4876" w:rsidRDefault="00DF4876" w:rsidP="00DF4876">
      <w:pPr>
        <w:pStyle w:val="Akapitzlist"/>
        <w:numPr>
          <w:ilvl w:val="0"/>
          <w:numId w:val="27"/>
        </w:numPr>
        <w:spacing w:before="120"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DF4876">
        <w:rPr>
          <w:rFonts w:ascii="Arial" w:eastAsiaTheme="minorHAnsi" w:hAnsi="Arial" w:cs="Arial"/>
          <w:sz w:val="22"/>
          <w:szCs w:val="22"/>
        </w:rPr>
        <w:t>Pisemna ocena raportu końcowego przygotowanego przez Wykonawcę realizującego badanie, pod względem merytorycznym i w zakresie zgodności z założeniami zawartymi w Specyfikacji Istotnych Warunków Zamówienia (SIWZ).</w:t>
      </w:r>
    </w:p>
    <w:p w:rsidR="00DF4876" w:rsidRPr="00DF4876" w:rsidRDefault="00DF4876" w:rsidP="00DF487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Ekspert wykona usługę według poniższego harmonogramu:</w:t>
      </w:r>
    </w:p>
    <w:p w:rsidR="00DF4876" w:rsidRPr="00DF4876" w:rsidRDefault="00DF4876" w:rsidP="00DF48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276"/>
      </w:tblGrid>
      <w:tr w:rsidR="00DF4876" w:rsidRPr="00DF4876" w:rsidTr="00964007">
        <w:tc>
          <w:tcPr>
            <w:tcW w:w="534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5276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DF4876" w:rsidRPr="00DF4876" w:rsidTr="00964007">
        <w:tc>
          <w:tcPr>
            <w:tcW w:w="534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DF4876" w:rsidRPr="00DF4876" w:rsidRDefault="00DF4876" w:rsidP="00964007">
            <w:pPr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Spotkanie z Zamawiającym w celu omówienia szczegółowego zakresu badania</w:t>
            </w:r>
          </w:p>
        </w:tc>
        <w:tc>
          <w:tcPr>
            <w:tcW w:w="5276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Do 3 dni roboczych od dnia podpisania umowy.</w:t>
            </w:r>
          </w:p>
        </w:tc>
      </w:tr>
      <w:tr w:rsidR="00DF4876" w:rsidRPr="00DF4876" w:rsidTr="00964007">
        <w:tc>
          <w:tcPr>
            <w:tcW w:w="534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DF4876" w:rsidRPr="00DF4876" w:rsidRDefault="00DF4876" w:rsidP="0096400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Pisemna ocena raportu metodologicznego przez Wykonawcę realizującego badanie głównych celów badania.</w:t>
            </w:r>
          </w:p>
          <w:p w:rsidR="00DF4876" w:rsidRPr="00DF4876" w:rsidRDefault="00DF4876" w:rsidP="00964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Do 3 dni roboczych od daty przekazania raportu metodologicznego potwierdzonego protokołem odbioru.</w:t>
            </w:r>
          </w:p>
        </w:tc>
      </w:tr>
      <w:tr w:rsidR="00DF4876" w:rsidRPr="00DF4876" w:rsidTr="00964007">
        <w:tc>
          <w:tcPr>
            <w:tcW w:w="534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DF4876" w:rsidRPr="00DF4876" w:rsidRDefault="00DF4876" w:rsidP="00964007">
            <w:pPr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 xml:space="preserve">Pisemna ocena raportu końcowego przygotowanego przez Wykonawcę realizującego </w:t>
            </w:r>
            <w:r w:rsidRPr="00DF4876">
              <w:rPr>
                <w:rFonts w:ascii="Arial" w:hAnsi="Arial" w:cs="Arial"/>
                <w:sz w:val="22"/>
                <w:szCs w:val="22"/>
              </w:rPr>
              <w:lastRenderedPageBreak/>
              <w:t>badanie, pod względem merytorycznym i w zakresie zgodności z założeniami zawartymi w SIWZ.</w:t>
            </w:r>
          </w:p>
          <w:p w:rsidR="00DF4876" w:rsidRPr="00DF4876" w:rsidRDefault="00DF4876" w:rsidP="00964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DF4876" w:rsidRPr="00DF4876" w:rsidRDefault="00DF4876" w:rsidP="00964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lastRenderedPageBreak/>
              <w:t xml:space="preserve"> Do 5 dni roboczych od dnia otrzymania raportu potwierdzonego protokołem odbioru.</w:t>
            </w:r>
          </w:p>
        </w:tc>
      </w:tr>
    </w:tbl>
    <w:p w:rsidR="00DF4876" w:rsidRPr="00DF4876" w:rsidRDefault="00DF4876" w:rsidP="00DF4876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F4876" w:rsidRPr="00DF4876" w:rsidRDefault="00DF4876" w:rsidP="00DF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 xml:space="preserve">4. Planowany termin wykonania zamówienia </w:t>
      </w:r>
    </w:p>
    <w:p w:rsidR="00DF4876" w:rsidRPr="00DF4876" w:rsidRDefault="00DF4876" w:rsidP="00DF4876">
      <w:pPr>
        <w:spacing w:line="276" w:lineRule="auto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Planowany czas realizacji usługi: kwiecień 2016 r. – wrzesień 2016 r. (może ulec zmianie)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2" w:color="auto" w:fill="auto"/>
          </w:tcPr>
          <w:p w:rsidR="00DF4876" w:rsidRPr="00DF4876" w:rsidRDefault="00DF4876" w:rsidP="009640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DF4876" w:rsidRPr="00DF4876" w:rsidRDefault="00DF4876" w:rsidP="00DF4876">
      <w:pPr>
        <w:spacing w:line="276" w:lineRule="auto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DF4876" w:rsidRPr="00DF4876" w:rsidRDefault="00DF4876" w:rsidP="00DF4876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DF4876" w:rsidRPr="00DF4876" w:rsidRDefault="00DF4876" w:rsidP="00DF4876">
      <w:pPr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nie dłuższy niż 30 dni. 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2" w:color="auto" w:fill="auto"/>
          </w:tcPr>
          <w:p w:rsidR="00DF4876" w:rsidRPr="00DF4876" w:rsidRDefault="00DF4876" w:rsidP="0096400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F48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</w:t>
            </w:r>
          </w:p>
        </w:tc>
      </w:tr>
    </w:tbl>
    <w:p w:rsidR="00DF4876" w:rsidRPr="00DF4876" w:rsidRDefault="00DF4876" w:rsidP="00DF487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F4876" w:rsidRPr="00DF4876" w:rsidRDefault="00DF4876" w:rsidP="00DF487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Stopień naukowy doktora lub wyższy lub stanowisko menadżera branży meblarskiej, członka zarządu lub rady nadzorczej w przedsiębiorstwie z branży meblarskiej zatrudniającej powyżej 49 osób</w:t>
      </w:r>
    </w:p>
    <w:p w:rsidR="00DF4876" w:rsidRPr="00DF4876" w:rsidRDefault="00DF4876" w:rsidP="00DF487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 okresie ostatnich pięciu lat przed upływem terminu składania ofert uczestnictwo w realizacji projektu badawczego o wartości co najmniej 30 000,00 zł brutto w którym brał udział w tworzeniu koncepcji i metodologii badania lub analizie i interpretacji danych ilościowych lub jakościowych lub wydanie opinii na temat zrealizowanego projektu badawczego</w:t>
      </w:r>
    </w:p>
    <w:p w:rsidR="00DF4876" w:rsidRPr="00DF4876" w:rsidRDefault="00DF4876" w:rsidP="00DF4876">
      <w:pPr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Projekt powinien dotyczyć, jednej z następujących tematyk:</w:t>
      </w:r>
    </w:p>
    <w:p w:rsidR="00DF4876" w:rsidRPr="00DF4876" w:rsidRDefault="00DF4876" w:rsidP="00DF4876">
      <w:pPr>
        <w:numPr>
          <w:ilvl w:val="0"/>
          <w:numId w:val="22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kondycja wybranej branży w regionie/Polsce, </w:t>
      </w:r>
    </w:p>
    <w:p w:rsidR="00DF4876" w:rsidRPr="00DF4876" w:rsidRDefault="00DF4876" w:rsidP="00DF4876">
      <w:pPr>
        <w:numPr>
          <w:ilvl w:val="0"/>
          <w:numId w:val="22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potrzeby kadrowe w wybranej branży, </w:t>
      </w:r>
    </w:p>
    <w:p w:rsidR="00DF4876" w:rsidRPr="00DF4876" w:rsidRDefault="00DF4876" w:rsidP="00DF4876">
      <w:pPr>
        <w:numPr>
          <w:ilvl w:val="0"/>
          <w:numId w:val="22"/>
        </w:numPr>
        <w:tabs>
          <w:tab w:val="left" w:pos="1276"/>
        </w:tabs>
        <w:spacing w:after="200" w:line="276" w:lineRule="auto"/>
        <w:ind w:left="720" w:firstLine="131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znaczenie wybranej branży dla rynku pracy/gospodarki regionu,</w:t>
      </w:r>
    </w:p>
    <w:p w:rsidR="00DF4876" w:rsidRPr="00DF4876" w:rsidRDefault="00DF4876" w:rsidP="00DF4876">
      <w:pPr>
        <w:tabs>
          <w:tab w:val="left" w:pos="1276"/>
        </w:tabs>
        <w:spacing w:after="200"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Minimum 3 publikacje lub recenzje publikacji dotyczące jednej z następujących tematyk:</w:t>
      </w:r>
    </w:p>
    <w:p w:rsidR="00DF4876" w:rsidRPr="00DF4876" w:rsidRDefault="00DF4876" w:rsidP="00DF4876">
      <w:pPr>
        <w:numPr>
          <w:ilvl w:val="0"/>
          <w:numId w:val="23"/>
        </w:numPr>
        <w:tabs>
          <w:tab w:val="left" w:pos="1276"/>
        </w:tabs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kondycja wybranej branży w regionie/Polsce, </w:t>
      </w:r>
    </w:p>
    <w:p w:rsidR="00DF4876" w:rsidRPr="00DF4876" w:rsidRDefault="00DF4876" w:rsidP="00DF4876">
      <w:pPr>
        <w:numPr>
          <w:ilvl w:val="0"/>
          <w:numId w:val="23"/>
        </w:numPr>
        <w:tabs>
          <w:tab w:val="left" w:pos="1276"/>
        </w:tabs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potrzeby kadrowe w wybranej branży, </w:t>
      </w:r>
    </w:p>
    <w:p w:rsidR="00DF4876" w:rsidRPr="00DF4876" w:rsidRDefault="00DF4876" w:rsidP="00DF4876">
      <w:pPr>
        <w:numPr>
          <w:ilvl w:val="0"/>
          <w:numId w:val="23"/>
        </w:numPr>
        <w:tabs>
          <w:tab w:val="left" w:pos="1276"/>
        </w:tabs>
        <w:spacing w:after="200" w:line="276" w:lineRule="auto"/>
        <w:ind w:left="720" w:firstLine="131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znaczenie wybranej branży dla rynku pracy/gospodarki regionu,</w:t>
      </w:r>
    </w:p>
    <w:p w:rsidR="00DF4876" w:rsidRPr="00DF4876" w:rsidRDefault="00DF4876" w:rsidP="00DF4876">
      <w:pPr>
        <w:tabs>
          <w:tab w:val="left" w:pos="1276"/>
        </w:tabs>
        <w:spacing w:after="200"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tabs>
          <w:tab w:val="left" w:pos="1276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W celu potwierdzenia warunków udziału w postępowaniu Wykonawca zobowiązany jest wypełnić załącznik nr 2 do zapytania ofertowego oraz załącznik nr 4 do zapytania ofertowego.</w:t>
      </w:r>
    </w:p>
    <w:p w:rsidR="00DF4876" w:rsidRDefault="00DF4876" w:rsidP="00DF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F4876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7. Miejsce i termin składania ofert.</w:t>
            </w:r>
          </w:p>
        </w:tc>
      </w:tr>
    </w:tbl>
    <w:p w:rsidR="00DF4876" w:rsidRPr="00DF4876" w:rsidRDefault="00DF4876" w:rsidP="00DF487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wg załączonego Formularza oferty (załącznik nr 1), Wykonawca winien złożyć w terminie do dnia </w:t>
      </w:r>
      <w:r w:rsidR="00B46A48">
        <w:rPr>
          <w:rFonts w:ascii="Arial" w:hAnsi="Arial" w:cs="Arial"/>
          <w:sz w:val="22"/>
          <w:szCs w:val="22"/>
        </w:rPr>
        <w:t>20</w:t>
      </w:r>
      <w:r w:rsidRPr="00DF4876">
        <w:rPr>
          <w:rFonts w:ascii="Arial" w:hAnsi="Arial" w:cs="Arial"/>
          <w:sz w:val="22"/>
          <w:szCs w:val="22"/>
        </w:rPr>
        <w:t xml:space="preserve">.04.2016r. do godziny 11:00, w formie pisemnej (osobiście albo listownie) </w:t>
      </w:r>
      <w:r w:rsidRPr="00DF4876"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DF4876" w:rsidRPr="00DF4876" w:rsidRDefault="00DF4876" w:rsidP="00DF487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DF4876" w:rsidRPr="00DF4876" w:rsidRDefault="00DF4876" w:rsidP="00DF4876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F4876" w:rsidRPr="00DF4876" w:rsidTr="00964007">
        <w:trPr>
          <w:tblCellSpacing w:w="20" w:type="dxa"/>
        </w:trPr>
        <w:tc>
          <w:tcPr>
            <w:tcW w:w="9316" w:type="dxa"/>
          </w:tcPr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DF4876" w:rsidRPr="00DF4876" w:rsidRDefault="00DF4876" w:rsidP="0096400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:rsidR="00DF4876" w:rsidRPr="00DF4876" w:rsidRDefault="00DF4876" w:rsidP="0096400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color w:val="000000"/>
                <w:sz w:val="22"/>
                <w:szCs w:val="22"/>
              </w:rPr>
              <w:t>ul. Kościelna 37</w:t>
            </w:r>
          </w:p>
          <w:p w:rsidR="00DF4876" w:rsidRPr="00DF4876" w:rsidRDefault="00DF4876" w:rsidP="0096400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color w:val="000000"/>
                <w:sz w:val="22"/>
                <w:szCs w:val="22"/>
              </w:rPr>
              <w:t>60-537 Poznań</w:t>
            </w:r>
          </w:p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</w:p>
          <w:p w:rsidR="00DF4876" w:rsidRPr="00DF4876" w:rsidRDefault="00DF4876" w:rsidP="0096400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bCs/>
                <w:sz w:val="22"/>
                <w:szCs w:val="22"/>
              </w:rPr>
              <w:t>na usługę ekspercką w przygotowaniu koncepcji badania i jego realizacji, obejmującej badanie pn. „Wnętrza przyszłości – stan obecny i perspektywy rozwoju branży meblarskiej w Wielkopolsce”.</w:t>
            </w:r>
          </w:p>
          <w:p w:rsid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46A48" w:rsidRPr="00DF4876" w:rsidRDefault="00B46A48" w:rsidP="00B46A4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Nie otwierać przed </w:t>
            </w: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>dniem</w:t>
            </w:r>
            <w:r w:rsidRPr="00881E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20.04.2016 r. </w:t>
            </w: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godz.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11:00</w:t>
            </w:r>
          </w:p>
        </w:tc>
      </w:tr>
    </w:tbl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DF4876" w:rsidRPr="00DF4876" w:rsidRDefault="00DF4876" w:rsidP="00DF4876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DF4876" w:rsidRPr="00DF4876" w:rsidRDefault="00DF4876" w:rsidP="00DF4876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DF4876" w:rsidRPr="00DF4876" w:rsidRDefault="00DF4876" w:rsidP="00DF4876">
      <w:pPr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wypełniony załącznik nr 2 do zapytania ofertowego - Oświadczenie Wykonawcy o spełnianiu warunków,</w:t>
      </w:r>
    </w:p>
    <w:p w:rsidR="00DF4876" w:rsidRPr="00DF4876" w:rsidRDefault="00DF4876" w:rsidP="00DF4876">
      <w:pPr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wypełniony załącznik nr 3 do zapytania ofertowego - Oświadczenie Wykonawcy </w:t>
      </w:r>
      <w:r w:rsidRPr="00DF4876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gospodarczej),</w:t>
      </w:r>
    </w:p>
    <w:p w:rsidR="00DF4876" w:rsidRPr="00DF4876" w:rsidRDefault="00DF4876" w:rsidP="00DF4876">
      <w:pPr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wypełniony załącznik nr 4 do zapytania ofertowego –  Formularz zgłoszeniowy kandydata na eksperta.</w:t>
      </w:r>
    </w:p>
    <w:p w:rsidR="00DF4876" w:rsidRPr="00DF4876" w:rsidRDefault="00DF4876" w:rsidP="00DF487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DF4876" w:rsidRPr="00DF4876" w:rsidRDefault="00DF4876" w:rsidP="00DF487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DF4876" w:rsidRPr="00DF4876" w:rsidRDefault="00DF4876" w:rsidP="00DF487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DF4876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  <w:r w:rsidRPr="00DF4876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DF4876" w:rsidRPr="00DF4876" w:rsidRDefault="00DF4876" w:rsidP="00DF487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numPr>
          <w:ilvl w:val="3"/>
          <w:numId w:val="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DF4876" w:rsidRPr="00DF4876" w:rsidRDefault="00DF4876" w:rsidP="00DF4876">
      <w:pPr>
        <w:numPr>
          <w:ilvl w:val="3"/>
          <w:numId w:val="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kryteria i ich rangę:</w:t>
      </w:r>
    </w:p>
    <w:p w:rsidR="00DF4876" w:rsidRPr="00DF4876" w:rsidRDefault="00DF4876" w:rsidP="00DF4876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Cena brutto, ranga: 60 %</w:t>
      </w:r>
    </w:p>
    <w:p w:rsidR="00DF4876" w:rsidRPr="00DF4876" w:rsidRDefault="00DF4876" w:rsidP="00DF4876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Wiedza i doświadczenie, ranga: 40 %</w:t>
      </w:r>
    </w:p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Zamawiający przyjmuje, że 1% odpowiada 1 pkt. </w:t>
      </w:r>
    </w:p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DF4876" w:rsidRPr="00DF4876" w:rsidRDefault="00DF4876" w:rsidP="00DF4876">
      <w:pPr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Sposób oceny ofert:</w:t>
      </w:r>
    </w:p>
    <w:p w:rsidR="00DF4876" w:rsidRPr="00DF4876" w:rsidRDefault="00DF4876" w:rsidP="00DF4876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Zamawiający przy wyborze oferty przyjmuje kryterium cena brutto oraz wiedza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>i doświadczenie obliczając punktację wg wzoru:</w:t>
      </w:r>
    </w:p>
    <w:p w:rsidR="00DF4876" w:rsidRPr="00DF4876" w:rsidRDefault="00DF4876" w:rsidP="00DF4876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pStyle w:val="Akapitzlist"/>
        <w:numPr>
          <w:ilvl w:val="1"/>
          <w:numId w:val="21"/>
        </w:numPr>
        <w:tabs>
          <w:tab w:val="left" w:pos="709"/>
          <w:tab w:val="left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Kryterium określone w ust. 2 pkt 1) (P1) oceniane będzie według poniższego wzoru:</w:t>
      </w:r>
    </w:p>
    <w:p w:rsidR="00DF4876" w:rsidRPr="00DF4876" w:rsidRDefault="00DF4876" w:rsidP="00DF487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Cena najniższa</w:t>
      </w:r>
    </w:p>
    <w:p w:rsidR="00DF4876" w:rsidRPr="00DF4876" w:rsidRDefault="00DF4876" w:rsidP="00DF487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P1 ------------------------------------- x 60 pkt</w:t>
      </w:r>
    </w:p>
    <w:p w:rsidR="00DF4876" w:rsidRPr="00DF4876" w:rsidRDefault="00DF4876" w:rsidP="00DF487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Cena badanej oferty</w:t>
      </w:r>
    </w:p>
    <w:p w:rsidR="00DF4876" w:rsidRPr="00DF4876" w:rsidRDefault="00DF4876" w:rsidP="00DF4876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pStyle w:val="Akapitzlist"/>
        <w:numPr>
          <w:ilvl w:val="1"/>
          <w:numId w:val="21"/>
        </w:numPr>
        <w:tabs>
          <w:tab w:val="left" w:pos="709"/>
          <w:tab w:val="left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kryterium określone w ust 2 pkt 2) (P2) oceniane będzie w następujący sposób:</w:t>
      </w:r>
    </w:p>
    <w:p w:rsidR="00DF4876" w:rsidRPr="00DF4876" w:rsidRDefault="00DF4876" w:rsidP="00DF4876">
      <w:pPr>
        <w:pStyle w:val="Akapitzlist"/>
        <w:numPr>
          <w:ilvl w:val="0"/>
          <w:numId w:val="24"/>
        </w:numPr>
        <w:tabs>
          <w:tab w:val="left" w:pos="709"/>
          <w:tab w:val="left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Uczestnictwo w okresie ostatnich pięciu lat przed upływem terminu składania ofert w realizacji projektu badawczego o wartości co najmniej 30 000,00 zł brutto którego tematyka dotyczyła co najmniej jednej ze wskazanych problematyk: kondycja branży meblarskiej w regonie/kraju, potrzeby kadrowe w branży meblarskiej, znaczenie branży meblarskiej dla rozwoju regionu. </w:t>
      </w:r>
    </w:p>
    <w:p w:rsidR="00DF4876" w:rsidRPr="00DF4876" w:rsidRDefault="00DF4876" w:rsidP="00DF4876">
      <w:pPr>
        <w:pStyle w:val="Akapitzlist"/>
        <w:tabs>
          <w:tab w:val="left" w:pos="709"/>
          <w:tab w:val="left" w:pos="851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Punktacja: 0-16 punktów. Za każdy projekt zostanie przyznane 8 pkt., ale maksymalnie 16 punktów.</w:t>
      </w:r>
    </w:p>
    <w:p w:rsidR="00DF4876" w:rsidRPr="00DF4876" w:rsidRDefault="00DF4876" w:rsidP="00DF4876">
      <w:pPr>
        <w:pStyle w:val="Akapitzlist"/>
        <w:numPr>
          <w:ilvl w:val="0"/>
          <w:numId w:val="24"/>
        </w:numPr>
        <w:tabs>
          <w:tab w:val="left" w:pos="709"/>
          <w:tab w:val="left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Uczestnictwo w okresie ostatnich pięciu lat przed upływem terminu składania ofert w realizacji projektu badawczego o wartości co najmniej 50 000,00 zł brutto </w:t>
      </w:r>
      <w:r w:rsidRPr="00DF4876">
        <w:rPr>
          <w:rFonts w:ascii="Arial" w:hAnsi="Arial" w:cs="Arial"/>
          <w:sz w:val="22"/>
          <w:szCs w:val="22"/>
        </w:rPr>
        <w:br/>
        <w:t xml:space="preserve">w którym brał udział w tworzeniu koncepcji i metodologii badania, analizie </w:t>
      </w:r>
      <w:r w:rsidRPr="00DF4876">
        <w:rPr>
          <w:rFonts w:ascii="Arial" w:hAnsi="Arial" w:cs="Arial"/>
          <w:sz w:val="22"/>
          <w:szCs w:val="22"/>
        </w:rPr>
        <w:br/>
        <w:t xml:space="preserve">i interpretacji danych pochodzących z badań ilościowych lub jakościowych oraz recenzji raportu podsumowującego projekt badawczy. </w:t>
      </w:r>
    </w:p>
    <w:p w:rsidR="00DF4876" w:rsidRPr="00DF4876" w:rsidRDefault="00DF4876" w:rsidP="00DF4876">
      <w:pPr>
        <w:pStyle w:val="Akapitzlist"/>
        <w:tabs>
          <w:tab w:val="left" w:pos="709"/>
          <w:tab w:val="left" w:pos="851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Punktacja: 0-24 punktów. Za każdy projekt zostaną przyznane 8 pkt., ale maksymalnie 24 punkty.</w:t>
      </w:r>
    </w:p>
    <w:p w:rsidR="00DF4876" w:rsidRPr="00DF4876" w:rsidRDefault="00DF4876" w:rsidP="00DF4876">
      <w:p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W celu uzyskania przez Wykonawcę punktów w ramach kryterium określonego w ust. 2 pkt 2, Wykonawca zobowiązany jest do wypełnienia odpowiednich tabel w formularzu oferty.</w:t>
      </w:r>
    </w:p>
    <w:p w:rsidR="00DF4876" w:rsidRPr="00DF4876" w:rsidRDefault="00DF4876" w:rsidP="00DF4876">
      <w:pPr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DF4876" w:rsidRPr="00DF4876" w:rsidRDefault="00DF4876" w:rsidP="00DF4876">
      <w:pPr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Za najkorzystniejszą uważa się ofertę, która otrzymała najwyższą liczbę punktów</w:t>
      </w:r>
      <w:r w:rsidRPr="00DF4876">
        <w:rPr>
          <w:rFonts w:ascii="Arial" w:hAnsi="Arial" w:cs="Arial"/>
          <w:sz w:val="22"/>
          <w:szCs w:val="22"/>
        </w:rPr>
        <w:t xml:space="preserve"> </w:t>
      </w:r>
      <w:r w:rsidRPr="00DF4876">
        <w:rPr>
          <w:rFonts w:ascii="Arial" w:hAnsi="Arial" w:cs="Arial"/>
          <w:sz w:val="22"/>
          <w:szCs w:val="22"/>
          <w:lang w:eastAsia="en-US"/>
        </w:rPr>
        <w:t xml:space="preserve">zgodnie ze wzorem: </w:t>
      </w:r>
    </w:p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ind w:left="720"/>
        <w:jc w:val="center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P = P1 + P2.</w:t>
      </w:r>
    </w:p>
    <w:p w:rsidR="00DF4876" w:rsidRPr="00DF4876" w:rsidRDefault="00DF4876" w:rsidP="00DF487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DF4876" w:rsidRPr="00DF4876" w:rsidRDefault="00DF4876" w:rsidP="00DF4876">
      <w:pPr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DF4876" w:rsidRPr="00DF4876" w:rsidRDefault="00DF4876" w:rsidP="00DF4876">
      <w:pPr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DF4876" w:rsidRPr="00DF4876" w:rsidRDefault="00DF4876" w:rsidP="00DF4876">
      <w:pPr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DF4876" w:rsidRPr="00DF4876" w:rsidRDefault="00DF4876" w:rsidP="00DF4876">
      <w:pPr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DF4876" w:rsidRPr="00DF4876" w:rsidRDefault="00DF4876" w:rsidP="00DF4876">
      <w:pPr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DF4876" w:rsidRPr="00DF4876" w:rsidRDefault="00DF4876" w:rsidP="00DF4876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DF4876" w:rsidRPr="00DF4876" w:rsidTr="00964007">
        <w:tc>
          <w:tcPr>
            <w:tcW w:w="8642" w:type="dxa"/>
            <w:shd w:val="pct10" w:color="auto" w:fill="auto"/>
          </w:tcPr>
          <w:p w:rsidR="00DF4876" w:rsidRPr="00DF4876" w:rsidRDefault="00DF4876" w:rsidP="009640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8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DF4876" w:rsidRPr="00DF4876" w:rsidRDefault="00DF4876" w:rsidP="00DF487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toku badania i oceny ofert Zamawiający </w:t>
      </w:r>
      <w:r w:rsidRPr="00DF4876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DF4876">
        <w:rPr>
          <w:rFonts w:ascii="Arial" w:hAnsi="Arial" w:cs="Arial"/>
          <w:sz w:val="22"/>
          <w:szCs w:val="22"/>
          <w:lang w:eastAsia="en-US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DF4876" w:rsidRPr="00DF4876" w:rsidRDefault="00DF4876" w:rsidP="00DF4876">
      <w:pPr>
        <w:numPr>
          <w:ilvl w:val="0"/>
          <w:numId w:val="9"/>
        </w:numPr>
        <w:spacing w:line="276" w:lineRule="auto"/>
        <w:ind w:left="709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DF4876" w:rsidRPr="00DF4876" w:rsidRDefault="00DF4876" w:rsidP="00DF4876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DF4876" w:rsidRPr="00DF4876" w:rsidRDefault="00DF4876" w:rsidP="00DF4876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treści złożonych ofert, </w:t>
      </w:r>
    </w:p>
    <w:p w:rsidR="00DF4876" w:rsidRPr="00DF4876" w:rsidRDefault="00DF4876" w:rsidP="00DF4876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DF4876">
        <w:rPr>
          <w:rFonts w:ascii="Arial" w:hAnsi="Arial" w:cs="Arial"/>
          <w:sz w:val="22"/>
          <w:szCs w:val="22"/>
          <w:lang w:eastAsia="en-US"/>
        </w:rPr>
        <w:t xml:space="preserve"> tj. kiedy jest niższa o 50% od ustalonej przez Zamawiającego wartości zamówienia lub średniej arytmetycznej cen wszystkich złożonych ofert.</w:t>
      </w:r>
    </w:p>
    <w:p w:rsidR="00DF4876" w:rsidRPr="00DF4876" w:rsidRDefault="00DF4876" w:rsidP="00DF487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DF4876" w:rsidRPr="00DF4876" w:rsidRDefault="00DF4876" w:rsidP="00DF4876">
      <w:pPr>
        <w:numPr>
          <w:ilvl w:val="0"/>
          <w:numId w:val="10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DF4876" w:rsidRPr="00DF4876" w:rsidRDefault="00DF4876" w:rsidP="00DF4876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DF4876" w:rsidRPr="00DF4876" w:rsidRDefault="00DF4876" w:rsidP="00DF4876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DF4876" w:rsidRPr="00DF4876" w:rsidRDefault="00DF4876" w:rsidP="00DF4876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DF4876" w:rsidRPr="00964007" w:rsidRDefault="00964007" w:rsidP="00964007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Jeżeli ceny złożone w ofertach </w:t>
      </w:r>
      <w:r w:rsidR="00DF4876" w:rsidRPr="00964007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</w:t>
      </w:r>
      <w:r w:rsidRPr="00964007">
        <w:rPr>
          <w:rFonts w:ascii="Arial" w:hAnsi="Arial" w:cs="Arial"/>
          <w:sz w:val="22"/>
          <w:szCs w:val="22"/>
        </w:rPr>
        <w:t>.</w:t>
      </w:r>
    </w:p>
    <w:p w:rsidR="00DF4876" w:rsidRPr="00DF4876" w:rsidRDefault="00DF4876" w:rsidP="00DF4876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DF4876" w:rsidRPr="00DF4876" w:rsidRDefault="00DF4876" w:rsidP="00DF4876">
      <w:pPr>
        <w:numPr>
          <w:ilvl w:val="0"/>
          <w:numId w:val="11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DF4876" w:rsidRPr="00DF4876" w:rsidRDefault="00DF4876" w:rsidP="00DF4876">
      <w:pPr>
        <w:numPr>
          <w:ilvl w:val="0"/>
          <w:numId w:val="11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hAnsi="Arial" w:cs="Arial"/>
          <w:bCs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DF4876" w:rsidRPr="00DF4876" w:rsidRDefault="00DF4876" w:rsidP="00DF4876">
      <w:pPr>
        <w:numPr>
          <w:ilvl w:val="0"/>
          <w:numId w:val="9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DF4876" w:rsidRPr="00DF4876" w:rsidRDefault="00DF4876" w:rsidP="00DF4876">
      <w:pPr>
        <w:numPr>
          <w:ilvl w:val="0"/>
          <w:numId w:val="9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DF4876" w:rsidRPr="00DF4876" w:rsidRDefault="00DF4876" w:rsidP="00DF487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clear" w:color="auto" w:fill="D9D9D9" w:themeFill="background1" w:themeFillShade="D9"/>
          </w:tcPr>
          <w:p w:rsidR="00DF4876" w:rsidRPr="00DF4876" w:rsidRDefault="00DF4876" w:rsidP="009640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Zamawiający odrzuca ofertę, jeżeli:</w:t>
      </w:r>
    </w:p>
    <w:p w:rsidR="00DF4876" w:rsidRPr="00DF4876" w:rsidRDefault="00DF4876" w:rsidP="00DF4876">
      <w:pPr>
        <w:numPr>
          <w:ilvl w:val="0"/>
          <w:numId w:val="12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DF4876" w:rsidRPr="00DF4876" w:rsidRDefault="00DF4876" w:rsidP="00DF4876">
      <w:pPr>
        <w:numPr>
          <w:ilvl w:val="0"/>
          <w:numId w:val="12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DF4876" w:rsidRPr="00DF4876" w:rsidRDefault="00DF4876" w:rsidP="00DF4876">
      <w:pPr>
        <w:numPr>
          <w:ilvl w:val="0"/>
          <w:numId w:val="12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zawiera rażąco niską cenę w stosunku do przedmiotu zamówienia</w:t>
      </w:r>
      <w:r w:rsidR="00964007">
        <w:rPr>
          <w:rFonts w:ascii="Arial" w:hAnsi="Arial" w:cs="Arial"/>
          <w:sz w:val="22"/>
          <w:szCs w:val="22"/>
        </w:rPr>
        <w:t xml:space="preserve">, a </w:t>
      </w:r>
      <w:r w:rsidRPr="00DF4876">
        <w:rPr>
          <w:rFonts w:ascii="Arial" w:hAnsi="Arial" w:cs="Arial"/>
          <w:sz w:val="22"/>
          <w:szCs w:val="22"/>
        </w:rPr>
        <w:t>Wykonawca, pomimo wezwania, o którym mowa w rozdziale 11 ust. 2 pkt c zapytania ofertowego, nie złożył wymaganych wyjaśnień albo Wykonawca nie wykazał, że oferta nie zawiera rażąco niskiej ceny,</w:t>
      </w:r>
    </w:p>
    <w:p w:rsidR="00DF4876" w:rsidRPr="00DF4876" w:rsidRDefault="00DF4876" w:rsidP="00DF4876">
      <w:pPr>
        <w:numPr>
          <w:ilvl w:val="0"/>
          <w:numId w:val="12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ust. 3 pkt c zapytania ofertowego, nie zgodził się na jej poprawienie,</w:t>
      </w:r>
    </w:p>
    <w:p w:rsidR="00DF4876" w:rsidRPr="00DF4876" w:rsidRDefault="00DF4876" w:rsidP="00DF4876">
      <w:pPr>
        <w:numPr>
          <w:ilvl w:val="0"/>
          <w:numId w:val="12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DF4876" w:rsidRPr="00DF4876" w:rsidRDefault="00DF4876" w:rsidP="00DF4876">
      <w:pPr>
        <w:numPr>
          <w:ilvl w:val="0"/>
          <w:numId w:val="13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DF4876" w:rsidRPr="00DF4876" w:rsidRDefault="00DF4876" w:rsidP="00DF4876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DF4876" w:rsidRPr="00DF4876" w:rsidRDefault="00DF4876" w:rsidP="00DF4876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DF4876" w:rsidRPr="00DF4876" w:rsidRDefault="00DF4876" w:rsidP="00DF4876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DF4876" w:rsidRPr="00DF4876" w:rsidRDefault="00DF4876" w:rsidP="00DF4876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clear" w:color="auto" w:fill="D9D9D9" w:themeFill="background1" w:themeFillShade="D9"/>
          </w:tcPr>
          <w:p w:rsidR="00DF4876" w:rsidRPr="00DF4876" w:rsidRDefault="00DF4876" w:rsidP="009640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DF4876" w:rsidRPr="00DF4876" w:rsidRDefault="00DF4876" w:rsidP="00DF487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DF4876" w:rsidRPr="00DF4876" w:rsidRDefault="00DF4876" w:rsidP="00DF4876">
      <w:pPr>
        <w:numPr>
          <w:ilvl w:val="0"/>
          <w:numId w:val="15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DF4876" w:rsidRPr="00DF4876" w:rsidRDefault="00DF4876" w:rsidP="00DF4876">
      <w:pPr>
        <w:numPr>
          <w:ilvl w:val="0"/>
          <w:numId w:val="15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DF4876" w:rsidRPr="00DF4876" w:rsidRDefault="00DF4876" w:rsidP="00DF4876">
      <w:pPr>
        <w:numPr>
          <w:ilvl w:val="0"/>
          <w:numId w:val="15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DF4876" w:rsidRPr="00DF4876" w:rsidRDefault="00DF4876" w:rsidP="00DF487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1</w:t>
      </w:r>
    </w:p>
    <w:p w:rsidR="00DF4876" w:rsidRPr="00DF4876" w:rsidRDefault="00DF4876" w:rsidP="00DF4876">
      <w:pPr>
        <w:numPr>
          <w:ilvl w:val="0"/>
          <w:numId w:val="26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Przedmiotem </w:t>
      </w:r>
      <w:r w:rsidRPr="00DF4876">
        <w:rPr>
          <w:rFonts w:ascii="Arial" w:hAnsi="Arial" w:cs="Arial"/>
          <w:sz w:val="22"/>
          <w:szCs w:val="22"/>
        </w:rPr>
        <w:t xml:space="preserve">umowy jest wykonanie usługi eksperckiej obejmującej badanie pn. „Wnętrza przyszłości – stan obecny i perspektywy rozwoju branży meblarskiej </w:t>
      </w:r>
      <w:r>
        <w:rPr>
          <w:rFonts w:ascii="Arial" w:hAnsi="Arial" w:cs="Arial"/>
          <w:sz w:val="22"/>
          <w:szCs w:val="22"/>
        </w:rPr>
        <w:br/>
      </w:r>
      <w:r w:rsidRPr="00DF4876">
        <w:rPr>
          <w:rFonts w:ascii="Arial" w:hAnsi="Arial" w:cs="Arial"/>
          <w:sz w:val="22"/>
          <w:szCs w:val="22"/>
        </w:rPr>
        <w:t>w Wielkopolsce”, zgodnie z zapytaniem ofertowym i ofertą Zleceniobiorcy z dnia ……, które stanowią integralną część umowy.</w:t>
      </w:r>
    </w:p>
    <w:p w:rsidR="00DF4876" w:rsidRPr="00DF4876" w:rsidRDefault="00DF4876" w:rsidP="00DF4876">
      <w:pPr>
        <w:numPr>
          <w:ilvl w:val="0"/>
          <w:numId w:val="26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 ramach wykonania usługi, o której mowa w ust.1, Zleceniobiorca zobowiązany jest do:</w:t>
      </w:r>
    </w:p>
    <w:p w:rsidR="00DF4876" w:rsidRPr="00DF4876" w:rsidRDefault="00DF4876" w:rsidP="00DF4876">
      <w:pPr>
        <w:pStyle w:val="Akapitzlist"/>
        <w:numPr>
          <w:ilvl w:val="0"/>
          <w:numId w:val="28"/>
        </w:numPr>
        <w:spacing w:after="200"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</w:rPr>
      </w:pPr>
      <w:r w:rsidRPr="00DF4876">
        <w:rPr>
          <w:rFonts w:ascii="Arial" w:eastAsiaTheme="minorHAnsi" w:hAnsi="Arial" w:cs="Arial"/>
          <w:sz w:val="22"/>
          <w:szCs w:val="22"/>
        </w:rPr>
        <w:t>pisemnej oceny raportu metodologicznego, narzędzi badawczych oraz szczegółowego doboru próby, zaproponowanych przez Wykonawcę realizującego badanie,</w:t>
      </w:r>
    </w:p>
    <w:p w:rsidR="00DF4876" w:rsidRPr="00DF4876" w:rsidRDefault="00DF4876" w:rsidP="00DF4876">
      <w:pPr>
        <w:pStyle w:val="Akapitzlist"/>
        <w:numPr>
          <w:ilvl w:val="0"/>
          <w:numId w:val="28"/>
        </w:numPr>
        <w:spacing w:after="200"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</w:rPr>
      </w:pPr>
      <w:r w:rsidRPr="00DF4876">
        <w:rPr>
          <w:rFonts w:ascii="Arial" w:eastAsiaTheme="minorHAnsi" w:hAnsi="Arial" w:cs="Arial"/>
          <w:sz w:val="22"/>
          <w:szCs w:val="22"/>
        </w:rPr>
        <w:t xml:space="preserve">pisemnej oceny raportu końcowego przygotowanego przez Wykonawcę realizującego badanie, pod względem merytorycznym i w zakresie zgodności </w:t>
      </w:r>
      <w:r w:rsidRPr="00DF4876">
        <w:rPr>
          <w:rFonts w:ascii="Arial" w:eastAsiaTheme="minorHAnsi" w:hAnsi="Arial" w:cs="Arial"/>
          <w:sz w:val="22"/>
          <w:szCs w:val="22"/>
        </w:rPr>
        <w:br/>
        <w:t>z założeniami zawartymi w Specyfikacji Istotnych Warunków Zamówienia (SIWZ).</w:t>
      </w:r>
    </w:p>
    <w:p w:rsidR="00DF4876" w:rsidRPr="00DF4876" w:rsidRDefault="00DF4876" w:rsidP="00DF4876">
      <w:pPr>
        <w:pStyle w:val="Akapitzlist"/>
        <w:numPr>
          <w:ilvl w:val="0"/>
          <w:numId w:val="26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Zleceniobiorca wykona przedmiot umowy według następującego harmonogramu:</w:t>
      </w:r>
    </w:p>
    <w:p w:rsidR="00DF4876" w:rsidRPr="00DF4876" w:rsidRDefault="00DF4876" w:rsidP="00DF487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spotkanie z Zamawiającym w celu omówienia szczegółowego zakresu badania </w:t>
      </w:r>
      <w:r w:rsidRPr="00DF4876">
        <w:rPr>
          <w:rFonts w:ascii="Arial" w:hAnsi="Arial" w:cs="Arial"/>
          <w:sz w:val="22"/>
          <w:szCs w:val="22"/>
        </w:rPr>
        <w:br/>
        <w:t>w terminie do 3 dni roboczych od dnia podpisania umowy, tj. od poniedziałku do piątku z wyłączeniem dni ustawowo wolnych od pracy,</w:t>
      </w:r>
    </w:p>
    <w:p w:rsidR="00DF4876" w:rsidRPr="00DF4876" w:rsidRDefault="00DF4876" w:rsidP="00DF487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pisemna ocena raportu metodologicznego przez Wykonawcę realizującego badanie głównych celów badania w terminie do 3 dni roboczych od daty przekazania raportu metodologicznego potwierdzonego protokołem odbioru,</w:t>
      </w:r>
    </w:p>
    <w:p w:rsidR="00DF4876" w:rsidRPr="00DF4876" w:rsidRDefault="00DF4876" w:rsidP="00DF4876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pisemna ocena raportu końcowego przygotowanego przez Wykonawcę realizującego badanie, pod względem merytorycznym i w zakresie zgodności </w:t>
      </w:r>
      <w:r w:rsidRPr="00DF4876">
        <w:rPr>
          <w:rFonts w:ascii="Arial" w:hAnsi="Arial" w:cs="Arial"/>
          <w:sz w:val="22"/>
          <w:szCs w:val="22"/>
        </w:rPr>
        <w:br/>
        <w:t>z założeniami zawartymi w SIWZ w terminie do 5 dni roboczych od dnia otrzymania raportu potwierdzonego protokołem odbioru.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2</w:t>
      </w:r>
    </w:p>
    <w:p w:rsidR="00DF4876" w:rsidRPr="00DF4876" w:rsidRDefault="00DF4876" w:rsidP="00DF4876">
      <w:pPr>
        <w:numPr>
          <w:ilvl w:val="1"/>
          <w:numId w:val="19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Zleceniobiorca zobowiązany się wykonać przedmiot umowy z najwyższą starannością, zgodnie z obowiązującymi przepisami, w oparciu o posiadaną wiedzę i doświadczenie zawodowe.</w:t>
      </w:r>
    </w:p>
    <w:p w:rsidR="00DF4876" w:rsidRPr="00DF4876" w:rsidRDefault="00DF4876" w:rsidP="00DF4876">
      <w:pPr>
        <w:numPr>
          <w:ilvl w:val="1"/>
          <w:numId w:val="19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Zleceniobiorca nie może, bez pisemnej zgody Zleceniodawcy, zlecać wykonania przedmiotu umowy osobom trzecim.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3</w:t>
      </w:r>
    </w:p>
    <w:p w:rsidR="00DF4876" w:rsidRPr="005F039F" w:rsidRDefault="00DF4876" w:rsidP="005F039F">
      <w:pPr>
        <w:numPr>
          <w:ilvl w:val="0"/>
          <w:numId w:val="34"/>
        </w:numPr>
        <w:tabs>
          <w:tab w:val="clear" w:pos="720"/>
          <w:tab w:val="num" w:pos="426"/>
          <w:tab w:val="num" w:pos="21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039F">
        <w:rPr>
          <w:rFonts w:ascii="Arial" w:hAnsi="Arial" w:cs="Arial"/>
          <w:sz w:val="22"/>
          <w:szCs w:val="22"/>
        </w:rPr>
        <w:t>Strony ustalają łączne wynagrodzenie Zleceniobiorcy na kwotę:………………  zł brutto</w:t>
      </w:r>
      <w:r w:rsidRPr="005F039F">
        <w:rPr>
          <w:rFonts w:ascii="Arial" w:hAnsi="Arial" w:cs="Arial"/>
          <w:color w:val="FF0000"/>
          <w:sz w:val="22"/>
          <w:szCs w:val="22"/>
        </w:rPr>
        <w:t xml:space="preserve"> </w:t>
      </w:r>
      <w:r w:rsidR="005F039F" w:rsidRPr="005F039F">
        <w:rPr>
          <w:rFonts w:ascii="Arial" w:hAnsi="Arial" w:cs="Arial"/>
          <w:sz w:val="22"/>
          <w:szCs w:val="22"/>
        </w:rPr>
        <w:t>(słownie: …………………..)</w:t>
      </w:r>
      <w:r w:rsidR="00964007">
        <w:rPr>
          <w:rFonts w:ascii="Arial" w:hAnsi="Arial" w:cs="Arial"/>
          <w:sz w:val="22"/>
          <w:szCs w:val="22"/>
        </w:rPr>
        <w:t>.</w:t>
      </w:r>
    </w:p>
    <w:p w:rsidR="00DF4876" w:rsidRPr="005F039F" w:rsidRDefault="00DF4876" w:rsidP="005F039F">
      <w:pPr>
        <w:numPr>
          <w:ilvl w:val="0"/>
          <w:numId w:val="25"/>
        </w:numPr>
        <w:tabs>
          <w:tab w:val="num" w:pos="426"/>
          <w:tab w:val="num" w:pos="12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039F">
        <w:rPr>
          <w:rFonts w:ascii="Arial" w:hAnsi="Arial" w:cs="Arial"/>
          <w:sz w:val="22"/>
          <w:szCs w:val="22"/>
        </w:rPr>
        <w:t>Warunkiem wystawienia rachunku przez Zleceniobiorcę za realizację przedmiotu umowy jest dokonanie protokolarnego odbioru zadań przez Zleceniodawcę.</w:t>
      </w:r>
    </w:p>
    <w:p w:rsidR="00DF4876" w:rsidRPr="00DF4876" w:rsidRDefault="00DF4876" w:rsidP="005F039F">
      <w:pPr>
        <w:numPr>
          <w:ilvl w:val="1"/>
          <w:numId w:val="19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F039F">
        <w:rPr>
          <w:rFonts w:ascii="Arial" w:hAnsi="Arial" w:cs="Arial"/>
          <w:sz w:val="22"/>
          <w:szCs w:val="22"/>
        </w:rPr>
        <w:t>Wynagrodzenie przysługujące Zleceniobiorcy jest płatne</w:t>
      </w:r>
      <w:r w:rsidRPr="00DF4876">
        <w:rPr>
          <w:rFonts w:ascii="Arial" w:hAnsi="Arial" w:cs="Arial"/>
          <w:sz w:val="22"/>
          <w:szCs w:val="22"/>
        </w:rPr>
        <w:t xml:space="preserve"> ze środków Europejskich Funduszy Strukturalnych i Inwestycyjnych w ramach Wielkopolskiego Regionalnego Programu Operacyjnego na lata 2014-2020 (WRPO 2014+), na konto Zleceniobiorcy nr </w:t>
      </w:r>
      <w:r w:rsidRPr="00DF4876">
        <w:rPr>
          <w:rFonts w:ascii="Arial" w:hAnsi="Arial" w:cs="Arial"/>
          <w:iCs/>
          <w:sz w:val="22"/>
          <w:szCs w:val="22"/>
        </w:rPr>
        <w:t>……………………………..</w:t>
      </w:r>
    </w:p>
    <w:p w:rsidR="00DF4876" w:rsidRPr="00DF4876" w:rsidRDefault="00DF4876" w:rsidP="005F039F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 momencie podpisania umowy, zgodnie ze złożonym  oświadczeniem, Zleceniobiorca </w:t>
      </w:r>
      <w:r w:rsidRPr="00DF4876">
        <w:rPr>
          <w:rFonts w:ascii="Arial" w:eastAsia="Calibri" w:hAnsi="Arial" w:cs="Arial"/>
          <w:i/>
          <w:iCs/>
          <w:sz w:val="22"/>
          <w:szCs w:val="22"/>
          <w:lang w:eastAsia="en-US"/>
        </w:rPr>
        <w:br/>
        <w:t xml:space="preserve">z tytułu wykonywania tej umowy podlega obowiązkowemu ubezpieczeniu emerytalnemu </w:t>
      </w:r>
      <w:r w:rsidRPr="00DF4876">
        <w:rPr>
          <w:rFonts w:ascii="Arial" w:eastAsia="Calibri" w:hAnsi="Arial" w:cs="Arial"/>
          <w:i/>
          <w:iCs/>
          <w:sz w:val="22"/>
          <w:szCs w:val="22"/>
          <w:lang w:eastAsia="en-US"/>
        </w:rPr>
        <w:br/>
        <w:t xml:space="preserve">i rentowemu. </w:t>
      </w:r>
      <w:r w:rsidRPr="00DF4876">
        <w:rPr>
          <w:rFonts w:ascii="Arial" w:eastAsia="Calibri" w:hAnsi="Arial" w:cs="Arial"/>
          <w:i/>
          <w:iCs/>
          <w:sz w:val="22"/>
          <w:szCs w:val="22"/>
          <w:vertAlign w:val="superscript"/>
          <w:lang w:eastAsia="en-US"/>
        </w:rPr>
        <w:footnoteReference w:id="1"/>
      </w:r>
    </w:p>
    <w:p w:rsidR="00DF4876" w:rsidRPr="00DF4876" w:rsidRDefault="00DF4876" w:rsidP="00DF4876">
      <w:pPr>
        <w:numPr>
          <w:ilvl w:val="1"/>
          <w:numId w:val="19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sz w:val="22"/>
          <w:szCs w:val="22"/>
          <w:lang w:eastAsia="en-US"/>
        </w:rPr>
        <w:t>Zleceniobiorca oświadcza, że:</w:t>
      </w:r>
      <w:r w:rsidRPr="00DF4876">
        <w:rPr>
          <w:rStyle w:val="Odwoanieprzypisudolnego"/>
          <w:rFonts w:ascii="Arial" w:eastAsia="Calibri" w:hAnsi="Arial" w:cs="Arial"/>
          <w:i/>
          <w:iCs/>
          <w:sz w:val="22"/>
          <w:szCs w:val="22"/>
          <w:lang w:eastAsia="en-US"/>
        </w:rPr>
        <w:footnoteReference w:id="2"/>
      </w:r>
    </w:p>
    <w:p w:rsidR="00DF4876" w:rsidRPr="00DF4876" w:rsidRDefault="00DF4876" w:rsidP="00DF4876">
      <w:pPr>
        <w:pStyle w:val="Akapitzlist"/>
        <w:numPr>
          <w:ilvl w:val="2"/>
          <w:numId w:val="30"/>
        </w:numPr>
        <w:tabs>
          <w:tab w:val="num" w:pos="426"/>
        </w:tabs>
        <w:spacing w:after="200" w:line="276" w:lineRule="auto"/>
        <w:ind w:left="851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>przyjmuje do wiadomości, że wykonując zlecenie poza siedzibą lub miejscem prowadzenia  działalności Zleceniodawcy nie będzie podlegał ubezpieczeniu wypadkowemu,</w:t>
      </w:r>
    </w:p>
    <w:p w:rsidR="00DF4876" w:rsidRPr="00DF4876" w:rsidRDefault="00DF4876" w:rsidP="00DF4876">
      <w:pPr>
        <w:pStyle w:val="Akapitzlist"/>
        <w:numPr>
          <w:ilvl w:val="2"/>
          <w:numId w:val="30"/>
        </w:numPr>
        <w:tabs>
          <w:tab w:val="num" w:pos="426"/>
        </w:tabs>
        <w:spacing w:after="200" w:line="276" w:lineRule="auto"/>
        <w:ind w:left="851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>przyjmuje do wiadomości, iż  składki na ubezpieczenie  społeczne i zdrowotne opłacane  będą od faktycznego przychodu.</w:t>
      </w:r>
    </w:p>
    <w:p w:rsidR="00DF4876" w:rsidRPr="00DF4876" w:rsidRDefault="00DF4876" w:rsidP="00DF4876">
      <w:pPr>
        <w:pStyle w:val="Akapitzlist"/>
        <w:numPr>
          <w:ilvl w:val="1"/>
          <w:numId w:val="19"/>
        </w:numPr>
        <w:tabs>
          <w:tab w:val="clear" w:pos="1440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>Postanowień pkt. 5 nie stosuje się, jeżeli Zleceniobiorca został wyłączony z ubezpieczenia społecznego z tytułu wykonywania tej umowy albo obowiązujące przepisy nakazują inaczej obliczać składkę na ubezpieczenie społeczne.</w:t>
      </w:r>
      <w:r w:rsidRPr="00DF4876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3"/>
      </w:r>
    </w:p>
    <w:p w:rsidR="00DF4876" w:rsidRPr="00DF4876" w:rsidRDefault="00DF4876" w:rsidP="00DF4876">
      <w:pPr>
        <w:pStyle w:val="Akapitzlist"/>
        <w:numPr>
          <w:ilvl w:val="1"/>
          <w:numId w:val="19"/>
        </w:numPr>
        <w:tabs>
          <w:tab w:val="clear" w:pos="1440"/>
          <w:tab w:val="num" w:pos="709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>Zleceniobiorca zobligowany jest do wypełnienia oświadczenia, które jest załącznikiem numer 1 do umowy.</w:t>
      </w:r>
      <w:r w:rsidRPr="00DF4876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:rsidR="00DF4876" w:rsidRPr="00DF4876" w:rsidRDefault="00DF4876" w:rsidP="00DF4876">
      <w:pPr>
        <w:pStyle w:val="Akapitzlist"/>
        <w:numPr>
          <w:ilvl w:val="1"/>
          <w:numId w:val="19"/>
        </w:numPr>
        <w:tabs>
          <w:tab w:val="clear" w:pos="1440"/>
          <w:tab w:val="num" w:pos="709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Z</w:t>
      </w:r>
      <w:r w:rsidRPr="00DF4876">
        <w:rPr>
          <w:rFonts w:ascii="Arial" w:hAnsi="Arial" w:cs="Arial"/>
          <w:sz w:val="22"/>
          <w:szCs w:val="22"/>
        </w:rPr>
        <w:t>a datę płatności ustala się dzień obciążenia rachunku Zleceniodawcy.</w:t>
      </w:r>
    </w:p>
    <w:p w:rsidR="00B46A48" w:rsidRDefault="00B46A48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46A48" w:rsidRDefault="00B46A48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4</w:t>
      </w:r>
    </w:p>
    <w:p w:rsidR="00DF4876" w:rsidRPr="00DF4876" w:rsidRDefault="00DF4876" w:rsidP="00DF4876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>Zleceniobiorca</w:t>
      </w:r>
      <w:r w:rsidRPr="00DF4876">
        <w:rPr>
          <w:rFonts w:ascii="Arial" w:hAnsi="Arial" w:cs="Arial"/>
          <w:sz w:val="22"/>
          <w:szCs w:val="22"/>
        </w:rPr>
        <w:t xml:space="preserve"> zobowiązany jest do przeniesienia na </w:t>
      </w:r>
      <w:r w:rsidRPr="00DF4876">
        <w:rPr>
          <w:rFonts w:ascii="Arial" w:hAnsi="Arial" w:cs="Arial"/>
          <w:bCs/>
          <w:sz w:val="22"/>
          <w:szCs w:val="22"/>
        </w:rPr>
        <w:t>Zleceniodawcę</w:t>
      </w:r>
      <w:r w:rsidRPr="00DF4876">
        <w:rPr>
          <w:rFonts w:ascii="Arial" w:hAnsi="Arial" w:cs="Arial"/>
          <w:sz w:val="22"/>
          <w:szCs w:val="22"/>
        </w:rPr>
        <w:t>, w ramach wynagrodzenia, o którym mowa w § 3 ust</w:t>
      </w:r>
      <w:r w:rsidR="00964007">
        <w:rPr>
          <w:rFonts w:ascii="Arial" w:hAnsi="Arial" w:cs="Arial"/>
          <w:sz w:val="22"/>
          <w:szCs w:val="22"/>
        </w:rPr>
        <w:t>.</w:t>
      </w:r>
      <w:r w:rsidRPr="00DF4876">
        <w:rPr>
          <w:rFonts w:ascii="Arial" w:hAnsi="Arial" w:cs="Arial"/>
          <w:sz w:val="22"/>
          <w:szCs w:val="22"/>
        </w:rPr>
        <w:t xml:space="preserve"> 1, autorskich praw majątkowych oraz udzielenia zezwolenia na wykonywanie praw zależnych do przedmiotu umowy. </w:t>
      </w:r>
      <w:r w:rsidR="00964007">
        <w:rPr>
          <w:rFonts w:ascii="Arial" w:hAnsi="Arial" w:cs="Arial"/>
          <w:sz w:val="22"/>
          <w:szCs w:val="22"/>
        </w:rPr>
        <w:t xml:space="preserve">Podpisanie protokołu odbioru, o którym mowa w </w:t>
      </w:r>
      <w:r w:rsidR="00964007" w:rsidRPr="00DF4876">
        <w:rPr>
          <w:rFonts w:ascii="Arial" w:hAnsi="Arial" w:cs="Arial"/>
          <w:sz w:val="22"/>
          <w:szCs w:val="22"/>
        </w:rPr>
        <w:t>§</w:t>
      </w:r>
      <w:r w:rsidR="00964007">
        <w:rPr>
          <w:rFonts w:ascii="Arial" w:hAnsi="Arial" w:cs="Arial"/>
          <w:sz w:val="22"/>
          <w:szCs w:val="22"/>
        </w:rPr>
        <w:t xml:space="preserve"> 3 ust. 2 umowy, jest równoznaczne </w:t>
      </w:r>
      <w:r w:rsidR="00964007">
        <w:rPr>
          <w:rFonts w:ascii="Arial" w:hAnsi="Arial" w:cs="Arial"/>
          <w:sz w:val="22"/>
          <w:szCs w:val="22"/>
        </w:rPr>
        <w:br/>
        <w:t>z przeniesieniem ww. praw.</w:t>
      </w:r>
      <w:r w:rsidRPr="00DF4876">
        <w:rPr>
          <w:rFonts w:ascii="Arial" w:hAnsi="Arial" w:cs="Arial"/>
          <w:sz w:val="22"/>
          <w:szCs w:val="22"/>
        </w:rPr>
        <w:t xml:space="preserve"> </w:t>
      </w:r>
    </w:p>
    <w:p w:rsidR="00DF4876" w:rsidRPr="00DF4876" w:rsidRDefault="00DF4876" w:rsidP="00DF4876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>Zleceniobiorca</w:t>
      </w:r>
      <w:r w:rsidRPr="00DF4876">
        <w:rPr>
          <w:rFonts w:ascii="Arial" w:hAnsi="Arial" w:cs="Arial"/>
          <w:sz w:val="22"/>
          <w:szCs w:val="22"/>
        </w:rPr>
        <w:t xml:space="preserve"> przeniesie na </w:t>
      </w:r>
      <w:r w:rsidRPr="00DF4876">
        <w:rPr>
          <w:rFonts w:ascii="Arial" w:hAnsi="Arial" w:cs="Arial"/>
          <w:bCs/>
          <w:sz w:val="22"/>
          <w:szCs w:val="22"/>
        </w:rPr>
        <w:t>Zleceniodawcę</w:t>
      </w:r>
      <w:r w:rsidRPr="00DF4876">
        <w:rPr>
          <w:rFonts w:ascii="Arial" w:hAnsi="Arial" w:cs="Arial"/>
          <w:sz w:val="22"/>
          <w:szCs w:val="22"/>
        </w:rPr>
        <w:t xml:space="preserve"> autorskie prawa majątkowe od podwykonawców oraz innych osób trzecich w zakresie umożliwiającym wykorzystanie przedmiotu umowy zgodnie z umową.</w:t>
      </w:r>
    </w:p>
    <w:p w:rsidR="00DF4876" w:rsidRPr="00DF4876" w:rsidRDefault="00DF4876" w:rsidP="00964007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Przeniesienie autorskich praw majątkowych, o których mowa w ust. 1, nastąpi na czas nieokreślony, terytorium – nieograniczone oraz obejmuje następujące pola eksploatacji: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wykorzystania w materiałach wydawniczych oraz we wszelkiego rodzaju mediach komputerowych,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prawo do korzystania z przedmiotu zamówienia w całości lub z części oraz ich łączenia z innymi dziełami lub zadaniami,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zwielokrotniania poprzez druk lub nagranie na nośniku magnetycznym lub cyfrowym w postaci elektronicznej,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DF4876">
        <w:rPr>
          <w:rFonts w:ascii="Arial" w:hAnsi="Arial" w:cs="Arial"/>
          <w:sz w:val="22"/>
          <w:szCs w:val="22"/>
        </w:rPr>
        <w:br/>
        <w:t>do zainteresowanych podmiotów, instytucji, organizacji, osób prawnych i fizycznych),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nieodpłatnego udostępniania zwielokrotnionych egzemplarzy,</w:t>
      </w:r>
    </w:p>
    <w:p w:rsidR="00DF4876" w:rsidRPr="00DF4876" w:rsidRDefault="00DF4876" w:rsidP="00DF4876">
      <w:pPr>
        <w:numPr>
          <w:ilvl w:val="1"/>
          <w:numId w:val="20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wprowadzania w całości lub w części do sieci komputerowej Internet w sposób umożliwiający transmisję odbiorczą przez zainteresowanego użytkownika łącznie </w:t>
      </w:r>
      <w:r w:rsidRPr="00DF4876">
        <w:rPr>
          <w:rFonts w:ascii="Arial" w:hAnsi="Arial" w:cs="Arial"/>
          <w:sz w:val="22"/>
          <w:szCs w:val="22"/>
        </w:rPr>
        <w:br/>
        <w:t>z utrwalaniem w pamięci RAM.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5</w:t>
      </w:r>
    </w:p>
    <w:p w:rsidR="00DF4876" w:rsidRPr="00DF4876" w:rsidRDefault="00DF4876" w:rsidP="00DF4876">
      <w:pPr>
        <w:pStyle w:val="Akapitzlist"/>
        <w:numPr>
          <w:ilvl w:val="3"/>
          <w:numId w:val="25"/>
        </w:numPr>
        <w:tabs>
          <w:tab w:val="clear" w:pos="2880"/>
          <w:tab w:val="num" w:pos="709"/>
        </w:tabs>
        <w:spacing w:after="200" w:line="276" w:lineRule="auto"/>
        <w:ind w:hanging="2596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>Zleceniobiorca zapłaci Zleceniodawcy karę umowną:</w:t>
      </w:r>
    </w:p>
    <w:p w:rsidR="00DF4876" w:rsidRPr="00DF4876" w:rsidRDefault="00DF4876" w:rsidP="00DF4876">
      <w:pPr>
        <w:pStyle w:val="Akapitzlist"/>
        <w:numPr>
          <w:ilvl w:val="0"/>
          <w:numId w:val="31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za opóźnienia w wykonaniu przedmiotu umowy – w wysokości 1% wynagrodzenia określonego w § 3 ust. 1 umowy  za każdy dzień opóźnienia, licząc od dnia upływu każdego z terminów, o których mowa w § 1 ust. 3 punkty </w:t>
      </w:r>
      <w:r w:rsidRPr="00DF4876">
        <w:rPr>
          <w:rFonts w:ascii="Arial" w:hAnsi="Arial" w:cs="Arial"/>
          <w:bCs/>
          <w:sz w:val="22"/>
          <w:szCs w:val="22"/>
        </w:rPr>
        <w:br/>
      </w:r>
      <w:r w:rsidR="00BF7823">
        <w:rPr>
          <w:rFonts w:ascii="Arial" w:hAnsi="Arial" w:cs="Arial"/>
          <w:bCs/>
          <w:sz w:val="22"/>
          <w:szCs w:val="22"/>
        </w:rPr>
        <w:t>b</w:t>
      </w:r>
      <w:r w:rsidRPr="00DF4876">
        <w:rPr>
          <w:rFonts w:ascii="Arial" w:hAnsi="Arial" w:cs="Arial"/>
          <w:bCs/>
          <w:sz w:val="22"/>
          <w:szCs w:val="22"/>
        </w:rPr>
        <w:t>-c,</w:t>
      </w:r>
    </w:p>
    <w:p w:rsidR="00DF4876" w:rsidRPr="00DF4876" w:rsidRDefault="00DF4876" w:rsidP="00DF4876">
      <w:pPr>
        <w:pStyle w:val="Akapitzlist"/>
        <w:numPr>
          <w:ilvl w:val="0"/>
          <w:numId w:val="31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>w przypadku odstąpienia od umowy z przyczyn leżących po stronie Zleceniobiorcy - w wysokości 40%  wynagrodzenia określonego w § 3 ust. 1 umowy.</w:t>
      </w:r>
    </w:p>
    <w:p w:rsidR="00DF4876" w:rsidRPr="00DF4876" w:rsidRDefault="00DF4876" w:rsidP="00DF4876">
      <w:pPr>
        <w:pStyle w:val="Akapitzlist"/>
        <w:numPr>
          <w:ilvl w:val="3"/>
          <w:numId w:val="25"/>
        </w:numPr>
        <w:tabs>
          <w:tab w:val="clear" w:pos="2880"/>
        </w:tabs>
        <w:spacing w:after="20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Zleceniodawca ma prawo odstąpić od umowy w przypadku wystąpienia opóźnienia </w:t>
      </w:r>
      <w:r w:rsidRPr="00DF4876">
        <w:rPr>
          <w:rFonts w:ascii="Arial" w:hAnsi="Arial" w:cs="Arial"/>
          <w:bCs/>
          <w:sz w:val="22"/>
          <w:szCs w:val="22"/>
        </w:rPr>
        <w:br/>
        <w:t xml:space="preserve">w wykonaniu przedmiotu umowy przekraczającego 10 dni roboczych, </w:t>
      </w:r>
      <w:r w:rsidRPr="00DF4876">
        <w:rPr>
          <w:rFonts w:ascii="Arial" w:hAnsi="Arial" w:cs="Arial"/>
          <w:bCs/>
          <w:sz w:val="22"/>
          <w:szCs w:val="22"/>
        </w:rPr>
        <w:br/>
        <w:t>w zakresie:</w:t>
      </w:r>
    </w:p>
    <w:p w:rsidR="00DF4876" w:rsidRPr="00DF4876" w:rsidRDefault="00DF4876" w:rsidP="00DF4876">
      <w:pPr>
        <w:pStyle w:val="Akapitzlist"/>
        <w:numPr>
          <w:ilvl w:val="0"/>
          <w:numId w:val="32"/>
        </w:numPr>
        <w:tabs>
          <w:tab w:val="left" w:pos="1560"/>
        </w:tabs>
        <w:spacing w:after="200" w:line="276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>przekazania przez Zleceniobiorcę pisemnej oceny raportu metodologicznego, narzędzi badawczych oraz szczegółowego doboru próby sporządzonych przez Wykonawcę realizującego badanie,</w:t>
      </w:r>
    </w:p>
    <w:p w:rsidR="00DF4876" w:rsidRPr="00DF4876" w:rsidRDefault="00DF4876" w:rsidP="00DF4876">
      <w:pPr>
        <w:pStyle w:val="Akapitzlist"/>
        <w:numPr>
          <w:ilvl w:val="0"/>
          <w:numId w:val="32"/>
        </w:numPr>
        <w:tabs>
          <w:tab w:val="left" w:pos="1560"/>
        </w:tabs>
        <w:spacing w:after="200" w:line="276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>przekazania przez Zleceniobiorcę pisemnej oceny raportu końcowego przygotowanego przez Wykonawcę realizującego badanie, pod względem merytorycznym i w zakresie zgodności z założeniami zawartymi w SIWZ.</w:t>
      </w:r>
    </w:p>
    <w:p w:rsidR="00DF4876" w:rsidRPr="00DF4876" w:rsidRDefault="00DF4876" w:rsidP="00DF487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odstąpienia od umowy przez Zleceniodawcę w okolicznościach, </w:t>
      </w:r>
      <w:r w:rsidRPr="00DF4876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o których mowa w ust. 2 lit. </w:t>
      </w:r>
      <w:r w:rsidR="003962CF">
        <w:rPr>
          <w:rFonts w:ascii="Arial" w:eastAsia="Calibri" w:hAnsi="Arial" w:cs="Arial"/>
          <w:bCs/>
          <w:sz w:val="22"/>
          <w:szCs w:val="22"/>
          <w:lang w:eastAsia="en-US"/>
        </w:rPr>
        <w:t>b</w:t>
      </w:r>
      <w:r w:rsidRPr="00DF4876">
        <w:rPr>
          <w:rFonts w:ascii="Arial" w:eastAsia="Calibri" w:hAnsi="Arial" w:cs="Arial"/>
          <w:bCs/>
          <w:sz w:val="22"/>
          <w:szCs w:val="22"/>
          <w:lang w:eastAsia="en-US"/>
        </w:rPr>
        <w:t xml:space="preserve">, Zleceniobiorca zachowuje prawo do wynagrodzenia </w:t>
      </w:r>
      <w:r w:rsidRPr="00DF4876">
        <w:rPr>
          <w:rFonts w:ascii="Arial" w:eastAsia="Calibri" w:hAnsi="Arial" w:cs="Arial"/>
          <w:bCs/>
          <w:sz w:val="22"/>
          <w:szCs w:val="22"/>
          <w:lang w:eastAsia="en-US"/>
        </w:rPr>
        <w:br/>
        <w:t>w wysokości 20% kwoty, o której mowa w § 3 ust. 1 umowy.</w:t>
      </w:r>
    </w:p>
    <w:p w:rsidR="00DF4876" w:rsidRPr="00DF4876" w:rsidRDefault="00DF4876" w:rsidP="00DF487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Zleceniobiorca zobowiązany jest do zapłaty kary umownej w terminie 7 dni od daty wezwania do jej zapłacenia, co jest warunkiem wypłaty wynagrodzenia za przedmiot umowy, o którym mowa w § 3 ust 1 umowy. </w:t>
      </w:r>
    </w:p>
    <w:p w:rsidR="00DF4876" w:rsidRPr="00DF4876" w:rsidRDefault="00DF4876" w:rsidP="00DF487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Jeżeli kara umowna nie pokrywa poniesionej szkody, Zleceniodawca może dochodzić odszkodowania uzupełniającego na zasadach ogólnych.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6</w:t>
      </w:r>
    </w:p>
    <w:p w:rsidR="00DF4876" w:rsidRPr="00DF4876" w:rsidRDefault="00DF4876" w:rsidP="00DF4876">
      <w:pPr>
        <w:spacing w:before="40" w:after="4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sz w:val="22"/>
          <w:szCs w:val="22"/>
          <w:lang w:eastAsia="en-US"/>
        </w:rPr>
        <w:t xml:space="preserve">Do współpracy w sprawach związanych z wykonaniem umowy wyznacza się: </w:t>
      </w:r>
    </w:p>
    <w:p w:rsidR="00DF4876" w:rsidRPr="00DF4876" w:rsidRDefault="00DF4876" w:rsidP="00DF4876">
      <w:pPr>
        <w:numPr>
          <w:ilvl w:val="1"/>
          <w:numId w:val="1"/>
        </w:numPr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ze strony Zleceniodawcy:……………, telefon kontaktowy:………………., e-mail: </w:t>
      </w:r>
      <w:r w:rsidRPr="00DF4876">
        <w:rPr>
          <w:rFonts w:ascii="Arial" w:eastAsia="Calibri" w:hAnsi="Arial" w:cs="Arial"/>
          <w:sz w:val="22"/>
          <w:szCs w:val="22"/>
          <w:lang w:eastAsia="en-US"/>
        </w:rPr>
        <w:t>…….</w:t>
      </w:r>
    </w:p>
    <w:p w:rsidR="00DF4876" w:rsidRPr="00DF4876" w:rsidRDefault="00DF4876" w:rsidP="00DF4876">
      <w:pPr>
        <w:numPr>
          <w:ilvl w:val="1"/>
          <w:numId w:val="1"/>
        </w:numPr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 xml:space="preserve">ze strony Zleceniobiorcy:……………., telefon kontaktowy:………………. , e-mail: 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7</w:t>
      </w:r>
    </w:p>
    <w:p w:rsidR="00DF4876" w:rsidRPr="00DF4876" w:rsidRDefault="00DF4876" w:rsidP="00964007">
      <w:pPr>
        <w:spacing w:line="276" w:lineRule="auto"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sz w:val="22"/>
          <w:szCs w:val="22"/>
          <w:lang w:eastAsia="en-US"/>
        </w:rPr>
        <w:t>Przedmiot zamówienia jest finansowany przez Unię Europejską z Europejskich Funduszy Strukturalnych i Inwestycyjnych, w ramach Wielkopolskiego Regionalnego Programu Operacyjnego na lata 2014-2020.</w:t>
      </w:r>
    </w:p>
    <w:p w:rsidR="00DF4876" w:rsidRPr="00DF4876" w:rsidRDefault="00DF4876" w:rsidP="00DF4876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64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4876" w:rsidRPr="00DF4876" w:rsidRDefault="00DF4876" w:rsidP="00DF4876">
      <w:pPr>
        <w:tabs>
          <w:tab w:val="left" w:pos="0"/>
        </w:tabs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8</w:t>
      </w:r>
    </w:p>
    <w:p w:rsidR="00DF4876" w:rsidRPr="00DF4876" w:rsidRDefault="00DF4876" w:rsidP="00DF48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Zmiany niniejszej umowy będą dokonywane w formie pisemnej pod rygorem nieważności.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9</w:t>
      </w:r>
    </w:p>
    <w:p w:rsidR="00DF4876" w:rsidRPr="00DF4876" w:rsidRDefault="00DF4876" w:rsidP="00DF48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 sprawach nieuregulowanych niniejszą umową mają zastosowanie w szczególności przepisy Kodeksu cywilnego.</w:t>
      </w:r>
    </w:p>
    <w:p w:rsidR="00DF4876" w:rsidRPr="00DF4876" w:rsidRDefault="00DF4876" w:rsidP="00DF48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876">
        <w:rPr>
          <w:rFonts w:ascii="Arial" w:hAnsi="Arial" w:cs="Arial"/>
          <w:b/>
          <w:bCs/>
          <w:sz w:val="22"/>
          <w:szCs w:val="22"/>
        </w:rPr>
        <w:t>§ 10</w:t>
      </w:r>
    </w:p>
    <w:p w:rsidR="00DF4876" w:rsidRPr="00DF4876" w:rsidRDefault="00DF4876" w:rsidP="00DF4876">
      <w:p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</w:p>
    <w:p w:rsidR="00DF4876" w:rsidRP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:rsidR="00DF4876" w:rsidRP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346DDD" w:rsidRDefault="00346DDD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</w:p>
    <w:p w:rsidR="00346DDD" w:rsidRDefault="00346DDD" w:rsidP="00B46A48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46A48" w:rsidRPr="00B46A48" w:rsidRDefault="00B46A48" w:rsidP="00B46A48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F4876" w:rsidRPr="00DF4876" w:rsidRDefault="00DF4876" w:rsidP="00DF4876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Załącznik nr 1 do Umowy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.........................................., dnia ..........................</w:t>
      </w:r>
    </w:p>
    <w:p w:rsidR="00DF4876" w:rsidRPr="00DF4876" w:rsidRDefault="00DF4876" w:rsidP="00DF4876">
      <w:pPr>
        <w:tabs>
          <w:tab w:val="center" w:pos="4520"/>
        </w:tabs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        (miejscowość)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Nazwisko i imię.........................................................................................................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Adres .......................................................................................................................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Data urodzenia 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PESEL .....................................................................................................................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NIP (tylko w przypadku prowadzenia działalności gospodarczej) 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OŚWIADCZENIE ZLECENIOBIORCY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dla celów ustalenia obowiązku ubezpieczeń społecznych </w:t>
      </w:r>
    </w:p>
    <w:p w:rsidR="00DF4876" w:rsidRPr="00DF4876" w:rsidRDefault="00DF4876" w:rsidP="00DF4876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i ubezpieczenia zdrowotnego </w:t>
      </w:r>
    </w:p>
    <w:p w:rsidR="00DF4876" w:rsidRPr="00DF4876" w:rsidRDefault="00DF4876" w:rsidP="00DF4876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z tytułu wykonywania umowy zlecenia </w:t>
      </w:r>
    </w:p>
    <w:p w:rsidR="00DF4876" w:rsidRPr="00DF4876" w:rsidRDefault="00DF4876" w:rsidP="00DF4876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zawartej w dniu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......................... </w:t>
      </w: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na okres od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</w:t>
      </w: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do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Ja, niżej podpisany, oświadczam, że: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1. Jestem zatrudniony na postawie umowy o pracę TAK/NIE*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w ................................................................................................................................................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  <w:t xml:space="preserve">(dokładna nazwa i adres zakładu pracy) 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Wynagrodzenie ze stosunku pracy w kwocie brutto wynosi: co najmniej minimalne wynagrodzenie/mniej niż minimalne wynagrodzenie*. 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2. Jestem zatrudniony na postawie umowy zlecenia TAK/NIE*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w ................................................................................................................................................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  <w:t xml:space="preserve"> (dokładna nazwa i adres zakładu pracy) 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Wynagrodzenie z tytułu umowy zlecenia w kwocie brutto wynosi: co najmniej minimalne wynagrodzenie/mniej niż minimalne wynagrodzenie*.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Umowa zlecenia w innym zakładzie pracy została zawarta na okres 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od ………...….. do ……..……..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3. Jestem uczniem szkoły ponadpodstawowej/ponadgimnazjalnej/studentem* i nie ukończyłem/</w:t>
      </w:r>
      <w:proofErr w:type="spellStart"/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am</w:t>
      </w:r>
      <w:proofErr w:type="spellEnd"/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26 lat TAK/NIE* ....................................................................................................................................................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  <w:t>(nazwa szkoły/uczelni, rok studiów)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Numer legitymacji szkolnej/studenckiej*.................................................................................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4. Jestem osobą bezrobotną TAK/NIE*.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Jestem zarejestrowany(a) w Urzędzie Pracy TAK/NIE*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(adres Urzędu Pracy) </w:t>
      </w: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br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z prawem/bez prawa* do zasiłku dla bezrobotnych.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5. Podlegam ubezpieczeniu społecznemu rolników od dnia TAK/NIE*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  <w:t>(data powstania ubezpieczenia)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Właściwą Kasą Rolniczego Ubezpieczenia Społecznego jest ....................................................................................................................................................</w:t>
      </w:r>
    </w:p>
    <w:p w:rsidR="00DF4876" w:rsidRPr="00DF4876" w:rsidRDefault="00DF4876" w:rsidP="00DF4876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  <w:t>(siedziba właściwej KRUS)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6. Jestem emerytem/rencistą* TAK/NIE*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numer emerytury lub renty ........................................................................................................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7. Posiadam orzeczony stopień niepełnosprawności TAK/NIE*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center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(stopień – grupa inwalidzka)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powyższym oświadczeniem z tytułu wykonywania tej umowy: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– Podlegam obowiązkowym ubezpieczeniom emerytalnym i wnoszę/nie wnoszę* o objęcie dobrowolnym ubezpieczeniem chorobowym.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– Wnoszę/nie wnoszę* o objęcie dobrowolnymi ubezpieczeniami emerytalnymi rentowymi.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dane zawarte w formularzu są zgodne ze stanem prawnym i faktycznym.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O wszelkich zmianach zobowiązuję się poinformować w terminie 7 dni od daty zaistnienia zmiany.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.......................................................</w:t>
      </w:r>
    </w:p>
    <w:p w:rsidR="00DF4876" w:rsidRPr="00DF4876" w:rsidRDefault="00DF4876" w:rsidP="00DF4876">
      <w:pPr>
        <w:tabs>
          <w:tab w:val="center" w:pos="6300"/>
        </w:tabs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ab/>
        <w:t>(czytelny podpis)</w:t>
      </w: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DF4876" w:rsidRPr="00DF4876" w:rsidRDefault="00DF4876" w:rsidP="00DF4876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* Niepotrzebne skreślić</w:t>
      </w:r>
    </w:p>
    <w:p w:rsidR="00DF4876" w:rsidRPr="00DF4876" w:rsidRDefault="00DF4876" w:rsidP="00DF48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DF4876" w:rsidRPr="00DF4876" w:rsidRDefault="00DF4876" w:rsidP="00DF48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DF4876" w:rsidRPr="00DF4876" w:rsidRDefault="00DF4876" w:rsidP="00DF48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DF4876" w:rsidRPr="00DF4876" w:rsidRDefault="00DF4876" w:rsidP="00DF48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pct10" w:color="auto" w:fill="auto"/>
          </w:tcPr>
          <w:p w:rsidR="00DF4876" w:rsidRPr="00DF4876" w:rsidRDefault="00DF4876" w:rsidP="009640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DF4876" w:rsidRPr="00DF4876" w:rsidRDefault="00DF4876" w:rsidP="00DF4876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DF4876" w:rsidRPr="00DF4876" w:rsidRDefault="00DF4876" w:rsidP="00DF4876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DF4876" w:rsidRPr="00DF4876" w:rsidRDefault="00DF4876" w:rsidP="00DF4876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Osoba do kontaktu</w:t>
      </w:r>
      <w:r w:rsidRPr="00DF4876">
        <w:rPr>
          <w:rFonts w:ascii="Arial" w:hAnsi="Arial" w:cs="Arial"/>
          <w:sz w:val="22"/>
          <w:szCs w:val="22"/>
        </w:rPr>
        <w:t xml:space="preserve"> z Wykonawcami:</w:t>
      </w:r>
    </w:p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 xml:space="preserve">Alicja Ciężak, fax: 61 846 38 33, e-mail: </w:t>
      </w:r>
      <w:hyperlink r:id="rId8" w:history="1">
        <w:r w:rsidRPr="00DF4876">
          <w:rPr>
            <w:rStyle w:val="Hipercze"/>
            <w:rFonts w:ascii="Arial" w:hAnsi="Arial" w:cs="Arial"/>
            <w:sz w:val="22"/>
            <w:szCs w:val="22"/>
            <w:lang w:eastAsia="en-US"/>
          </w:rPr>
          <w:t>zamowienia.publiczne@wup.poznan.pl</w:t>
        </w:r>
      </w:hyperlink>
      <w:r w:rsidRPr="00DF4876">
        <w:rPr>
          <w:rFonts w:ascii="Arial" w:hAnsi="Arial" w:cs="Arial"/>
          <w:sz w:val="22"/>
          <w:szCs w:val="22"/>
          <w:lang w:eastAsia="en-US"/>
        </w:rPr>
        <w:t>.</w:t>
      </w:r>
    </w:p>
    <w:p w:rsidR="00DF4876" w:rsidRPr="00DF4876" w:rsidRDefault="00DF4876" w:rsidP="00DF487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F4876" w:rsidRPr="00DF4876" w:rsidTr="00964007">
        <w:tc>
          <w:tcPr>
            <w:tcW w:w="9212" w:type="dxa"/>
            <w:shd w:val="clear" w:color="auto" w:fill="D9D9D9" w:themeFill="background1" w:themeFillShade="D9"/>
          </w:tcPr>
          <w:p w:rsidR="00DF4876" w:rsidRPr="00DF4876" w:rsidRDefault="00DF4876" w:rsidP="0096400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DF4876" w:rsidRPr="00DF4876" w:rsidRDefault="00DF4876" w:rsidP="00DF4876">
      <w:pPr>
        <w:numPr>
          <w:ilvl w:val="1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Zamawiający jest zobowiązany udzielić wyjaśnień niezwłocznie.</w:t>
      </w:r>
    </w:p>
    <w:p w:rsidR="00DF4876" w:rsidRPr="00FB0140" w:rsidRDefault="00DF4876" w:rsidP="00DF4876">
      <w:pPr>
        <w:numPr>
          <w:ilvl w:val="1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FB0140">
        <w:rPr>
          <w:rFonts w:ascii="Arial" w:hAnsi="Arial" w:cs="Arial"/>
          <w:sz w:val="22"/>
          <w:szCs w:val="22"/>
          <w:lang w:eastAsia="en-US"/>
        </w:rPr>
        <w:t>.</w:t>
      </w: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042E69" w:rsidRDefault="00042E69" w:rsidP="00B46A48">
      <w:pPr>
        <w:ind w:left="3823" w:firstLine="42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</w:t>
      </w: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B0140" w:rsidRDefault="00FB0140" w:rsidP="00FB0140">
      <w:pPr>
        <w:ind w:left="523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FB0140" w:rsidRDefault="00FB0140" w:rsidP="00FB0140">
      <w:pPr>
        <w:ind w:left="5664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 xml:space="preserve">Wicedyrektor </w:t>
      </w:r>
      <w:r>
        <w:rPr>
          <w:rFonts w:ascii="Arial" w:hAnsi="Arial" w:cs="Arial"/>
          <w:sz w:val="23"/>
          <w:szCs w:val="23"/>
        </w:rPr>
        <w:tab/>
      </w:r>
    </w:p>
    <w:p w:rsidR="00FB0140" w:rsidRDefault="00FB0140" w:rsidP="00FB0140">
      <w:pPr>
        <w:ind w:left="4248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>Wojewódzkiego Urzędu Pracy w Poznaniu</w:t>
      </w: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Pr="00DF4876" w:rsidRDefault="00DF4876" w:rsidP="00DF487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042E6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sectPr w:rsidR="00DF4876" w:rsidSect="00F054B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07" w:rsidRDefault="00964007">
      <w:r>
        <w:separator/>
      </w:r>
    </w:p>
  </w:endnote>
  <w:endnote w:type="continuationSeparator" w:id="0">
    <w:p w:rsidR="00964007" w:rsidRDefault="0096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Pr="00D02952" w:rsidRDefault="00964007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964007" w:rsidRPr="00D02952" w:rsidRDefault="00964007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21435DA6" wp14:editId="306C7DD3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964007" w:rsidRPr="000C660A" w:rsidRDefault="00964007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4D23DD4B" wp14:editId="73ED77AF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60A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0C660A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964007" w:rsidRPr="00D02952" w:rsidRDefault="00964007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964007" w:rsidRPr="000C660A" w:rsidRDefault="00964007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0C660A">
      <w:rPr>
        <w:rFonts w:ascii="Arial" w:hAnsi="Arial" w:cs="Arial"/>
        <w:sz w:val="20"/>
        <w:szCs w:val="20"/>
      </w:rPr>
      <w:t>tel. 61-846-38-78, fax 61-846-37-20</w:t>
    </w:r>
  </w:p>
  <w:p w:rsidR="00964007" w:rsidRPr="00712E0B" w:rsidRDefault="00F30557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964007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Pr="00D02952" w:rsidRDefault="00964007" w:rsidP="00F054BA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964007" w:rsidRPr="00D02952" w:rsidRDefault="00964007" w:rsidP="00F054BA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1040" behindDoc="0" locked="0" layoutInCell="1" allowOverlap="1" wp14:anchorId="781574EC" wp14:editId="6A3387C7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964007" w:rsidRPr="000C660A" w:rsidRDefault="00964007" w:rsidP="00F054BA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2064" behindDoc="0" locked="0" layoutInCell="1" allowOverlap="1" wp14:anchorId="55ECDBD9" wp14:editId="7ABAE5A7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60A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0C660A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964007" w:rsidRPr="00D02952" w:rsidRDefault="00964007" w:rsidP="00F054BA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964007" w:rsidRPr="000C660A" w:rsidRDefault="00964007" w:rsidP="00F054BA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0C660A">
      <w:rPr>
        <w:rFonts w:ascii="Arial" w:hAnsi="Arial" w:cs="Arial"/>
        <w:sz w:val="20"/>
        <w:szCs w:val="20"/>
      </w:rPr>
      <w:t>tel. 61-846-38-78, fax 61-846-37-20</w:t>
    </w:r>
  </w:p>
  <w:p w:rsidR="00964007" w:rsidRPr="00712E0B" w:rsidRDefault="00F30557" w:rsidP="00F054BA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964007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964007" w:rsidRDefault="00964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07" w:rsidRDefault="00964007">
      <w:r>
        <w:separator/>
      </w:r>
    </w:p>
  </w:footnote>
  <w:footnote w:type="continuationSeparator" w:id="0">
    <w:p w:rsidR="00964007" w:rsidRDefault="00964007">
      <w:r>
        <w:continuationSeparator/>
      </w:r>
    </w:p>
  </w:footnote>
  <w:footnote w:id="1">
    <w:p w:rsidR="00964007" w:rsidRPr="00DF4876" w:rsidRDefault="00964007" w:rsidP="00DF4876">
      <w:pPr>
        <w:pStyle w:val="Tekstprzypisudolnego"/>
        <w:rPr>
          <w:rFonts w:ascii="Arial" w:hAnsi="Arial" w:cs="Arial"/>
        </w:rPr>
      </w:pPr>
      <w:r w:rsidRPr="00DF487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DF4876">
        <w:rPr>
          <w:rFonts w:ascii="Arial" w:hAnsi="Arial" w:cs="Arial"/>
        </w:rPr>
        <w:t>Dotyczy Wykonawcy nie prowadzącego działalności gospodarczej</w:t>
      </w:r>
    </w:p>
  </w:footnote>
  <w:footnote w:id="2">
    <w:p w:rsidR="00964007" w:rsidRPr="00DF4876" w:rsidRDefault="00964007" w:rsidP="00DF4876">
      <w:pPr>
        <w:pStyle w:val="Tekstprzypisudolnego"/>
        <w:rPr>
          <w:rFonts w:ascii="Arial" w:hAnsi="Arial" w:cs="Arial"/>
        </w:rPr>
      </w:pPr>
      <w:r w:rsidRPr="00DF4876">
        <w:rPr>
          <w:rStyle w:val="Odwoanieprzypisudolnego"/>
          <w:rFonts w:ascii="Arial" w:hAnsi="Arial" w:cs="Arial"/>
        </w:rPr>
        <w:footnoteRef/>
      </w:r>
      <w:r w:rsidRPr="00DF4876">
        <w:rPr>
          <w:rFonts w:ascii="Arial" w:hAnsi="Arial" w:cs="Arial"/>
        </w:rPr>
        <w:t xml:space="preserve"> Dotyczy Wykonawcy nie prowadzącego działalności gospodarczej</w:t>
      </w:r>
    </w:p>
  </w:footnote>
  <w:footnote w:id="3">
    <w:p w:rsidR="00964007" w:rsidRDefault="00964007" w:rsidP="00DF4876">
      <w:pPr>
        <w:pStyle w:val="Tekstprzypisudolnego"/>
      </w:pPr>
      <w:r w:rsidRPr="00DF4876">
        <w:rPr>
          <w:rStyle w:val="Odwoanieprzypisudolnego"/>
          <w:rFonts w:ascii="Arial" w:hAnsi="Arial" w:cs="Arial"/>
        </w:rPr>
        <w:footnoteRef/>
      </w:r>
      <w:r w:rsidRPr="00DF4876">
        <w:rPr>
          <w:rFonts w:ascii="Arial" w:hAnsi="Arial" w:cs="Arial"/>
        </w:rPr>
        <w:t xml:space="preserve"> Dotyczy Wykonawcy nie prowadzącego działalności gospodarczej</w:t>
      </w:r>
    </w:p>
  </w:footnote>
  <w:footnote w:id="4">
    <w:p w:rsidR="00964007" w:rsidRPr="00DF4876" w:rsidRDefault="00964007" w:rsidP="00DF4876">
      <w:pPr>
        <w:pStyle w:val="Tekstprzypisudolnego"/>
        <w:rPr>
          <w:rFonts w:ascii="Arial" w:hAnsi="Arial" w:cs="Arial"/>
        </w:rPr>
      </w:pPr>
      <w:r w:rsidRPr="00DF4876">
        <w:rPr>
          <w:rStyle w:val="Odwoanieprzypisudolnego"/>
          <w:rFonts w:ascii="Arial" w:hAnsi="Arial" w:cs="Arial"/>
        </w:rPr>
        <w:footnoteRef/>
      </w:r>
      <w:r w:rsidRPr="00DF4876">
        <w:rPr>
          <w:rFonts w:ascii="Arial" w:hAnsi="Arial" w:cs="Arial"/>
        </w:rPr>
        <w:t xml:space="preserve"> Dotyczy Wykonawcy nie prowadzącego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Default="00F30557" w:rsidP="00F054BA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6.1pt;margin-top:-16.6pt;width:531.65pt;height:98.8pt;z-index:251658240" fillcolor="window">
          <v:imagedata r:id="rId1" o:title=""/>
          <w10:wrap type="topAndBottom"/>
        </v:shape>
        <o:OLEObject Type="Embed" ProgID="Word.Picture.8" ShapeID="_x0000_s2051" DrawAspect="Content" ObjectID="_1521975699" r:id="rId2"/>
      </w:pict>
    </w:r>
  </w:p>
  <w:p w:rsidR="00964007" w:rsidRDefault="00964007" w:rsidP="00F054BA"/>
  <w:p w:rsidR="00964007" w:rsidRDefault="00964007" w:rsidP="00F054BA"/>
  <w:p w:rsidR="00964007" w:rsidRPr="0071350E" w:rsidRDefault="00964007" w:rsidP="00F054BA">
    <w:pPr>
      <w:rPr>
        <w:sz w:val="16"/>
        <w:szCs w:val="16"/>
      </w:rPr>
    </w:pPr>
  </w:p>
  <w:p w:rsidR="00964007" w:rsidRDefault="00964007" w:rsidP="00F054BA"/>
  <w:p w:rsidR="00964007" w:rsidRPr="00F054BA" w:rsidRDefault="00964007" w:rsidP="00F054BA">
    <w:pPr>
      <w:pStyle w:val="Nagwek"/>
    </w:pPr>
  </w:p>
  <w:p w:rsidR="00964007" w:rsidRDefault="00964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532D8"/>
    <w:multiLevelType w:val="hybridMultilevel"/>
    <w:tmpl w:val="935A7562"/>
    <w:lvl w:ilvl="0" w:tplc="18AA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B13C8"/>
    <w:multiLevelType w:val="hybridMultilevel"/>
    <w:tmpl w:val="A33E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882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1CF6"/>
    <w:multiLevelType w:val="hybridMultilevel"/>
    <w:tmpl w:val="7D14DD94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01C9E"/>
    <w:multiLevelType w:val="hybridMultilevel"/>
    <w:tmpl w:val="2862B1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A324CA"/>
    <w:multiLevelType w:val="hybridMultilevel"/>
    <w:tmpl w:val="4AF6581E"/>
    <w:lvl w:ilvl="0" w:tplc="EF2C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3D76AC5"/>
    <w:multiLevelType w:val="hybridMultilevel"/>
    <w:tmpl w:val="0C3CD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952AE"/>
    <w:multiLevelType w:val="multilevel"/>
    <w:tmpl w:val="A8E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E881AD0"/>
    <w:multiLevelType w:val="hybridMultilevel"/>
    <w:tmpl w:val="8CB204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225BAB"/>
    <w:multiLevelType w:val="hybridMultilevel"/>
    <w:tmpl w:val="1096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24123"/>
    <w:multiLevelType w:val="hybridMultilevel"/>
    <w:tmpl w:val="4942B7BA"/>
    <w:lvl w:ilvl="0" w:tplc="7A6E2B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01A7E"/>
    <w:multiLevelType w:val="hybridMultilevel"/>
    <w:tmpl w:val="FF88C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ED04BDA"/>
    <w:multiLevelType w:val="hybridMultilevel"/>
    <w:tmpl w:val="7752EA5C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4511F"/>
    <w:multiLevelType w:val="hybridMultilevel"/>
    <w:tmpl w:val="AE4E5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00754"/>
    <w:multiLevelType w:val="hybridMultilevel"/>
    <w:tmpl w:val="97D8E8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18"/>
  </w:num>
  <w:num w:numId="5">
    <w:abstractNumId w:val="14"/>
  </w:num>
  <w:num w:numId="6">
    <w:abstractNumId w:val="7"/>
  </w:num>
  <w:num w:numId="7">
    <w:abstractNumId w:val="6"/>
  </w:num>
  <w:num w:numId="8">
    <w:abstractNumId w:val="21"/>
  </w:num>
  <w:num w:numId="9">
    <w:abstractNumId w:val="19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22"/>
  </w:num>
  <w:num w:numId="17">
    <w:abstractNumId w:val="25"/>
  </w:num>
  <w:num w:numId="18">
    <w:abstractNumId w:val="26"/>
  </w:num>
  <w:num w:numId="19">
    <w:abstractNumId w:val="2"/>
  </w:num>
  <w:num w:numId="20">
    <w:abstractNumId w:val="10"/>
  </w:num>
  <w:num w:numId="21">
    <w:abstractNumId w:val="15"/>
  </w:num>
  <w:num w:numId="22">
    <w:abstractNumId w:val="23"/>
  </w:num>
  <w:num w:numId="23">
    <w:abstractNumId w:val="32"/>
  </w:num>
  <w:num w:numId="24">
    <w:abstractNumId w:val="12"/>
  </w:num>
  <w:num w:numId="25">
    <w:abstractNumId w:val="3"/>
  </w:num>
  <w:num w:numId="26">
    <w:abstractNumId w:val="8"/>
  </w:num>
  <w:num w:numId="27">
    <w:abstractNumId w:val="24"/>
  </w:num>
  <w:num w:numId="28">
    <w:abstractNumId w:val="16"/>
  </w:num>
  <w:num w:numId="29">
    <w:abstractNumId w:val="11"/>
  </w:num>
  <w:num w:numId="30">
    <w:abstractNumId w:val="28"/>
  </w:num>
  <w:num w:numId="31">
    <w:abstractNumId w:val="31"/>
  </w:num>
  <w:num w:numId="32">
    <w:abstractNumId w:val="20"/>
  </w:num>
  <w:num w:numId="33">
    <w:abstractNumId w:val="27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70FE"/>
    <w:rsid w:val="00012802"/>
    <w:rsid w:val="000349D0"/>
    <w:rsid w:val="00042E69"/>
    <w:rsid w:val="00044576"/>
    <w:rsid w:val="00046007"/>
    <w:rsid w:val="00060037"/>
    <w:rsid w:val="00062829"/>
    <w:rsid w:val="00064E20"/>
    <w:rsid w:val="0007421B"/>
    <w:rsid w:val="0007669D"/>
    <w:rsid w:val="0008009C"/>
    <w:rsid w:val="0009222F"/>
    <w:rsid w:val="000A7CE5"/>
    <w:rsid w:val="000B14EC"/>
    <w:rsid w:val="000B369C"/>
    <w:rsid w:val="000C660A"/>
    <w:rsid w:val="000C78EA"/>
    <w:rsid w:val="000D0C88"/>
    <w:rsid w:val="000D2710"/>
    <w:rsid w:val="000D3DEC"/>
    <w:rsid w:val="000D47F7"/>
    <w:rsid w:val="000E4275"/>
    <w:rsid w:val="001034F1"/>
    <w:rsid w:val="00137ED4"/>
    <w:rsid w:val="001738E7"/>
    <w:rsid w:val="001954B3"/>
    <w:rsid w:val="001D770D"/>
    <w:rsid w:val="001F0EC7"/>
    <w:rsid w:val="0020230A"/>
    <w:rsid w:val="00204205"/>
    <w:rsid w:val="0020605F"/>
    <w:rsid w:val="0021076F"/>
    <w:rsid w:val="002230F9"/>
    <w:rsid w:val="00223375"/>
    <w:rsid w:val="00227B8B"/>
    <w:rsid w:val="00266615"/>
    <w:rsid w:val="002C4A46"/>
    <w:rsid w:val="002C7855"/>
    <w:rsid w:val="002D0D66"/>
    <w:rsid w:val="002E079C"/>
    <w:rsid w:val="00301225"/>
    <w:rsid w:val="00310AF5"/>
    <w:rsid w:val="00323359"/>
    <w:rsid w:val="003242FD"/>
    <w:rsid w:val="00346DDD"/>
    <w:rsid w:val="00365C74"/>
    <w:rsid w:val="00376B43"/>
    <w:rsid w:val="00384528"/>
    <w:rsid w:val="003955F4"/>
    <w:rsid w:val="00395FE2"/>
    <w:rsid w:val="003962CF"/>
    <w:rsid w:val="00396802"/>
    <w:rsid w:val="00397FD3"/>
    <w:rsid w:val="003B10D8"/>
    <w:rsid w:val="003B7B08"/>
    <w:rsid w:val="003C40FF"/>
    <w:rsid w:val="003C6395"/>
    <w:rsid w:val="003F6D79"/>
    <w:rsid w:val="00407978"/>
    <w:rsid w:val="0041589D"/>
    <w:rsid w:val="00431216"/>
    <w:rsid w:val="0046085D"/>
    <w:rsid w:val="00464989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5731CA"/>
    <w:rsid w:val="005A7AB9"/>
    <w:rsid w:val="005F039F"/>
    <w:rsid w:val="006032C7"/>
    <w:rsid w:val="00634FB2"/>
    <w:rsid w:val="006438DA"/>
    <w:rsid w:val="00643DEB"/>
    <w:rsid w:val="0064548E"/>
    <w:rsid w:val="0064575C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2E0B"/>
    <w:rsid w:val="0071350E"/>
    <w:rsid w:val="00752380"/>
    <w:rsid w:val="00752E90"/>
    <w:rsid w:val="00780932"/>
    <w:rsid w:val="00785B90"/>
    <w:rsid w:val="007A20A0"/>
    <w:rsid w:val="007A55A1"/>
    <w:rsid w:val="007B330D"/>
    <w:rsid w:val="007C2A12"/>
    <w:rsid w:val="007D2DCD"/>
    <w:rsid w:val="007F1CCF"/>
    <w:rsid w:val="007F2658"/>
    <w:rsid w:val="00844614"/>
    <w:rsid w:val="0086046E"/>
    <w:rsid w:val="00861076"/>
    <w:rsid w:val="00863CCF"/>
    <w:rsid w:val="00870ED4"/>
    <w:rsid w:val="0087686F"/>
    <w:rsid w:val="00891849"/>
    <w:rsid w:val="00891DA6"/>
    <w:rsid w:val="008C5393"/>
    <w:rsid w:val="008C7E5B"/>
    <w:rsid w:val="008D7DB6"/>
    <w:rsid w:val="008E1142"/>
    <w:rsid w:val="008E6C2C"/>
    <w:rsid w:val="008F1501"/>
    <w:rsid w:val="00907CEB"/>
    <w:rsid w:val="0092510E"/>
    <w:rsid w:val="00951E4E"/>
    <w:rsid w:val="00952984"/>
    <w:rsid w:val="00964007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8F"/>
    <w:rsid w:val="00A25E5E"/>
    <w:rsid w:val="00A276CB"/>
    <w:rsid w:val="00A3348B"/>
    <w:rsid w:val="00A3553D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AD299D"/>
    <w:rsid w:val="00B26732"/>
    <w:rsid w:val="00B42120"/>
    <w:rsid w:val="00B46A48"/>
    <w:rsid w:val="00B52DC9"/>
    <w:rsid w:val="00B73F70"/>
    <w:rsid w:val="00B90272"/>
    <w:rsid w:val="00BA2440"/>
    <w:rsid w:val="00BA33D6"/>
    <w:rsid w:val="00BA7B6B"/>
    <w:rsid w:val="00BC0238"/>
    <w:rsid w:val="00BC1231"/>
    <w:rsid w:val="00BE1345"/>
    <w:rsid w:val="00BF7823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DF4876"/>
    <w:rsid w:val="00E11187"/>
    <w:rsid w:val="00E1333B"/>
    <w:rsid w:val="00E15CE6"/>
    <w:rsid w:val="00E31B24"/>
    <w:rsid w:val="00E47FAB"/>
    <w:rsid w:val="00E56431"/>
    <w:rsid w:val="00E93EF4"/>
    <w:rsid w:val="00EA3816"/>
    <w:rsid w:val="00EC0289"/>
    <w:rsid w:val="00EC45AF"/>
    <w:rsid w:val="00ED6019"/>
    <w:rsid w:val="00EF0933"/>
    <w:rsid w:val="00F05230"/>
    <w:rsid w:val="00F054BA"/>
    <w:rsid w:val="00F24DD5"/>
    <w:rsid w:val="00F30557"/>
    <w:rsid w:val="00F55FA7"/>
    <w:rsid w:val="00F678D3"/>
    <w:rsid w:val="00FA0170"/>
    <w:rsid w:val="00FA603D"/>
    <w:rsid w:val="00FB014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C660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660A"/>
    <w:pPr>
      <w:ind w:left="720"/>
      <w:contextualSpacing/>
    </w:pPr>
  </w:style>
  <w:style w:type="paragraph" w:customStyle="1" w:styleId="Style13">
    <w:name w:val="Style13"/>
    <w:basedOn w:val="Normalny"/>
    <w:rsid w:val="00395FE2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395F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395FE2"/>
    <w:rPr>
      <w:b/>
      <w:bCs/>
    </w:rPr>
  </w:style>
  <w:style w:type="character" w:customStyle="1" w:styleId="Tekstpodstawowy2Znak">
    <w:name w:val="Tekst podstawowy 2 Znak"/>
    <w:link w:val="Tekstpodstawowy2"/>
    <w:rsid w:val="00395FE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395FE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3DEB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E93E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EF4"/>
  </w:style>
  <w:style w:type="character" w:styleId="Odwoanieprzypisudolnego">
    <w:name w:val="footnote reference"/>
    <w:basedOn w:val="Domylnaczcionkaakapitu"/>
    <w:uiPriority w:val="99"/>
    <w:rsid w:val="00E93EF4"/>
    <w:rPr>
      <w:vertAlign w:val="superscript"/>
    </w:rPr>
  </w:style>
  <w:style w:type="paragraph" w:styleId="Listapunktowana2">
    <w:name w:val="List Bullet 2"/>
    <w:basedOn w:val="Normalny"/>
    <w:rsid w:val="00E93EF4"/>
    <w:pPr>
      <w:numPr>
        <w:numId w:val="3"/>
      </w:numPr>
      <w:contextualSpacing/>
    </w:pPr>
  </w:style>
  <w:style w:type="character" w:customStyle="1" w:styleId="TekstpodstawowyZnak">
    <w:name w:val="Tekst podstawowy Znak"/>
    <w:link w:val="Tekstpodstawowy"/>
    <w:locked/>
    <w:rsid w:val="003C40F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3C40FF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F4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C660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660A"/>
    <w:pPr>
      <w:ind w:left="720"/>
      <w:contextualSpacing/>
    </w:pPr>
  </w:style>
  <w:style w:type="paragraph" w:customStyle="1" w:styleId="Style13">
    <w:name w:val="Style13"/>
    <w:basedOn w:val="Normalny"/>
    <w:rsid w:val="00395FE2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395F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395FE2"/>
    <w:rPr>
      <w:b/>
      <w:bCs/>
    </w:rPr>
  </w:style>
  <w:style w:type="character" w:customStyle="1" w:styleId="Tekstpodstawowy2Znak">
    <w:name w:val="Tekst podstawowy 2 Znak"/>
    <w:link w:val="Tekstpodstawowy2"/>
    <w:rsid w:val="00395FE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395FE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3DEB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E93E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EF4"/>
  </w:style>
  <w:style w:type="character" w:styleId="Odwoanieprzypisudolnego">
    <w:name w:val="footnote reference"/>
    <w:basedOn w:val="Domylnaczcionkaakapitu"/>
    <w:uiPriority w:val="99"/>
    <w:rsid w:val="00E93EF4"/>
    <w:rPr>
      <w:vertAlign w:val="superscript"/>
    </w:rPr>
  </w:style>
  <w:style w:type="paragraph" w:styleId="Listapunktowana2">
    <w:name w:val="List Bullet 2"/>
    <w:basedOn w:val="Normalny"/>
    <w:rsid w:val="00E93EF4"/>
    <w:pPr>
      <w:numPr>
        <w:numId w:val="3"/>
      </w:numPr>
      <w:contextualSpacing/>
    </w:pPr>
  </w:style>
  <w:style w:type="character" w:customStyle="1" w:styleId="TekstpodstawowyZnak">
    <w:name w:val="Tekst podstawowy Znak"/>
    <w:link w:val="Tekstpodstawowy"/>
    <w:locked/>
    <w:rsid w:val="003C40F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3C40FF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F4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13</Pages>
  <Words>3366</Words>
  <Characters>23438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26751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4</cp:revision>
  <cp:lastPrinted>2016-04-12T10:26:00Z</cp:lastPrinted>
  <dcterms:created xsi:type="dcterms:W3CDTF">2016-04-12T10:27:00Z</dcterms:created>
  <dcterms:modified xsi:type="dcterms:W3CDTF">2016-04-12T12:15:00Z</dcterms:modified>
</cp:coreProperties>
</file>