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3A67B4" w:rsidRPr="0068733C" w:rsidRDefault="003A67B4" w:rsidP="00C137A1">
      <w:pPr>
        <w:jc w:val="both"/>
        <w:rPr>
          <w:rFonts w:ascii="Arial Narrow" w:hAnsi="Arial Narrow"/>
        </w:rPr>
      </w:pPr>
      <w:r w:rsidRPr="0068733C">
        <w:rPr>
          <w:rFonts w:ascii="Arial Narrow" w:hAnsi="Arial Narrow"/>
        </w:rPr>
        <w:t>WUPIV/3/1200/9/2016</w:t>
      </w:r>
      <w:r w:rsidRPr="0068733C">
        <w:rPr>
          <w:rFonts w:ascii="Arial Narrow" w:hAnsi="Arial Narrow"/>
        </w:rPr>
        <w:tab/>
      </w:r>
      <w:r w:rsidRPr="0068733C">
        <w:rPr>
          <w:rFonts w:ascii="Arial Narrow" w:hAnsi="Arial Narrow"/>
        </w:rPr>
        <w:tab/>
      </w:r>
      <w:r w:rsidRPr="0068733C">
        <w:rPr>
          <w:rFonts w:ascii="Arial Narrow" w:hAnsi="Arial Narrow"/>
        </w:rPr>
        <w:tab/>
      </w:r>
      <w:r w:rsidRPr="0068733C">
        <w:rPr>
          <w:rFonts w:ascii="Arial Narrow" w:hAnsi="Arial Narrow"/>
        </w:rPr>
        <w:tab/>
      </w:r>
      <w:r w:rsidRPr="0068733C">
        <w:rPr>
          <w:rFonts w:ascii="Arial Narrow" w:hAnsi="Arial Narrow"/>
        </w:rPr>
        <w:tab/>
      </w:r>
      <w:r w:rsidRPr="0068733C">
        <w:rPr>
          <w:rFonts w:ascii="Arial Narrow" w:hAnsi="Arial Narrow"/>
        </w:rPr>
        <w:tab/>
        <w:t>Poznań, dnia 18 kwietnia 2016r.</w:t>
      </w:r>
    </w:p>
    <w:p w:rsidR="003A67B4" w:rsidRPr="0068733C" w:rsidRDefault="003A67B4" w:rsidP="00C137A1">
      <w:pPr>
        <w:jc w:val="both"/>
        <w:rPr>
          <w:rFonts w:ascii="Arial Narrow" w:hAnsi="Arial Narrow"/>
        </w:rPr>
      </w:pPr>
    </w:p>
    <w:p w:rsidR="003A67B4" w:rsidRPr="0068733C" w:rsidRDefault="003A67B4" w:rsidP="00C137A1">
      <w:pPr>
        <w:jc w:val="center"/>
        <w:rPr>
          <w:rFonts w:ascii="Arial Narrow" w:hAnsi="Arial Narrow" w:cs="Arial"/>
          <w:b/>
          <w:u w:val="single"/>
        </w:rPr>
      </w:pPr>
      <w:r w:rsidRPr="0068733C">
        <w:rPr>
          <w:rFonts w:ascii="Arial Narrow" w:hAnsi="Arial Narrow" w:cs="Arial"/>
          <w:b/>
          <w:u w:val="single"/>
        </w:rPr>
        <w:t>Wszyscy uczestnicy postępowania</w:t>
      </w:r>
    </w:p>
    <w:p w:rsidR="003A67B4" w:rsidRPr="0068733C" w:rsidRDefault="003A67B4" w:rsidP="00C137A1">
      <w:pPr>
        <w:jc w:val="center"/>
        <w:rPr>
          <w:rFonts w:ascii="Arial Narrow" w:hAnsi="Arial Narrow" w:cs="Arial"/>
          <w:u w:val="single"/>
        </w:rPr>
      </w:pPr>
    </w:p>
    <w:p w:rsidR="003A67B4" w:rsidRPr="0068733C" w:rsidRDefault="003A67B4" w:rsidP="0068733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</w:rPr>
      </w:pPr>
      <w:r w:rsidRPr="0068733C">
        <w:rPr>
          <w:rFonts w:ascii="Arial Narrow" w:hAnsi="Arial Narrow" w:cs="Arial"/>
          <w:b/>
        </w:rPr>
        <w:t xml:space="preserve">Dotyczy zapytania ofertowego na </w:t>
      </w:r>
      <w:r w:rsidRPr="0068733C">
        <w:rPr>
          <w:rFonts w:ascii="Arial Narrow" w:hAnsi="Arial Narrow"/>
          <w:b/>
        </w:rPr>
        <w:t>organizację i przeprowadzenie jednodniowego szkolenia  zamkniętego pt. „Prawo Zamówień Publicznych pod kątem weryfikacji wniosków o płatność oraz analizowania poprawności dokumentów w ramach PO WER  oraz WRPO 2014-2020”.</w:t>
      </w:r>
    </w:p>
    <w:p w:rsidR="003A67B4" w:rsidRPr="0068733C" w:rsidRDefault="003A67B4" w:rsidP="0068733C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u w:val="single"/>
        </w:rPr>
      </w:pPr>
    </w:p>
    <w:p w:rsidR="003A67B4" w:rsidRPr="0068733C" w:rsidRDefault="003A67B4" w:rsidP="00C137A1">
      <w:pPr>
        <w:jc w:val="both"/>
        <w:rPr>
          <w:rFonts w:ascii="Arial Narrow" w:hAnsi="Arial Narrow" w:cs="Arial"/>
        </w:rPr>
      </w:pPr>
      <w:r w:rsidRPr="0068733C">
        <w:rPr>
          <w:rFonts w:ascii="Arial Narrow" w:hAnsi="Arial Narrow" w:cs="Arial"/>
        </w:rPr>
        <w:t>W związku z prośbą o wyjaśnienie treści zapytania ofertowego, wyjaśniam co następuje:</w:t>
      </w:r>
    </w:p>
    <w:p w:rsidR="003A67B4" w:rsidRPr="0068733C" w:rsidRDefault="003A67B4" w:rsidP="00C137A1">
      <w:pPr>
        <w:jc w:val="both"/>
        <w:rPr>
          <w:rFonts w:ascii="Arial Narrow" w:hAnsi="Arial Narrow" w:cs="Arial"/>
        </w:rPr>
      </w:pPr>
    </w:p>
    <w:p w:rsidR="003A67B4" w:rsidRPr="0068733C" w:rsidRDefault="003A67B4" w:rsidP="00C137A1">
      <w:pPr>
        <w:jc w:val="both"/>
        <w:rPr>
          <w:rFonts w:ascii="Arial Narrow" w:hAnsi="Arial Narrow" w:cs="Arial"/>
          <w:b/>
        </w:rPr>
      </w:pPr>
      <w:r w:rsidRPr="0068733C">
        <w:rPr>
          <w:rFonts w:ascii="Arial Narrow" w:hAnsi="Arial Narrow" w:cs="Arial"/>
          <w:b/>
        </w:rPr>
        <w:t>Pytanie: rozdział 6 pkt 3 zapytania ofertowego</w:t>
      </w:r>
    </w:p>
    <w:p w:rsidR="003A67B4" w:rsidRPr="0068733C" w:rsidRDefault="003A67B4" w:rsidP="00C137A1">
      <w:pPr>
        <w:jc w:val="both"/>
        <w:rPr>
          <w:rFonts w:ascii="Arial Narrow" w:hAnsi="Arial Narrow" w:cs="Arial"/>
        </w:rPr>
      </w:pPr>
      <w:r w:rsidRPr="0068733C">
        <w:rPr>
          <w:rFonts w:ascii="Arial Narrow" w:hAnsi="Arial Narrow" w:cs="Arial"/>
        </w:rPr>
        <w:t>Czy zamawiający dopuszcza ujęcie w załączniku nr 4 do zapytania ofertowego – Wykaz doświadczenia szkoleniowca – (oprócz szkoleń z ostatnich trzech lat) szkoleń, które były przeprowadzone w okresie wczesniejszym np. w ostatnich 4, 5, 6 etc. latach.</w:t>
      </w:r>
    </w:p>
    <w:p w:rsidR="003A67B4" w:rsidRPr="0068733C" w:rsidRDefault="003A67B4" w:rsidP="00C137A1">
      <w:pPr>
        <w:jc w:val="both"/>
        <w:rPr>
          <w:rFonts w:ascii="Arial Narrow" w:hAnsi="Arial Narrow" w:cs="Arial"/>
        </w:rPr>
      </w:pPr>
    </w:p>
    <w:p w:rsidR="003A67B4" w:rsidRPr="0068733C" w:rsidRDefault="003F1D44" w:rsidP="00C137A1">
      <w:pPr>
        <w:jc w:val="both"/>
        <w:rPr>
          <w:rFonts w:ascii="Arial Narrow" w:hAnsi="Arial Narrow"/>
        </w:rPr>
      </w:pPr>
      <w:r w:rsidRPr="0068733C">
        <w:rPr>
          <w:rFonts w:ascii="Arial Narrow" w:hAnsi="Arial Narrow"/>
        </w:rPr>
        <w:t xml:space="preserve">Zgodnie z rozdziałem 6 pkt 3 zapytania ofertowego, </w:t>
      </w:r>
      <w:r w:rsidR="003A67B4" w:rsidRPr="0068733C">
        <w:rPr>
          <w:rFonts w:ascii="Arial Narrow" w:hAnsi="Arial Narrow"/>
        </w:rPr>
        <w:t>Zamawiający uzna spełnienie wymogu, jeżeli Wykonawca zapewni osobę prowadzącą szkolenie, która posiada minimum 3 letnie doświadczenie trenerskie w zakresie prawa zamówień publicznych finansowanych ze środków funduszy unijnych, przy założeniu, że w każdym roku szkoleniowiec przeprowadził z tego zakresu szkolenia przez minimum</w:t>
      </w:r>
      <w:r w:rsidR="003A67B4" w:rsidRPr="0068733C">
        <w:rPr>
          <w:rFonts w:ascii="Arial Narrow" w:hAnsi="Arial Narrow"/>
          <w:color w:val="FF0000"/>
        </w:rPr>
        <w:t xml:space="preserve"> </w:t>
      </w:r>
      <w:r w:rsidR="003A67B4" w:rsidRPr="0068733C">
        <w:rPr>
          <w:rFonts w:ascii="Arial Narrow" w:hAnsi="Arial Narrow"/>
        </w:rPr>
        <w:t>5 dni szkoleniowych, gdzie 1 dzień szkoleniowy to minimum 6 godzin zegarowych.</w:t>
      </w:r>
    </w:p>
    <w:p w:rsidR="003A67B4" w:rsidRPr="0068733C" w:rsidRDefault="003A67B4" w:rsidP="00C137A1">
      <w:pPr>
        <w:pStyle w:val="Akapitzlist"/>
        <w:ind w:left="0"/>
        <w:jc w:val="both"/>
        <w:rPr>
          <w:rFonts w:ascii="Arial Narrow" w:hAnsi="Arial Narrow"/>
        </w:rPr>
      </w:pPr>
      <w:r w:rsidRPr="0068733C">
        <w:rPr>
          <w:rFonts w:ascii="Arial Narrow" w:hAnsi="Arial Narrow"/>
        </w:rPr>
        <w:t xml:space="preserve"> By spełniać minimalne wymogi należy wykazać przeprowadzenie </w:t>
      </w:r>
      <w:r w:rsidRPr="00BF69E8">
        <w:rPr>
          <w:rFonts w:ascii="Arial Narrow" w:hAnsi="Arial Narrow"/>
          <w:b/>
        </w:rPr>
        <w:t>minimum</w:t>
      </w:r>
      <w:r w:rsidRPr="0068733C">
        <w:rPr>
          <w:rFonts w:ascii="Arial Narrow" w:hAnsi="Arial Narrow"/>
        </w:rPr>
        <w:t xml:space="preserve"> 15 dni szkol</w:t>
      </w:r>
      <w:r w:rsidR="00C137A1" w:rsidRPr="0068733C">
        <w:rPr>
          <w:rFonts w:ascii="Arial Narrow" w:hAnsi="Arial Narrow"/>
        </w:rPr>
        <w:t xml:space="preserve">eniowych w w okresie ostatnich trzech lat przed upływem terminu składania ofert </w:t>
      </w:r>
      <w:r w:rsidRPr="0068733C">
        <w:rPr>
          <w:rFonts w:ascii="Arial Narrow" w:hAnsi="Arial Narrow"/>
        </w:rPr>
        <w:t>(w każd</w:t>
      </w:r>
      <w:r w:rsidR="003F1D44" w:rsidRPr="0068733C">
        <w:rPr>
          <w:rFonts w:ascii="Arial Narrow" w:hAnsi="Arial Narrow"/>
        </w:rPr>
        <w:t xml:space="preserve">ym roku po 5 dni szkoleniowych). </w:t>
      </w:r>
      <w:r w:rsidR="006D0565">
        <w:rPr>
          <w:rFonts w:ascii="Arial Narrow" w:hAnsi="Arial Narrow"/>
        </w:rPr>
        <w:t xml:space="preserve">W ramach kryterium </w:t>
      </w:r>
      <w:proofErr w:type="spellStart"/>
      <w:r w:rsidR="006D0565">
        <w:rPr>
          <w:rFonts w:ascii="Arial Narrow" w:hAnsi="Arial Narrow"/>
        </w:rPr>
        <w:t>poza</w:t>
      </w:r>
      <w:r w:rsidR="00BF69E8">
        <w:rPr>
          <w:rFonts w:ascii="Arial Narrow" w:hAnsi="Arial Narrow"/>
        </w:rPr>
        <w:t>cenowego</w:t>
      </w:r>
      <w:proofErr w:type="spellEnd"/>
      <w:r w:rsidR="00BF69E8">
        <w:rPr>
          <w:rFonts w:ascii="Arial Narrow" w:hAnsi="Arial Narrow"/>
        </w:rPr>
        <w:t>, każde dodatkowo</w:t>
      </w:r>
      <w:r w:rsidRPr="0068733C">
        <w:rPr>
          <w:rFonts w:ascii="Arial Narrow" w:hAnsi="Arial Narrow"/>
        </w:rPr>
        <w:t xml:space="preserve"> punktowane szkolenie mogło odbywać się zarówno w ciągu </w:t>
      </w:r>
      <w:r w:rsidR="00C137A1" w:rsidRPr="0068733C">
        <w:rPr>
          <w:rFonts w:ascii="Arial Narrow" w:hAnsi="Arial Narrow"/>
        </w:rPr>
        <w:t xml:space="preserve">tych </w:t>
      </w:r>
      <w:r w:rsidRPr="0068733C">
        <w:rPr>
          <w:rFonts w:ascii="Arial Narrow" w:hAnsi="Arial Narrow"/>
        </w:rPr>
        <w:t xml:space="preserve">ostatnich 3 lat, jak i </w:t>
      </w:r>
      <w:r w:rsidR="003F1D44" w:rsidRPr="0068733C">
        <w:rPr>
          <w:rFonts w:ascii="Arial Narrow" w:hAnsi="Arial Narrow"/>
        </w:rPr>
        <w:t>w latach poprzednich.</w:t>
      </w:r>
      <w:r w:rsidRPr="0068733C">
        <w:rPr>
          <w:rFonts w:ascii="Arial Narrow" w:hAnsi="Arial Narrow"/>
        </w:rPr>
        <w:t xml:space="preserve"> Każdorazowo tematyka punktowanego szkolenia powinna oscylować wokół zagadnień z zakresu </w:t>
      </w:r>
      <w:r w:rsidR="003F1D44" w:rsidRPr="0068733C">
        <w:rPr>
          <w:rFonts w:ascii="Arial Narrow" w:hAnsi="Arial Narrow"/>
        </w:rPr>
        <w:t>prawa zamówień publicznych finansowanych ze środków funduszy unijnych</w:t>
      </w:r>
      <w:r w:rsidR="00D45D9C" w:rsidRPr="0068733C">
        <w:rPr>
          <w:rFonts w:ascii="Arial Narrow" w:hAnsi="Arial Narrow"/>
        </w:rPr>
        <w:t xml:space="preserve">. </w:t>
      </w:r>
    </w:p>
    <w:p w:rsidR="00D45D9C" w:rsidRPr="0068733C" w:rsidRDefault="00D45D9C" w:rsidP="00C137A1">
      <w:pPr>
        <w:pStyle w:val="Akapitzlist"/>
        <w:ind w:left="0"/>
        <w:jc w:val="both"/>
        <w:rPr>
          <w:rFonts w:ascii="Arial Narrow" w:hAnsi="Arial Narrow"/>
          <w:i/>
        </w:rPr>
      </w:pPr>
    </w:p>
    <w:p w:rsidR="00D45D9C" w:rsidRPr="0068733C" w:rsidRDefault="00D45D9C" w:rsidP="00C137A1">
      <w:pPr>
        <w:pStyle w:val="Akapitzlist"/>
        <w:ind w:left="0"/>
        <w:jc w:val="both"/>
        <w:rPr>
          <w:rFonts w:ascii="Arial Narrow" w:hAnsi="Arial Narrow"/>
          <w:b/>
        </w:rPr>
      </w:pPr>
      <w:r w:rsidRPr="0068733C">
        <w:rPr>
          <w:rFonts w:ascii="Arial Narrow" w:hAnsi="Arial Narrow"/>
          <w:b/>
        </w:rPr>
        <w:t>Pytanie: załącznik nr 1 do zapytania ofertowego- Opis przedmiotu zamówienia</w:t>
      </w:r>
    </w:p>
    <w:p w:rsidR="00D45D9C" w:rsidRPr="0068733C" w:rsidRDefault="00D45D9C" w:rsidP="00C137A1">
      <w:pPr>
        <w:pStyle w:val="Akapitzlist"/>
        <w:ind w:left="0"/>
        <w:jc w:val="both"/>
        <w:rPr>
          <w:rFonts w:ascii="Arial Narrow" w:hAnsi="Arial Narrow"/>
          <w:i/>
        </w:rPr>
      </w:pPr>
      <w:r w:rsidRPr="0068733C">
        <w:rPr>
          <w:rFonts w:ascii="Arial Narrow" w:hAnsi="Arial Narrow"/>
        </w:rPr>
        <w:t>Czy zamawiający może w sposób jednoznaczny określić wymagania, dotyczące materiałów szkoleniowych w tym między innymi minimalną liczbę stron</w:t>
      </w:r>
      <w:r w:rsidR="0068733C">
        <w:rPr>
          <w:rFonts w:ascii="Arial Narrow" w:hAnsi="Arial Narrow"/>
        </w:rPr>
        <w:t>?</w:t>
      </w:r>
    </w:p>
    <w:p w:rsidR="0068733C" w:rsidRDefault="0068733C" w:rsidP="00C137A1">
      <w:pPr>
        <w:pStyle w:val="Akapitzlist"/>
        <w:ind w:left="0"/>
        <w:jc w:val="both"/>
        <w:rPr>
          <w:rFonts w:ascii="Arial Narrow" w:hAnsi="Arial Narrow"/>
        </w:rPr>
      </w:pPr>
    </w:p>
    <w:p w:rsidR="00D45D9C" w:rsidRPr="0068733C" w:rsidRDefault="00A02D74" w:rsidP="00C137A1">
      <w:pPr>
        <w:pStyle w:val="Akapitzlist"/>
        <w:ind w:left="0"/>
        <w:jc w:val="both"/>
        <w:rPr>
          <w:rFonts w:ascii="Arial Narrow" w:hAnsi="Arial Narrow"/>
        </w:rPr>
      </w:pPr>
      <w:r w:rsidRPr="0068733C">
        <w:rPr>
          <w:rFonts w:ascii="Arial Narrow" w:hAnsi="Arial Narrow"/>
        </w:rPr>
        <w:t>Materiały szkoleniowe powinny zawierać wyczerpujące omówienie zagadnień, które zostały wymienione w Opisie przedmiotu zamowienia jako niezbędne minimum. W ge</w:t>
      </w:r>
      <w:r w:rsidR="006142BA">
        <w:rPr>
          <w:rFonts w:ascii="Arial Narrow" w:hAnsi="Arial Narrow"/>
        </w:rPr>
        <w:t>stii Wykonawcy pozostaje decyzja</w:t>
      </w:r>
      <w:r w:rsidRPr="0068733C">
        <w:rPr>
          <w:rFonts w:ascii="Arial Narrow" w:hAnsi="Arial Narrow"/>
        </w:rPr>
        <w:t xml:space="preserve"> co do obszerności przygotowanych materialów. </w:t>
      </w:r>
    </w:p>
    <w:p w:rsidR="00A02D74" w:rsidRDefault="00A02D74" w:rsidP="00C137A1">
      <w:pPr>
        <w:pStyle w:val="Akapitzlist"/>
        <w:ind w:left="0"/>
        <w:jc w:val="both"/>
        <w:rPr>
          <w:rFonts w:ascii="Arial Narrow" w:hAnsi="Arial Narrow"/>
        </w:rPr>
      </w:pPr>
    </w:p>
    <w:p w:rsidR="00A02D74" w:rsidRPr="0068733C" w:rsidRDefault="00A02D74" w:rsidP="00C137A1">
      <w:pPr>
        <w:pStyle w:val="Akapitzlist"/>
        <w:ind w:left="0"/>
        <w:jc w:val="both"/>
        <w:rPr>
          <w:rFonts w:ascii="Arial Narrow" w:hAnsi="Arial Narrow"/>
          <w:b/>
        </w:rPr>
      </w:pPr>
      <w:r w:rsidRPr="0068733C">
        <w:rPr>
          <w:rFonts w:ascii="Arial Narrow" w:hAnsi="Arial Narrow"/>
          <w:b/>
        </w:rPr>
        <w:t>Pytanie: rozdział 14 paragraf 4 pkt 2 zapytania ofertowego oraz Opis przedmiotu zamówienia</w:t>
      </w:r>
      <w:r w:rsidR="0068733C">
        <w:rPr>
          <w:rFonts w:ascii="Arial Narrow" w:hAnsi="Arial Narrow"/>
          <w:b/>
        </w:rPr>
        <w:t xml:space="preserve">   </w:t>
      </w:r>
      <w:r w:rsidRPr="0068733C">
        <w:rPr>
          <w:rFonts w:ascii="Arial Narrow" w:hAnsi="Arial Narrow"/>
          <w:b/>
        </w:rPr>
        <w:t xml:space="preserve"> pkt 1</w:t>
      </w:r>
    </w:p>
    <w:p w:rsidR="00A02D74" w:rsidRPr="0068733C" w:rsidRDefault="00A02D74" w:rsidP="00C137A1">
      <w:pPr>
        <w:pStyle w:val="Akapitzlist"/>
        <w:ind w:left="0"/>
        <w:jc w:val="both"/>
        <w:rPr>
          <w:rFonts w:ascii="Arial Narrow" w:hAnsi="Arial Narrow"/>
        </w:rPr>
      </w:pPr>
      <w:r w:rsidRPr="0068733C">
        <w:rPr>
          <w:rFonts w:ascii="Arial Narrow" w:hAnsi="Arial Narrow"/>
        </w:rPr>
        <w:t>Czy zamawiający może w sposób jednoznaczny określić minimalną liczbę uczestników szkolenia?</w:t>
      </w:r>
    </w:p>
    <w:p w:rsidR="00A02D74" w:rsidRPr="0068733C" w:rsidRDefault="00A02D74" w:rsidP="00C137A1">
      <w:pPr>
        <w:pStyle w:val="Akapitzlist"/>
        <w:ind w:left="0"/>
        <w:jc w:val="both"/>
        <w:rPr>
          <w:rFonts w:ascii="Arial Narrow" w:hAnsi="Arial Narrow"/>
        </w:rPr>
      </w:pPr>
    </w:p>
    <w:p w:rsidR="00A02D74" w:rsidRPr="0068733C" w:rsidRDefault="00A02D74" w:rsidP="00C137A1">
      <w:pPr>
        <w:pStyle w:val="Akapitzlist"/>
        <w:ind w:left="0"/>
        <w:jc w:val="both"/>
        <w:rPr>
          <w:rFonts w:ascii="Arial Narrow" w:hAnsi="Arial Narrow"/>
        </w:rPr>
      </w:pPr>
      <w:r w:rsidRPr="0068733C">
        <w:rPr>
          <w:rFonts w:ascii="Arial Narrow" w:hAnsi="Arial Narrow"/>
        </w:rPr>
        <w:t>Minimalnie w szkoleniu wezmą udział 34 osoby, maksymalnie</w:t>
      </w:r>
      <w:r w:rsidR="00542040">
        <w:rPr>
          <w:rFonts w:ascii="Arial Narrow" w:hAnsi="Arial Narrow"/>
        </w:rPr>
        <w:t xml:space="preserve"> </w:t>
      </w:r>
      <w:r w:rsidRPr="0068733C">
        <w:rPr>
          <w:rFonts w:ascii="Arial Narrow" w:hAnsi="Arial Narrow"/>
        </w:rPr>
        <w:t>-</w:t>
      </w:r>
      <w:r w:rsidR="00542040">
        <w:rPr>
          <w:rFonts w:ascii="Arial Narrow" w:hAnsi="Arial Narrow"/>
        </w:rPr>
        <w:t xml:space="preserve"> </w:t>
      </w:r>
      <w:r w:rsidRPr="0068733C">
        <w:rPr>
          <w:rFonts w:ascii="Arial Narrow" w:hAnsi="Arial Narrow"/>
        </w:rPr>
        <w:t>41. Zamawiający na 7 dni przed terminem szkolenia zobowiązany będzie podać Wykonawcy ostateczną liczbę uczestników.</w:t>
      </w:r>
    </w:p>
    <w:p w:rsidR="00A02D74" w:rsidRPr="0068733C" w:rsidRDefault="00A02D74" w:rsidP="00C137A1">
      <w:pPr>
        <w:pStyle w:val="Akapitzlist"/>
        <w:ind w:left="0"/>
        <w:jc w:val="both"/>
        <w:rPr>
          <w:rFonts w:ascii="Arial Narrow" w:hAnsi="Arial Narrow"/>
        </w:rPr>
      </w:pPr>
    </w:p>
    <w:p w:rsidR="00A02D74" w:rsidRPr="0068733C" w:rsidRDefault="00A02D74" w:rsidP="00A02D74">
      <w:pPr>
        <w:pStyle w:val="Akapitzlist"/>
        <w:ind w:left="0"/>
        <w:jc w:val="both"/>
        <w:rPr>
          <w:rFonts w:ascii="Arial Narrow" w:hAnsi="Arial Narrow"/>
          <w:b/>
        </w:rPr>
      </w:pPr>
      <w:r w:rsidRPr="0068733C">
        <w:rPr>
          <w:rFonts w:ascii="Arial Narrow" w:hAnsi="Arial Narrow"/>
          <w:b/>
        </w:rPr>
        <w:lastRenderedPageBreak/>
        <w:t xml:space="preserve">Pytanie: rozdział 14 paragraf 4 pkt 2 zapytania ofertowego oraz Opis przedmiotu zamówienia </w:t>
      </w:r>
      <w:r w:rsidR="0068733C">
        <w:rPr>
          <w:rFonts w:ascii="Arial Narrow" w:hAnsi="Arial Narrow"/>
          <w:b/>
        </w:rPr>
        <w:t xml:space="preserve">  </w:t>
      </w:r>
      <w:r w:rsidRPr="0068733C">
        <w:rPr>
          <w:rFonts w:ascii="Arial Narrow" w:hAnsi="Arial Narrow"/>
          <w:b/>
        </w:rPr>
        <w:t>pkt 1</w:t>
      </w:r>
    </w:p>
    <w:p w:rsidR="00BF4054" w:rsidRPr="0068733C" w:rsidRDefault="00BF4054" w:rsidP="00A02D74">
      <w:pPr>
        <w:pStyle w:val="Akapitzlist"/>
        <w:ind w:left="0"/>
        <w:jc w:val="both"/>
        <w:rPr>
          <w:rFonts w:ascii="Arial Narrow" w:hAnsi="Arial Narrow"/>
        </w:rPr>
      </w:pPr>
      <w:r w:rsidRPr="0068733C">
        <w:rPr>
          <w:rFonts w:ascii="Arial Narrow" w:hAnsi="Arial Narrow"/>
        </w:rPr>
        <w:t>Czy Zamawiający nie przewiduje zmiany zapisu w zapytaniu ofertowym, zgodnie z którym Zamawiający zamierza przeszkolić np.34 osoby z prawem opcji do przeszkolenia w ramach tego samego szkolenia dodatkowych osób za cenę jednostkową wynikającą z podzielenia kwoty za szkolenie przez 34 osoby?</w:t>
      </w:r>
    </w:p>
    <w:p w:rsidR="00A02D74" w:rsidRPr="0068733C" w:rsidRDefault="00A02D74" w:rsidP="00C137A1">
      <w:pPr>
        <w:pStyle w:val="Akapitzlist"/>
        <w:ind w:left="0"/>
        <w:jc w:val="both"/>
        <w:rPr>
          <w:rFonts w:ascii="Arial Narrow" w:hAnsi="Arial Narrow"/>
        </w:rPr>
      </w:pPr>
    </w:p>
    <w:p w:rsidR="00D45D9C" w:rsidRPr="0068733C" w:rsidRDefault="0056649A" w:rsidP="00C137A1">
      <w:pPr>
        <w:pStyle w:val="Akapitzlist"/>
        <w:ind w:left="0"/>
        <w:jc w:val="both"/>
        <w:rPr>
          <w:rFonts w:ascii="Arial Narrow" w:hAnsi="Arial Narrow" w:cs="Arial"/>
        </w:rPr>
      </w:pPr>
      <w:r w:rsidRPr="0068733C">
        <w:rPr>
          <w:rFonts w:ascii="Arial Narrow" w:hAnsi="Arial Narrow"/>
        </w:rPr>
        <w:t xml:space="preserve">Do udziału w przedmiotowym szkoleniu wskazane zostały osoby, których charakter pracy związany jest ściśle z tematyką zajęć. Z uwagi na możliwe sytuacje losowe, które mogą uniemożliwić danemu uczestnikowi wzięcie udziału w szkoleniu przewidujemy, że ostateczna liczba uczestników może ulec </w:t>
      </w:r>
      <w:r w:rsidR="00BF4054" w:rsidRPr="0068733C">
        <w:rPr>
          <w:rFonts w:ascii="Arial Narrow" w:hAnsi="Arial Narrow"/>
        </w:rPr>
        <w:t>zmniejszeniu. Ze swojej strony Zamawiający zapewnia, że w szkoleniu wezmą udział 34</w:t>
      </w:r>
      <w:r w:rsidR="005348B9">
        <w:rPr>
          <w:rFonts w:ascii="Arial Narrow" w:hAnsi="Arial Narrow"/>
        </w:rPr>
        <w:t xml:space="preserve"> osoby</w:t>
      </w:r>
      <w:r w:rsidR="00BF4054" w:rsidRPr="0068733C">
        <w:rPr>
          <w:rFonts w:ascii="Arial Narrow" w:hAnsi="Arial Narrow"/>
        </w:rPr>
        <w:t>. W tym zakresie Zamawiający nie przewiduje zmian zapisów zapytania ofertowego.</w:t>
      </w:r>
    </w:p>
    <w:p w:rsidR="003A67B4" w:rsidRPr="0068733C" w:rsidRDefault="003A67B4" w:rsidP="00C137A1">
      <w:pPr>
        <w:jc w:val="both"/>
        <w:rPr>
          <w:rFonts w:ascii="Arial Narrow" w:hAnsi="Arial Narrow" w:cs="Arial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DD5FDB" w:rsidRDefault="00DD5FDB" w:rsidP="00DD5FDB">
      <w:pPr>
        <w:jc w:val="center"/>
        <w:rPr>
          <w:rFonts w:ascii="Arial" w:hAnsi="Arial" w:cs="Arial"/>
          <w:sz w:val="22"/>
          <w:szCs w:val="22"/>
        </w:rPr>
      </w:pPr>
    </w:p>
    <w:p w:rsidR="00DD5FDB" w:rsidRDefault="00DD5FDB" w:rsidP="00DD5F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Sławomir Wąsiewski</w:t>
      </w:r>
    </w:p>
    <w:p w:rsidR="00DD5FDB" w:rsidRDefault="00DD5FDB" w:rsidP="00DD5FD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DD5FDB" w:rsidRDefault="00DD5FDB" w:rsidP="00DD5FD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DD5FDB" w:rsidRDefault="00DD5FDB" w:rsidP="00DD5FD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DD5FDB" w:rsidRDefault="00DD5FDB" w:rsidP="00DD5FDB">
      <w:pPr>
        <w:jc w:val="center"/>
        <w:rPr>
          <w:rFonts w:ascii="Arial" w:hAnsi="Arial" w:cs="Arial"/>
          <w:sz w:val="22"/>
          <w:szCs w:val="22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  <w:bookmarkStart w:id="0" w:name="_GoBack"/>
      <w:bookmarkEnd w:id="0"/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:rsidR="009A4A20" w:rsidRPr="0068733C" w:rsidRDefault="009A4A20" w:rsidP="00C137A1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sectPr w:rsidR="009A4A20" w:rsidRPr="0068733C" w:rsidSect="00861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86" w:rsidRDefault="00170186">
      <w:r>
        <w:separator/>
      </w:r>
    </w:p>
  </w:endnote>
  <w:endnote w:type="continuationSeparator" w:id="0">
    <w:p w:rsidR="00170186" w:rsidRDefault="0017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73" w:rsidRDefault="006542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D169B0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896" behindDoc="0" locked="0" layoutInCell="1" allowOverlap="1" wp14:anchorId="38F57C85" wp14:editId="3CB6DEB9">
          <wp:simplePos x="0" y="0"/>
          <wp:positionH relativeFrom="column">
            <wp:posOffset>4138930</wp:posOffset>
          </wp:positionH>
          <wp:positionV relativeFrom="paragraph">
            <wp:posOffset>51435</wp:posOffset>
          </wp:positionV>
          <wp:extent cx="2114550" cy="6343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3872" behindDoc="0" locked="0" layoutInCell="1" allowOverlap="1" wp14:anchorId="4E8B21F8" wp14:editId="4AA2FADD">
          <wp:simplePos x="0" y="0"/>
          <wp:positionH relativeFrom="column">
            <wp:posOffset>-404495</wp:posOffset>
          </wp:positionH>
          <wp:positionV relativeFrom="paragraph">
            <wp:posOffset>0</wp:posOffset>
          </wp:positionV>
          <wp:extent cx="1444625" cy="80454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-POZIOM-AchromatPozyty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D169B0" w:rsidRDefault="000A7CE5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Pr="00654273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D169B0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169B0">
      <w:rPr>
        <w:rFonts w:ascii="Arial" w:hAnsi="Arial" w:cs="Arial"/>
        <w:sz w:val="20"/>
        <w:szCs w:val="20"/>
      </w:rPr>
      <w:t>tel. 61-846-38-78, fax 61-846-37-20</w:t>
    </w:r>
  </w:p>
  <w:p w:rsidR="000A7CE5" w:rsidRPr="00654273" w:rsidRDefault="00170186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654273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73" w:rsidRDefault="006542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86" w:rsidRDefault="00170186">
      <w:r>
        <w:separator/>
      </w:r>
    </w:p>
  </w:footnote>
  <w:footnote w:type="continuationSeparator" w:id="0">
    <w:p w:rsidR="00170186" w:rsidRDefault="0017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73" w:rsidRDefault="006542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9" w:rsidRDefault="00170186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1pt;margin-top:-16.6pt;width:531.65pt;height:98.8pt;z-index:251657728" fillcolor="window">
          <v:imagedata r:id="rId1" o:title=""/>
          <w10:wrap type="topAndBottom"/>
        </v:shape>
        <o:OLEObject Type="Embed" ProgID="Word.Picture.8" ShapeID="_x0000_s2049" DrawAspect="Content" ObjectID="_1522487467" r:id="rId2"/>
      </w:pict>
    </w:r>
  </w:p>
  <w:p w:rsidR="002230F9" w:rsidRDefault="002230F9"/>
  <w:p w:rsidR="002230F9" w:rsidRDefault="002230F9"/>
  <w:p w:rsidR="0071350E" w:rsidRPr="0071350E" w:rsidRDefault="0071350E">
    <w:pPr>
      <w:rPr>
        <w:sz w:val="16"/>
        <w:szCs w:val="16"/>
      </w:rPr>
    </w:pPr>
  </w:p>
  <w:p w:rsidR="002230F9" w:rsidRDefault="002230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73" w:rsidRDefault="006542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7CE5"/>
    <w:rsid w:val="000B369C"/>
    <w:rsid w:val="000C78EA"/>
    <w:rsid w:val="000D0C88"/>
    <w:rsid w:val="000D2710"/>
    <w:rsid w:val="000D3DEC"/>
    <w:rsid w:val="000E4275"/>
    <w:rsid w:val="001034F1"/>
    <w:rsid w:val="00137ED4"/>
    <w:rsid w:val="00170186"/>
    <w:rsid w:val="001738E7"/>
    <w:rsid w:val="001D770D"/>
    <w:rsid w:val="001F0EC7"/>
    <w:rsid w:val="00204205"/>
    <w:rsid w:val="0020605F"/>
    <w:rsid w:val="0021076F"/>
    <w:rsid w:val="002230F9"/>
    <w:rsid w:val="00223375"/>
    <w:rsid w:val="00227B8B"/>
    <w:rsid w:val="00266615"/>
    <w:rsid w:val="00286494"/>
    <w:rsid w:val="002C4A46"/>
    <w:rsid w:val="002C7855"/>
    <w:rsid w:val="002D0D66"/>
    <w:rsid w:val="002E079C"/>
    <w:rsid w:val="00301225"/>
    <w:rsid w:val="00310AF5"/>
    <w:rsid w:val="003242FD"/>
    <w:rsid w:val="00365C74"/>
    <w:rsid w:val="00376B43"/>
    <w:rsid w:val="00384528"/>
    <w:rsid w:val="003955F4"/>
    <w:rsid w:val="00396802"/>
    <w:rsid w:val="00397FD3"/>
    <w:rsid w:val="003A67B4"/>
    <w:rsid w:val="003B10D8"/>
    <w:rsid w:val="003B7B08"/>
    <w:rsid w:val="003C6395"/>
    <w:rsid w:val="003F1D44"/>
    <w:rsid w:val="003F6D79"/>
    <w:rsid w:val="00407978"/>
    <w:rsid w:val="0041589D"/>
    <w:rsid w:val="00431216"/>
    <w:rsid w:val="00443E85"/>
    <w:rsid w:val="0047290A"/>
    <w:rsid w:val="004B4DD3"/>
    <w:rsid w:val="004D4E9B"/>
    <w:rsid w:val="0052687F"/>
    <w:rsid w:val="005348B9"/>
    <w:rsid w:val="00540A11"/>
    <w:rsid w:val="00542040"/>
    <w:rsid w:val="00545D6F"/>
    <w:rsid w:val="005523C9"/>
    <w:rsid w:val="0055357D"/>
    <w:rsid w:val="005557F8"/>
    <w:rsid w:val="0056649A"/>
    <w:rsid w:val="006032C7"/>
    <w:rsid w:val="006142BA"/>
    <w:rsid w:val="00634FB2"/>
    <w:rsid w:val="006438DA"/>
    <w:rsid w:val="0064548E"/>
    <w:rsid w:val="0064662B"/>
    <w:rsid w:val="00646CFB"/>
    <w:rsid w:val="00654273"/>
    <w:rsid w:val="00666D86"/>
    <w:rsid w:val="00673737"/>
    <w:rsid w:val="00680AC2"/>
    <w:rsid w:val="0068733C"/>
    <w:rsid w:val="00694F2B"/>
    <w:rsid w:val="006B4616"/>
    <w:rsid w:val="006C22C3"/>
    <w:rsid w:val="006C2D02"/>
    <w:rsid w:val="006C7B4C"/>
    <w:rsid w:val="006D0565"/>
    <w:rsid w:val="006F5446"/>
    <w:rsid w:val="0071350E"/>
    <w:rsid w:val="00752380"/>
    <w:rsid w:val="00752E90"/>
    <w:rsid w:val="00780932"/>
    <w:rsid w:val="007A20A0"/>
    <w:rsid w:val="007A55A1"/>
    <w:rsid w:val="007B330D"/>
    <w:rsid w:val="007C2A12"/>
    <w:rsid w:val="007D2DCD"/>
    <w:rsid w:val="007F1CCF"/>
    <w:rsid w:val="007F2658"/>
    <w:rsid w:val="00844614"/>
    <w:rsid w:val="00851E28"/>
    <w:rsid w:val="0086046E"/>
    <w:rsid w:val="00861076"/>
    <w:rsid w:val="00863CCF"/>
    <w:rsid w:val="00870ED4"/>
    <w:rsid w:val="0087686F"/>
    <w:rsid w:val="008911BE"/>
    <w:rsid w:val="00891849"/>
    <w:rsid w:val="00891DA6"/>
    <w:rsid w:val="008C5393"/>
    <w:rsid w:val="008D7DB6"/>
    <w:rsid w:val="008E1142"/>
    <w:rsid w:val="008E6C2C"/>
    <w:rsid w:val="008E7EB9"/>
    <w:rsid w:val="00907CEB"/>
    <w:rsid w:val="0092510E"/>
    <w:rsid w:val="00951E4E"/>
    <w:rsid w:val="00952984"/>
    <w:rsid w:val="009902BD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A02D74"/>
    <w:rsid w:val="00A25E5E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4651"/>
    <w:rsid w:val="00B26732"/>
    <w:rsid w:val="00B42120"/>
    <w:rsid w:val="00B67971"/>
    <w:rsid w:val="00B73F70"/>
    <w:rsid w:val="00B81028"/>
    <w:rsid w:val="00B90272"/>
    <w:rsid w:val="00BA2440"/>
    <w:rsid w:val="00BA33D6"/>
    <w:rsid w:val="00BC0238"/>
    <w:rsid w:val="00BC1231"/>
    <w:rsid w:val="00BE0D6E"/>
    <w:rsid w:val="00BE1345"/>
    <w:rsid w:val="00BF4054"/>
    <w:rsid w:val="00BF4990"/>
    <w:rsid w:val="00BF69E8"/>
    <w:rsid w:val="00C109FF"/>
    <w:rsid w:val="00C137A1"/>
    <w:rsid w:val="00C1418D"/>
    <w:rsid w:val="00C330C3"/>
    <w:rsid w:val="00C650D3"/>
    <w:rsid w:val="00C663D3"/>
    <w:rsid w:val="00C72039"/>
    <w:rsid w:val="00C7252F"/>
    <w:rsid w:val="00CA2C8D"/>
    <w:rsid w:val="00CB50CC"/>
    <w:rsid w:val="00CB608E"/>
    <w:rsid w:val="00CF2575"/>
    <w:rsid w:val="00CF68F2"/>
    <w:rsid w:val="00CF6B20"/>
    <w:rsid w:val="00D169B0"/>
    <w:rsid w:val="00D339CC"/>
    <w:rsid w:val="00D41341"/>
    <w:rsid w:val="00D45D9C"/>
    <w:rsid w:val="00D5016A"/>
    <w:rsid w:val="00D51A8A"/>
    <w:rsid w:val="00D52333"/>
    <w:rsid w:val="00D62902"/>
    <w:rsid w:val="00D64F90"/>
    <w:rsid w:val="00D849F7"/>
    <w:rsid w:val="00D8543A"/>
    <w:rsid w:val="00DA68EB"/>
    <w:rsid w:val="00DB28F9"/>
    <w:rsid w:val="00DB73C9"/>
    <w:rsid w:val="00DB7C25"/>
    <w:rsid w:val="00DD5FDB"/>
    <w:rsid w:val="00E11187"/>
    <w:rsid w:val="00E1333B"/>
    <w:rsid w:val="00E31B24"/>
    <w:rsid w:val="00E56431"/>
    <w:rsid w:val="00EA3816"/>
    <w:rsid w:val="00EC45AF"/>
    <w:rsid w:val="00ED6019"/>
    <w:rsid w:val="00EF0933"/>
    <w:rsid w:val="00F05230"/>
    <w:rsid w:val="00F1289D"/>
    <w:rsid w:val="00F55FA7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851E28"/>
    <w:rPr>
      <w:sz w:val="24"/>
      <w:szCs w:val="24"/>
    </w:rPr>
  </w:style>
  <w:style w:type="paragraph" w:customStyle="1" w:styleId="Zal-text">
    <w:name w:val="Zal-text"/>
    <w:basedOn w:val="Normalny"/>
    <w:rsid w:val="00851E2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851E28"/>
    <w:rPr>
      <w:sz w:val="24"/>
      <w:szCs w:val="24"/>
    </w:rPr>
  </w:style>
  <w:style w:type="paragraph" w:customStyle="1" w:styleId="Zal-text">
    <w:name w:val="Zal-text"/>
    <w:basedOn w:val="Normalny"/>
    <w:rsid w:val="00851E2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hyperlink" Target="mailto:efs@wup.poznan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71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</vt:lpstr>
      <vt:lpstr>___________________________________________________________________________</vt:lpstr>
    </vt:vector>
  </TitlesOfParts>
  <Company>Hewlett-Packard Company</Company>
  <LinksUpToDate>false</LinksUpToDate>
  <CharactersWithSpaces>3530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21</cp:revision>
  <cp:lastPrinted>2016-04-18T08:26:00Z</cp:lastPrinted>
  <dcterms:created xsi:type="dcterms:W3CDTF">2015-05-06T06:27:00Z</dcterms:created>
  <dcterms:modified xsi:type="dcterms:W3CDTF">2016-04-18T10:25:00Z</dcterms:modified>
</cp:coreProperties>
</file>