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7" w:rsidRPr="00790DCF" w:rsidRDefault="00810957" w:rsidP="00757E6C">
      <w:pPr>
        <w:pStyle w:val="Nagwek"/>
        <w:tabs>
          <w:tab w:val="clear" w:pos="4536"/>
          <w:tab w:val="clear" w:pos="9072"/>
        </w:tabs>
        <w:spacing w:line="360" w:lineRule="auto"/>
        <w:rPr>
          <w:rFonts w:ascii="Arial" w:hAnsi="Arial" w:cs="Arial"/>
          <w:sz w:val="22"/>
          <w:szCs w:val="22"/>
        </w:rPr>
      </w:pPr>
      <w:r>
        <w:rPr>
          <w:rFonts w:ascii="Arial" w:hAnsi="Arial" w:cs="Arial"/>
          <w:sz w:val="22"/>
          <w:szCs w:val="22"/>
        </w:rPr>
        <w:t>Nr sprawy: 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sidR="00A75169">
        <w:rPr>
          <w:rFonts w:ascii="Arial" w:hAnsi="Arial" w:cs="Arial"/>
          <w:sz w:val="22"/>
          <w:szCs w:val="22"/>
        </w:rPr>
        <w:t>6</w:t>
      </w:r>
      <w:r w:rsidR="00A75169">
        <w:rPr>
          <w:rFonts w:ascii="Arial" w:hAnsi="Arial" w:cs="Arial"/>
          <w:sz w:val="22"/>
          <w:szCs w:val="22"/>
        </w:rPr>
        <w:tab/>
      </w:r>
      <w:r w:rsidR="00A75169">
        <w:rPr>
          <w:rFonts w:ascii="Arial" w:hAnsi="Arial" w:cs="Arial"/>
          <w:sz w:val="22"/>
          <w:szCs w:val="22"/>
        </w:rPr>
        <w:tab/>
      </w:r>
      <w:r w:rsidR="00A75169">
        <w:rPr>
          <w:rFonts w:ascii="Arial" w:hAnsi="Arial" w:cs="Arial"/>
          <w:sz w:val="22"/>
          <w:szCs w:val="22"/>
        </w:rPr>
        <w:tab/>
      </w:r>
      <w:r w:rsidR="00A75169">
        <w:rPr>
          <w:rFonts w:ascii="Arial" w:hAnsi="Arial" w:cs="Arial"/>
          <w:sz w:val="22"/>
          <w:szCs w:val="22"/>
        </w:rPr>
        <w:tab/>
        <w:t xml:space="preserve">Poznań, dnia 13 lipca </w:t>
      </w:r>
      <w:r>
        <w:rPr>
          <w:rFonts w:ascii="Arial" w:hAnsi="Arial" w:cs="Arial"/>
          <w:sz w:val="22"/>
          <w:szCs w:val="22"/>
        </w:rPr>
        <w:t>2016 r.</w:t>
      </w:r>
    </w:p>
    <w:p w:rsidR="00810957" w:rsidRDefault="00810957" w:rsidP="00757E6C">
      <w:pPr>
        <w:pStyle w:val="Nagwek"/>
        <w:tabs>
          <w:tab w:val="clear" w:pos="4536"/>
          <w:tab w:val="clear" w:pos="9072"/>
        </w:tabs>
        <w:spacing w:line="360" w:lineRule="auto"/>
      </w:pPr>
    </w:p>
    <w:p w:rsidR="00810957" w:rsidRPr="00790DCF" w:rsidRDefault="00810957" w:rsidP="0086046E">
      <w:pPr>
        <w:pStyle w:val="Nagwek"/>
        <w:tabs>
          <w:tab w:val="clear" w:pos="4536"/>
          <w:tab w:val="clear" w:pos="9072"/>
        </w:tabs>
        <w:spacing w:line="360" w:lineRule="auto"/>
        <w:jc w:val="right"/>
        <w:rPr>
          <w:sz w:val="22"/>
          <w:szCs w:val="22"/>
        </w:rPr>
      </w:pPr>
    </w:p>
    <w:p w:rsidR="00810957" w:rsidRPr="00757E6C" w:rsidRDefault="00810957" w:rsidP="00757E6C">
      <w:pPr>
        <w:spacing w:line="276" w:lineRule="auto"/>
        <w:jc w:val="center"/>
        <w:rPr>
          <w:rFonts w:ascii="Arial" w:hAnsi="Arial" w:cs="Arial"/>
          <w:b/>
          <w:bCs/>
          <w:sz w:val="22"/>
          <w:szCs w:val="22"/>
        </w:rPr>
      </w:pPr>
      <w:r w:rsidRPr="00F23DFE">
        <w:rPr>
          <w:rFonts w:ascii="Arial" w:hAnsi="Arial" w:cs="Arial"/>
          <w:b/>
          <w:bCs/>
          <w:sz w:val="22"/>
          <w:szCs w:val="22"/>
        </w:rPr>
        <w:t>Zapytanie ofertowe</w:t>
      </w:r>
    </w:p>
    <w:p w:rsidR="00810957" w:rsidRPr="00F23DFE" w:rsidRDefault="00810957" w:rsidP="00F23DFE">
      <w:pPr>
        <w:spacing w:line="276" w:lineRule="auto"/>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1. Nazwa (firma) i adres Zamawiającego</w:t>
            </w:r>
          </w:p>
        </w:tc>
      </w:tr>
    </w:tbl>
    <w:p w:rsidR="00810957" w:rsidRPr="00F23DFE" w:rsidRDefault="00810957" w:rsidP="00F23DFE">
      <w:pPr>
        <w:spacing w:line="276" w:lineRule="auto"/>
        <w:rPr>
          <w:rFonts w:ascii="Arial" w:hAnsi="Arial" w:cs="Arial"/>
          <w:b/>
          <w:bCs/>
          <w:sz w:val="22"/>
          <w:szCs w:val="22"/>
        </w:rPr>
      </w:pP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Wojewódzki Urząd Pracy w Poznaniu</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ul. Kościelna 37</w:t>
      </w:r>
    </w:p>
    <w:p w:rsidR="00810957" w:rsidRPr="00F23DFE" w:rsidRDefault="00810957" w:rsidP="00F23DFE">
      <w:pPr>
        <w:spacing w:line="276" w:lineRule="auto"/>
        <w:rPr>
          <w:rFonts w:ascii="Arial" w:hAnsi="Arial" w:cs="Arial"/>
          <w:b/>
          <w:bCs/>
          <w:sz w:val="22"/>
          <w:szCs w:val="22"/>
        </w:rPr>
      </w:pPr>
      <w:r w:rsidRPr="00F23DFE">
        <w:rPr>
          <w:rFonts w:ascii="Arial" w:hAnsi="Arial" w:cs="Arial"/>
          <w:b/>
          <w:bCs/>
          <w:sz w:val="22"/>
          <w:szCs w:val="22"/>
        </w:rPr>
        <w:t>60-537 Poznań</w:t>
      </w:r>
    </w:p>
    <w:p w:rsidR="00810957" w:rsidRPr="00F23DFE" w:rsidRDefault="00810957" w:rsidP="00F23DFE">
      <w:pPr>
        <w:spacing w:line="276" w:lineRule="auto"/>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rPr>
            </w:pPr>
            <w:r w:rsidRPr="00560D1F">
              <w:rPr>
                <w:rFonts w:ascii="Arial" w:hAnsi="Arial" w:cs="Arial"/>
                <w:b/>
                <w:bCs/>
                <w:sz w:val="22"/>
                <w:szCs w:val="22"/>
              </w:rPr>
              <w:t>2. Nazwa zamówienia</w:t>
            </w:r>
          </w:p>
        </w:tc>
      </w:tr>
    </w:tbl>
    <w:p w:rsidR="00810957" w:rsidRDefault="00810957" w:rsidP="00F23DFE">
      <w:pPr>
        <w:autoSpaceDE w:val="0"/>
        <w:autoSpaceDN w:val="0"/>
        <w:adjustRightInd w:val="0"/>
        <w:jc w:val="both"/>
        <w:rPr>
          <w:rFonts w:ascii="Arial" w:hAnsi="Arial" w:cs="Arial"/>
          <w:b/>
          <w:bCs/>
          <w:sz w:val="22"/>
          <w:szCs w:val="22"/>
        </w:rPr>
      </w:pP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prowadzonych przeciwko dłużnikom Funduszu Gwarantowanych Świadczeń Pracowniczych przebywającym poza granicami Rzeczpospolitej Polskiej.</w:t>
      </w:r>
    </w:p>
    <w:p w:rsidR="00810957" w:rsidRPr="00F23DFE" w:rsidRDefault="00810957" w:rsidP="00F23DFE">
      <w:pPr>
        <w:autoSpaceDE w:val="0"/>
        <w:autoSpaceDN w:val="0"/>
        <w:adjustRightInd w:val="0"/>
        <w:jc w:val="both"/>
        <w:rPr>
          <w:rFonts w:ascii="Arial" w:hAnsi="Arial" w:cs="Arial"/>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rPr>
            </w:pPr>
            <w:r w:rsidRPr="00560D1F">
              <w:rPr>
                <w:rFonts w:ascii="Arial" w:hAnsi="Arial" w:cs="Arial"/>
                <w:b/>
                <w:bCs/>
                <w:sz w:val="22"/>
                <w:szCs w:val="22"/>
              </w:rPr>
              <w:t>3. Opis Przedmiotu Zamówienia</w:t>
            </w:r>
          </w:p>
        </w:tc>
      </w:tr>
    </w:tbl>
    <w:p w:rsidR="00810957" w:rsidRDefault="00810957" w:rsidP="0056020E">
      <w:pPr>
        <w:ind w:left="360"/>
        <w:jc w:val="both"/>
        <w:rPr>
          <w:rFonts w:ascii="Arial" w:hAnsi="Arial" w:cs="Arial"/>
          <w:b/>
          <w:bCs/>
          <w:sz w:val="22"/>
          <w:szCs w:val="22"/>
        </w:rPr>
      </w:pPr>
    </w:p>
    <w:p w:rsidR="00810957" w:rsidRPr="00594B4E" w:rsidRDefault="00810957" w:rsidP="004506F9">
      <w:pPr>
        <w:numPr>
          <w:ilvl w:val="0"/>
          <w:numId w:val="22"/>
        </w:numPr>
        <w:tabs>
          <w:tab w:val="clear" w:pos="720"/>
        </w:tabs>
        <w:ind w:left="360"/>
        <w:jc w:val="both"/>
        <w:rPr>
          <w:rFonts w:ascii="Arial" w:hAnsi="Arial" w:cs="Arial"/>
          <w:b/>
          <w:bCs/>
          <w:sz w:val="22"/>
          <w:szCs w:val="22"/>
        </w:rPr>
      </w:pPr>
      <w:r w:rsidRPr="00594B4E">
        <w:rPr>
          <w:rFonts w:ascii="Arial" w:hAnsi="Arial" w:cs="Arial"/>
          <w:b/>
          <w:bCs/>
          <w:sz w:val="22"/>
          <w:szCs w:val="22"/>
        </w:rPr>
        <w:t xml:space="preserve">Wielkość i zakres zamówienia. </w:t>
      </w:r>
    </w:p>
    <w:p w:rsidR="00810957" w:rsidRDefault="00810957" w:rsidP="0056020E">
      <w:pPr>
        <w:spacing w:before="120"/>
        <w:jc w:val="both"/>
        <w:rPr>
          <w:rFonts w:ascii="Arial" w:hAnsi="Arial" w:cs="Arial"/>
          <w:sz w:val="22"/>
          <w:szCs w:val="22"/>
        </w:rPr>
      </w:pPr>
      <w:r w:rsidRPr="00594B4E">
        <w:rPr>
          <w:rFonts w:ascii="Arial" w:hAnsi="Arial" w:cs="Arial"/>
          <w:color w:val="000000"/>
          <w:sz w:val="22"/>
          <w:szCs w:val="22"/>
          <w:shd w:val="clear" w:color="auto" w:fill="FFFFFF"/>
        </w:rPr>
        <w:t xml:space="preserve">Przedmiotem zamówienia są usługi prawnicze, polegające na wykonywaniu zastępstwa procesowego przed sądami, trybunałami lub innymi organami orzekającymi oraz doradztwie prawnym w zakresie zastępstwa procesowego </w:t>
      </w:r>
      <w:r w:rsidRPr="00594B4E">
        <w:rPr>
          <w:rFonts w:ascii="Arial" w:hAnsi="Arial" w:cs="Arial"/>
          <w:sz w:val="22"/>
          <w:szCs w:val="22"/>
        </w:rPr>
        <w:t>w postępowaniach windykacyjnych prowadzonych przeciwko dłużnikom Funduszu Gwarantowanych Świadczeń Pracowniczych przebywającym poza gra</w:t>
      </w:r>
      <w:r>
        <w:rPr>
          <w:rFonts w:ascii="Arial" w:hAnsi="Arial" w:cs="Arial"/>
          <w:sz w:val="22"/>
          <w:szCs w:val="22"/>
        </w:rPr>
        <w:t xml:space="preserve">nicami Rzeczpospolitej Polskiej. </w:t>
      </w:r>
      <w:r w:rsidRPr="004E44F0">
        <w:rPr>
          <w:rFonts w:ascii="Arial" w:hAnsi="Arial" w:cs="Arial"/>
          <w:sz w:val="22"/>
          <w:szCs w:val="22"/>
        </w:rPr>
        <w:t>Z uwagi na specyfikę usługi, której wykonanie wymaga, by wykonawca dysponował wiedzą i doświadczeniem w zakresie przepisów prawa kraju, w któr</w:t>
      </w:r>
      <w:r>
        <w:rPr>
          <w:rFonts w:ascii="Arial" w:hAnsi="Arial" w:cs="Arial"/>
          <w:sz w:val="22"/>
          <w:szCs w:val="22"/>
        </w:rPr>
        <w:t>ym prowadzona będzie windykacja, zamówienie zostało podzielone na trzy części. Zamawiający dopuszcza możliwość składania</w:t>
      </w:r>
      <w:r w:rsidRPr="004E44F0">
        <w:rPr>
          <w:rFonts w:ascii="Arial" w:hAnsi="Arial" w:cs="Arial"/>
          <w:sz w:val="22"/>
          <w:szCs w:val="22"/>
        </w:rPr>
        <w:t xml:space="preserve"> ofert częściowych</w:t>
      </w:r>
      <w:r>
        <w:rPr>
          <w:rFonts w:ascii="Arial" w:hAnsi="Arial" w:cs="Arial"/>
          <w:sz w:val="22"/>
          <w:szCs w:val="22"/>
        </w:rPr>
        <w:t>, z których każda stanowi odrębną część przedmiotu zamówienia. Szczegółowy sposób realizacji zamówienia precyzują istotne postanowienia umowy zawarte w Rozdziale 14 niniejszego zapytania ofertowego.</w:t>
      </w:r>
    </w:p>
    <w:p w:rsidR="00810957" w:rsidRDefault="00810957" w:rsidP="0056020E">
      <w:pPr>
        <w:spacing w:before="120"/>
        <w:jc w:val="both"/>
        <w:rPr>
          <w:rFonts w:ascii="Arial" w:hAnsi="Arial" w:cs="Arial"/>
          <w:sz w:val="22"/>
          <w:szCs w:val="22"/>
        </w:rPr>
      </w:pPr>
    </w:p>
    <w:p w:rsidR="00810957" w:rsidRPr="00594B4E" w:rsidRDefault="00810957" w:rsidP="0056020E">
      <w:pPr>
        <w:spacing w:before="120"/>
        <w:jc w:val="both"/>
        <w:rPr>
          <w:rFonts w:ascii="Arial" w:hAnsi="Arial" w:cs="Arial"/>
          <w:sz w:val="22"/>
          <w:szCs w:val="22"/>
        </w:rPr>
      </w:pPr>
      <w:r w:rsidRPr="00486C69">
        <w:rPr>
          <w:rFonts w:ascii="Arial" w:hAnsi="Arial" w:cs="Arial"/>
          <w:b/>
          <w:bCs/>
          <w:sz w:val="22"/>
          <w:szCs w:val="22"/>
        </w:rPr>
        <w:t>CZĘŚĆ nr 1:</w:t>
      </w:r>
      <w:r w:rsidRPr="00594B4E">
        <w:rPr>
          <w:rFonts w:ascii="Arial" w:hAnsi="Arial" w:cs="Arial"/>
          <w:sz w:val="22"/>
          <w:szCs w:val="22"/>
        </w:rPr>
        <w:t xml:space="preserve">   na terenie Niemiec:</w:t>
      </w:r>
    </w:p>
    <w:p w:rsidR="00810957" w:rsidRPr="00486C69" w:rsidRDefault="00810957" w:rsidP="004506F9">
      <w:pPr>
        <w:numPr>
          <w:ilvl w:val="0"/>
          <w:numId w:val="23"/>
        </w:numPr>
        <w:tabs>
          <w:tab w:val="num" w:pos="360"/>
        </w:tabs>
        <w:spacing w:before="120" w:after="120"/>
        <w:ind w:left="357" w:hanging="357"/>
        <w:jc w:val="both"/>
        <w:rPr>
          <w:rFonts w:ascii="Arial" w:hAnsi="Arial" w:cs="Arial"/>
          <w:sz w:val="22"/>
          <w:szCs w:val="22"/>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440"/>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052"/>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 (28)</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94252 </w:t>
            </w:r>
            <w:proofErr w:type="spellStart"/>
            <w:r w:rsidRPr="00594B4E">
              <w:rPr>
                <w:rFonts w:ascii="Arial" w:hAnsi="Arial" w:cs="Arial"/>
                <w:sz w:val="18"/>
                <w:szCs w:val="18"/>
              </w:rPr>
              <w:t>Bayerisch</w:t>
            </w:r>
            <w:proofErr w:type="spellEnd"/>
            <w:r w:rsidRPr="00594B4E">
              <w:rPr>
                <w:rFonts w:ascii="Arial" w:hAnsi="Arial" w:cs="Arial"/>
                <w:sz w:val="18"/>
                <w:szCs w:val="18"/>
              </w:rPr>
              <w:t xml:space="preserve"> Eisenstein /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31.07.2013r.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68.458,43</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odsetki:                      188.571,59</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RAZEM:  257.030,02 </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10.12.2004r.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 zaświadczenie </w:t>
            </w:r>
          </w:p>
          <w:p w:rsidR="00810957" w:rsidRPr="00594B4E" w:rsidRDefault="00810957" w:rsidP="0028663A">
            <w:pPr>
              <w:rPr>
                <w:rFonts w:ascii="Arial" w:hAnsi="Arial" w:cs="Arial"/>
                <w:sz w:val="18"/>
                <w:szCs w:val="18"/>
              </w:rPr>
            </w:pPr>
            <w:r w:rsidRPr="00594B4E">
              <w:rPr>
                <w:rFonts w:ascii="Arial" w:hAnsi="Arial" w:cs="Arial"/>
                <w:sz w:val="18"/>
                <w:szCs w:val="18"/>
              </w:rPr>
              <w:t>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4506F9">
      <w:pPr>
        <w:numPr>
          <w:ilvl w:val="0"/>
          <w:numId w:val="23"/>
        </w:numPr>
        <w:tabs>
          <w:tab w:val="num" w:pos="360"/>
        </w:tabs>
        <w:spacing w:before="240" w:after="120"/>
        <w:ind w:left="357" w:hanging="357"/>
        <w:jc w:val="both"/>
        <w:rPr>
          <w:rFonts w:ascii="Arial" w:hAnsi="Arial" w:cs="Arial"/>
          <w:sz w:val="22"/>
          <w:szCs w:val="22"/>
        </w:rPr>
      </w:pPr>
      <w:r w:rsidRPr="00594B4E">
        <w:rPr>
          <w:rFonts w:ascii="Arial" w:hAnsi="Arial" w:cs="Arial"/>
          <w:sz w:val="22"/>
          <w:szCs w:val="22"/>
        </w:rPr>
        <w:lastRenderedPageBreak/>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440"/>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275"/>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14 (459)</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27753 </w:t>
            </w:r>
            <w:proofErr w:type="spellStart"/>
            <w:r w:rsidRPr="00594B4E">
              <w:rPr>
                <w:rFonts w:ascii="Arial" w:hAnsi="Arial" w:cs="Arial"/>
                <w:sz w:val="18"/>
                <w:szCs w:val="18"/>
              </w:rPr>
              <w:t>Delmenhorst</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28.09.2015r.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67.121,77</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odsetki:120.434,40</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8.220,00</w:t>
            </w:r>
          </w:p>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RAZEM: 195.776,17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 29.08.2005r. (utrzymane w mocy 21.06.2013r.)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2)  25.02.2014r. - </w:t>
            </w:r>
            <w:proofErr w:type="spellStart"/>
            <w:r w:rsidRPr="00594B4E">
              <w:rPr>
                <w:rFonts w:ascii="Arial" w:hAnsi="Arial" w:cs="Arial"/>
                <w:sz w:val="18"/>
                <w:szCs w:val="18"/>
              </w:rPr>
              <w:t>kzp</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3)  26.03.2015r. - </w:t>
            </w:r>
            <w:proofErr w:type="spellStart"/>
            <w:r w:rsidRPr="00594B4E">
              <w:rPr>
                <w:rFonts w:ascii="Arial" w:hAnsi="Arial" w:cs="Arial"/>
                <w:sz w:val="18"/>
                <w:szCs w:val="18"/>
              </w:rPr>
              <w:t>kzp</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ad. 2) i 3) zaświadczenia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Ad.1)  ETE</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p>
        </w:tc>
      </w:tr>
    </w:tbl>
    <w:p w:rsidR="00810957" w:rsidRPr="00594B4E" w:rsidRDefault="00810957" w:rsidP="0056020E">
      <w:pPr>
        <w:tabs>
          <w:tab w:val="num" w:pos="360"/>
        </w:tabs>
        <w:ind w:left="360" w:hanging="360"/>
        <w:jc w:val="both"/>
        <w:rPr>
          <w:rFonts w:ascii="Arial" w:hAnsi="Arial" w:cs="Arial"/>
          <w:sz w:val="22"/>
          <w:szCs w:val="22"/>
        </w:rPr>
      </w:pPr>
    </w:p>
    <w:p w:rsidR="00810957" w:rsidRPr="00594B4E" w:rsidRDefault="00810957" w:rsidP="004506F9">
      <w:pPr>
        <w:numPr>
          <w:ilvl w:val="0"/>
          <w:numId w:val="23"/>
        </w:numPr>
        <w:tabs>
          <w:tab w:val="num" w:pos="360"/>
        </w:tabs>
        <w:spacing w:after="120"/>
        <w:ind w:left="357" w:hanging="357"/>
        <w:jc w:val="both"/>
        <w:rPr>
          <w:rFonts w:ascii="Arial" w:hAnsi="Arial" w:cs="Arial"/>
          <w:sz w:val="22"/>
          <w:szCs w:val="22"/>
          <w:u w:val="single"/>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65"/>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298"/>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20 (820)</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20251 Hamburg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06.03.2012r.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240.210,51</w:t>
            </w:r>
            <w:r w:rsidRPr="00594B4E">
              <w:rPr>
                <w:rFonts w:ascii="Arial" w:hAnsi="Arial" w:cs="Arial"/>
                <w:sz w:val="18"/>
                <w:szCs w:val="18"/>
              </w:rPr>
              <w:br/>
            </w:r>
            <w:r w:rsidRPr="00594B4E">
              <w:rPr>
                <w:rFonts w:ascii="Arial" w:hAnsi="Arial" w:cs="Arial"/>
                <w:color w:val="0000FF"/>
                <w:sz w:val="18"/>
                <w:szCs w:val="18"/>
              </w:rPr>
              <w:t>odsetki:                         334.466,77</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11.660,00 </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koszty sądowe:                        6,00</w:t>
            </w:r>
            <w:r w:rsidRPr="00594B4E">
              <w:rPr>
                <w:rFonts w:ascii="Arial" w:hAnsi="Arial" w:cs="Arial"/>
                <w:color w:val="0000FF"/>
                <w:sz w:val="18"/>
                <w:szCs w:val="18"/>
              </w:rPr>
              <w:br/>
              <w:t>RAZEM:  586.343,28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30.12.2005r. (utrzymane w mocy  21.09.2006r.) zaświadczenie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u w:val="single"/>
        </w:rPr>
      </w:pPr>
    </w:p>
    <w:p w:rsidR="00810957" w:rsidRPr="00594B4E" w:rsidRDefault="00810957" w:rsidP="004506F9">
      <w:pPr>
        <w:numPr>
          <w:ilvl w:val="0"/>
          <w:numId w:val="23"/>
        </w:numPr>
        <w:tabs>
          <w:tab w:val="num" w:pos="360"/>
        </w:tabs>
        <w:spacing w:after="120"/>
        <w:ind w:left="357" w:hanging="357"/>
        <w:jc w:val="both"/>
        <w:rPr>
          <w:rFonts w:ascii="Arial" w:hAnsi="Arial" w:cs="Arial"/>
          <w:sz w:val="22"/>
          <w:szCs w:val="22"/>
          <w:u w:val="single"/>
        </w:rPr>
      </w:pPr>
      <w:r w:rsidRPr="00594B4E">
        <w:rPr>
          <w:rFonts w:ascii="Arial" w:hAnsi="Arial" w:cs="Arial"/>
          <w:sz w:val="22"/>
          <w:szCs w:val="22"/>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65"/>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349"/>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22 (835)</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33647 Bielefeld Niemcy</w:t>
            </w:r>
          </w:p>
          <w:p w:rsidR="00810957" w:rsidRPr="00594B4E" w:rsidRDefault="00810957" w:rsidP="0028663A">
            <w:pPr>
              <w:rPr>
                <w:rFonts w:ascii="Arial" w:hAnsi="Arial" w:cs="Arial"/>
                <w:sz w:val="18"/>
                <w:szCs w:val="18"/>
              </w:rPr>
            </w:pPr>
            <w:r w:rsidRPr="00594B4E">
              <w:rPr>
                <w:rFonts w:ascii="Arial" w:hAnsi="Arial" w:cs="Arial"/>
                <w:sz w:val="18"/>
                <w:szCs w:val="18"/>
              </w:rPr>
              <w:t>lub Włochy (adres nieznany)</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54.267,72</w:t>
            </w:r>
            <w:r w:rsidRPr="00594B4E">
              <w:rPr>
                <w:rFonts w:ascii="Arial" w:hAnsi="Arial" w:cs="Arial"/>
                <w:color w:val="0000FF"/>
                <w:sz w:val="18"/>
                <w:szCs w:val="18"/>
              </w:rPr>
              <w:br/>
              <w:t>odsetki:                           86.147,02</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7.200,00</w:t>
            </w:r>
            <w:r w:rsidRPr="00594B4E">
              <w:rPr>
                <w:rFonts w:ascii="Arial" w:hAnsi="Arial" w:cs="Arial"/>
                <w:color w:val="0000FF"/>
                <w:sz w:val="18"/>
                <w:szCs w:val="18"/>
              </w:rPr>
              <w:br/>
              <w:t xml:space="preserve">                      RAZEM: 147.614,74 </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09.05.2006r. (proces z udziałem kuratora dla nieznanego z miejsca pobytu pozwanego)</w:t>
            </w:r>
          </w:p>
          <w:p w:rsidR="00810957" w:rsidRPr="00594B4E" w:rsidRDefault="00810957" w:rsidP="0028663A">
            <w:pPr>
              <w:spacing w:after="120"/>
              <w:rPr>
                <w:rFonts w:ascii="Arial" w:hAnsi="Arial" w:cs="Arial"/>
                <w:sz w:val="18"/>
                <w:szCs w:val="18"/>
              </w:rPr>
            </w:pPr>
            <w:r w:rsidRPr="00594B4E">
              <w:rPr>
                <w:rFonts w:ascii="Arial" w:hAnsi="Arial" w:cs="Arial"/>
                <w:sz w:val="18"/>
                <w:szCs w:val="18"/>
              </w:rPr>
              <w:t>zaświadczenie w trybie art. 54 i 58 Rozporządzenia Rady (WE) nr 44/2000</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spacing w:after="120"/>
        <w:rPr>
          <w:rFonts w:ascii="Arial" w:hAnsi="Arial" w:cs="Arial"/>
          <w:sz w:val="22"/>
          <w:szCs w:val="22"/>
        </w:rPr>
      </w:pPr>
      <w:r w:rsidRPr="00594B4E">
        <w:rPr>
          <w:rFonts w:ascii="Arial" w:hAnsi="Arial" w:cs="Arial"/>
          <w:sz w:val="22"/>
          <w:szCs w:val="22"/>
        </w:rPr>
        <w:t>V.- obywatel Islandii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A75169">
        <w:trPr>
          <w:trHeight w:val="1406"/>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26 (1180)</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27299 </w:t>
            </w:r>
            <w:proofErr w:type="spellStart"/>
            <w:r w:rsidRPr="00594B4E">
              <w:rPr>
                <w:rFonts w:ascii="Arial" w:hAnsi="Arial" w:cs="Arial"/>
                <w:sz w:val="18"/>
                <w:szCs w:val="18"/>
              </w:rPr>
              <w:t>Langwedel</w:t>
            </w:r>
            <w:proofErr w:type="spellEnd"/>
            <w:r w:rsidRPr="00594B4E">
              <w:rPr>
                <w:rFonts w:ascii="Arial" w:hAnsi="Arial" w:cs="Arial"/>
                <w:sz w:val="18"/>
                <w:szCs w:val="18"/>
              </w:rPr>
              <w:t xml:space="preserve"> Niemcy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z 07.10.2015r. </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13.021,77  </w:t>
            </w:r>
            <w:r w:rsidRPr="00594B4E">
              <w:rPr>
                <w:rFonts w:ascii="Arial" w:hAnsi="Arial" w:cs="Arial"/>
                <w:color w:val="0000FF"/>
                <w:sz w:val="18"/>
                <w:szCs w:val="18"/>
              </w:rPr>
              <w:br/>
              <w:t>odsetki:                         10.312,70</w:t>
            </w:r>
            <w:r w:rsidRPr="00594B4E">
              <w:rPr>
                <w:rFonts w:ascii="Arial" w:hAnsi="Arial" w:cs="Arial"/>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2.417,00</w:t>
            </w:r>
            <w:r w:rsidRPr="00594B4E">
              <w:rPr>
                <w:rFonts w:ascii="Arial" w:hAnsi="Arial" w:cs="Arial"/>
                <w:sz w:val="18"/>
                <w:szCs w:val="18"/>
              </w:rPr>
              <w:br/>
            </w:r>
            <w:r w:rsidRPr="00594B4E">
              <w:rPr>
                <w:rFonts w:ascii="Arial" w:hAnsi="Arial" w:cs="Arial"/>
                <w:color w:val="0000FF"/>
                <w:sz w:val="18"/>
                <w:szCs w:val="18"/>
              </w:rPr>
              <w:t>koszty procesu:               4.536,00</w:t>
            </w:r>
            <w:r w:rsidRPr="00594B4E">
              <w:rPr>
                <w:rFonts w:ascii="Arial" w:hAnsi="Arial" w:cs="Arial"/>
                <w:sz w:val="18"/>
                <w:szCs w:val="18"/>
              </w:rPr>
              <w:br/>
            </w:r>
            <w:r w:rsidRPr="00594B4E">
              <w:rPr>
                <w:rFonts w:ascii="Arial" w:hAnsi="Arial" w:cs="Arial"/>
                <w:color w:val="0000FF"/>
                <w:sz w:val="18"/>
                <w:szCs w:val="18"/>
              </w:rPr>
              <w:t>RAZEM:  31.165,46</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 xml:space="preserve">            + koszty egzekucji:   877,99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 19.06.2009r.</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r w:rsidRPr="00594B4E">
              <w:rPr>
                <w:rFonts w:ascii="Arial" w:hAnsi="Arial" w:cs="Arial"/>
                <w:sz w:val="18"/>
                <w:szCs w:val="18"/>
              </w:rPr>
              <w:t>2) 22.04.2014r.</w:t>
            </w:r>
          </w:p>
          <w:p w:rsidR="00810957" w:rsidRPr="00594B4E" w:rsidRDefault="00810957" w:rsidP="0028663A">
            <w:pPr>
              <w:rPr>
                <w:rFonts w:ascii="Arial" w:hAnsi="Arial" w:cs="Arial"/>
                <w:sz w:val="18"/>
                <w:szCs w:val="18"/>
              </w:rPr>
            </w:pPr>
          </w:p>
          <w:p w:rsidR="00810957" w:rsidRPr="00594B4E" w:rsidRDefault="00810957" w:rsidP="0028663A">
            <w:pPr>
              <w:rPr>
                <w:rFonts w:ascii="Arial" w:hAnsi="Arial" w:cs="Arial"/>
                <w:sz w:val="18"/>
                <w:szCs w:val="18"/>
              </w:rPr>
            </w:pPr>
            <w:r w:rsidRPr="00594B4E">
              <w:rPr>
                <w:rFonts w:ascii="Arial" w:hAnsi="Arial" w:cs="Arial"/>
                <w:sz w:val="18"/>
                <w:szCs w:val="18"/>
              </w:rPr>
              <w:t>brak zaświadczenia</w:t>
            </w:r>
          </w:p>
        </w:tc>
        <w:tc>
          <w:tcPr>
            <w:tcW w:w="1260" w:type="dxa"/>
          </w:tcPr>
          <w:p w:rsidR="00810957" w:rsidRPr="00594B4E" w:rsidRDefault="00810957" w:rsidP="0028663A">
            <w:pPr>
              <w:spacing w:before="120"/>
              <w:jc w:val="center"/>
              <w:rPr>
                <w:rFonts w:ascii="Arial" w:hAnsi="Arial" w:cs="Arial"/>
                <w:sz w:val="18"/>
                <w:szCs w:val="18"/>
                <w:lang w:val="en-US"/>
              </w:rPr>
            </w:pPr>
            <w:r w:rsidRPr="00594B4E">
              <w:rPr>
                <w:rFonts w:ascii="Arial" w:hAnsi="Arial" w:cs="Arial"/>
                <w:sz w:val="18"/>
                <w:szCs w:val="18"/>
                <w:lang w:val="en-US"/>
              </w:rPr>
              <w:t>Ad.1) ETE</w:t>
            </w: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08.11.2010r.</w:t>
            </w:r>
          </w:p>
          <w:p w:rsidR="00810957" w:rsidRPr="00594B4E" w:rsidRDefault="00810957" w:rsidP="0028663A">
            <w:pPr>
              <w:jc w:val="center"/>
              <w:rPr>
                <w:rFonts w:ascii="Arial" w:hAnsi="Arial" w:cs="Arial"/>
                <w:sz w:val="18"/>
                <w:szCs w:val="18"/>
                <w:lang w:val="en-US"/>
              </w:rPr>
            </w:pP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Ad.2) ETE</w:t>
            </w:r>
          </w:p>
          <w:p w:rsidR="00810957" w:rsidRPr="00594B4E" w:rsidRDefault="00810957" w:rsidP="0028663A">
            <w:pPr>
              <w:jc w:val="center"/>
              <w:rPr>
                <w:rFonts w:ascii="Arial" w:hAnsi="Arial" w:cs="Arial"/>
                <w:sz w:val="18"/>
                <w:szCs w:val="18"/>
                <w:lang w:val="en-US"/>
              </w:rPr>
            </w:pPr>
            <w:r w:rsidRPr="00594B4E">
              <w:rPr>
                <w:rFonts w:ascii="Arial" w:hAnsi="Arial" w:cs="Arial"/>
                <w:sz w:val="18"/>
                <w:szCs w:val="18"/>
                <w:lang w:val="en-US"/>
              </w:rPr>
              <w:t>24.04.2015r.</w:t>
            </w:r>
          </w:p>
        </w:tc>
      </w:tr>
    </w:tbl>
    <w:p w:rsidR="00810957" w:rsidRPr="00594B4E" w:rsidRDefault="00810957" w:rsidP="0056020E">
      <w:pPr>
        <w:jc w:val="both"/>
        <w:rPr>
          <w:rFonts w:ascii="Arial" w:hAnsi="Arial" w:cs="Arial"/>
          <w:sz w:val="22"/>
          <w:szCs w:val="22"/>
          <w:lang w:val="en-US"/>
        </w:rPr>
      </w:pPr>
    </w:p>
    <w:p w:rsidR="00810957" w:rsidRPr="00594B4E" w:rsidRDefault="00810957" w:rsidP="0056020E">
      <w:pPr>
        <w:spacing w:after="120"/>
        <w:jc w:val="both"/>
        <w:rPr>
          <w:rFonts w:ascii="Arial" w:hAnsi="Arial" w:cs="Arial"/>
          <w:color w:val="000000"/>
          <w:sz w:val="20"/>
          <w:szCs w:val="20"/>
        </w:rPr>
      </w:pPr>
      <w:r w:rsidRPr="00594B4E">
        <w:rPr>
          <w:rFonts w:ascii="Arial" w:hAnsi="Arial" w:cs="Arial"/>
          <w:sz w:val="22"/>
          <w:szCs w:val="22"/>
        </w:rPr>
        <w:t>VI.</w:t>
      </w:r>
      <w:r w:rsidRPr="00594B4E">
        <w:rPr>
          <w:rFonts w:ascii="Arial" w:hAnsi="Arial" w:cs="Arial"/>
          <w:color w:val="000000"/>
          <w:sz w:val="20"/>
          <w:szCs w:val="20"/>
        </w:rPr>
        <w:t>- obywatelka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7 (186)</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59071 </w:t>
            </w:r>
            <w:proofErr w:type="spellStart"/>
            <w:r w:rsidRPr="00594B4E">
              <w:rPr>
                <w:rFonts w:ascii="Arial" w:hAnsi="Arial" w:cs="Arial"/>
                <w:sz w:val="18"/>
                <w:szCs w:val="18"/>
              </w:rPr>
              <w:t>Hamm</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19.11.2013r.</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17.020,22</w:t>
            </w:r>
            <w:r w:rsidRPr="00594B4E">
              <w:rPr>
                <w:rFonts w:ascii="Arial" w:hAnsi="Arial" w:cs="Arial"/>
                <w:color w:val="000000"/>
                <w:sz w:val="18"/>
                <w:szCs w:val="18"/>
              </w:rPr>
              <w:br/>
            </w:r>
            <w:r w:rsidRPr="00594B4E">
              <w:rPr>
                <w:rFonts w:ascii="Arial" w:hAnsi="Arial" w:cs="Arial"/>
                <w:color w:val="0000FF"/>
                <w:sz w:val="18"/>
                <w:szCs w:val="18"/>
              </w:rPr>
              <w:t>odsetki:                        37.659,05</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2.400,00 </w:t>
            </w:r>
            <w:r w:rsidRPr="00594B4E">
              <w:rPr>
                <w:rFonts w:ascii="Arial" w:hAnsi="Arial" w:cs="Arial"/>
                <w:color w:val="0000FF"/>
                <w:sz w:val="18"/>
                <w:szCs w:val="18"/>
              </w:rPr>
              <w:br/>
              <w:t>RAZEM: 57.079,27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11.03.2008r. (proces z udziałem kuratora dla nieznanego z miejsca pobytu pozwanego)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color w:val="000000"/>
          <w:sz w:val="20"/>
          <w:szCs w:val="20"/>
        </w:rPr>
      </w:pPr>
    </w:p>
    <w:p w:rsidR="00810957" w:rsidRPr="00594B4E" w:rsidRDefault="00810957" w:rsidP="0056020E">
      <w:pPr>
        <w:spacing w:after="120"/>
        <w:jc w:val="both"/>
        <w:rPr>
          <w:rFonts w:ascii="Arial" w:hAnsi="Arial" w:cs="Arial"/>
          <w:color w:val="000000"/>
          <w:sz w:val="20"/>
          <w:szCs w:val="20"/>
        </w:rPr>
      </w:pPr>
      <w:r w:rsidRPr="00594B4E">
        <w:rPr>
          <w:rFonts w:ascii="Arial" w:hAnsi="Arial" w:cs="Arial"/>
          <w:color w:val="000000"/>
          <w:sz w:val="20"/>
          <w:szCs w:val="20"/>
        </w:rPr>
        <w:lastRenderedPageBreak/>
        <w:t>VII. –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385"/>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8 (291)</w:t>
            </w:r>
          </w:p>
        </w:tc>
        <w:tc>
          <w:tcPr>
            <w:tcW w:w="1800" w:type="dxa"/>
            <w:tcBorders>
              <w:bottom w:val="nil"/>
            </w:tcBorders>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38707 </w:t>
            </w:r>
            <w:proofErr w:type="spellStart"/>
            <w:r w:rsidRPr="00594B4E">
              <w:rPr>
                <w:rFonts w:ascii="Arial" w:hAnsi="Arial" w:cs="Arial"/>
                <w:sz w:val="18"/>
                <w:szCs w:val="18"/>
              </w:rPr>
              <w:t>Altenau</w:t>
            </w:r>
            <w:proofErr w:type="spellEnd"/>
            <w:r w:rsidRPr="00594B4E">
              <w:rPr>
                <w:rFonts w:ascii="Arial" w:hAnsi="Arial" w:cs="Arial"/>
                <w:sz w:val="18"/>
                <w:szCs w:val="18"/>
              </w:rPr>
              <w:t xml:space="preserve"> Niemcy</w:t>
            </w:r>
          </w:p>
          <w:p w:rsidR="00810957" w:rsidRPr="00594B4E" w:rsidRDefault="00810957" w:rsidP="0028663A">
            <w:pPr>
              <w:rPr>
                <w:rFonts w:ascii="Arial" w:hAnsi="Arial" w:cs="Arial"/>
                <w:sz w:val="18"/>
                <w:szCs w:val="18"/>
              </w:rPr>
            </w:pPr>
            <w:r w:rsidRPr="00594B4E">
              <w:rPr>
                <w:rFonts w:ascii="Arial" w:hAnsi="Arial" w:cs="Arial"/>
                <w:sz w:val="18"/>
                <w:szCs w:val="18"/>
              </w:rPr>
              <w:t>wg informacji</w:t>
            </w:r>
          </w:p>
          <w:p w:rsidR="00810957" w:rsidRPr="00594B4E" w:rsidRDefault="00810957" w:rsidP="0028663A">
            <w:pPr>
              <w:rPr>
                <w:rFonts w:ascii="Arial" w:hAnsi="Arial" w:cs="Arial"/>
                <w:sz w:val="18"/>
                <w:szCs w:val="18"/>
              </w:rPr>
            </w:pPr>
            <w:r w:rsidRPr="00594B4E">
              <w:rPr>
                <w:rFonts w:ascii="Arial" w:hAnsi="Arial" w:cs="Arial"/>
                <w:sz w:val="18"/>
                <w:szCs w:val="18"/>
              </w:rPr>
              <w:t>z 02.03.2016r.</w:t>
            </w:r>
          </w:p>
        </w:tc>
        <w:tc>
          <w:tcPr>
            <w:tcW w:w="3060" w:type="dxa"/>
            <w:vAlign w:val="center"/>
          </w:tcPr>
          <w:p w:rsidR="00810957" w:rsidRPr="00594B4E" w:rsidRDefault="00810957" w:rsidP="0028663A">
            <w:pPr>
              <w:spacing w:before="120"/>
              <w:rPr>
                <w:rFonts w:ascii="Arial" w:hAnsi="Arial" w:cs="Arial"/>
                <w:color w:val="000000"/>
                <w:sz w:val="18"/>
                <w:szCs w:val="18"/>
              </w:rPr>
            </w:pPr>
            <w:r w:rsidRPr="00594B4E">
              <w:rPr>
                <w:rFonts w:ascii="Arial" w:hAnsi="Arial" w:cs="Arial"/>
                <w:color w:val="0000FF"/>
                <w:sz w:val="18"/>
                <w:szCs w:val="18"/>
              </w:rPr>
              <w:t>roszczenie główne:      25.800,71</w:t>
            </w:r>
            <w:r w:rsidRPr="00594B4E">
              <w:rPr>
                <w:rFonts w:ascii="Arial" w:hAnsi="Arial" w:cs="Arial"/>
                <w:color w:val="000000"/>
                <w:sz w:val="18"/>
                <w:szCs w:val="18"/>
              </w:rPr>
              <w:br/>
            </w:r>
            <w:r w:rsidRPr="00594B4E">
              <w:rPr>
                <w:rFonts w:ascii="Arial" w:hAnsi="Arial" w:cs="Arial"/>
                <w:color w:val="0000FF"/>
                <w:sz w:val="18"/>
                <w:szCs w:val="18"/>
              </w:rPr>
              <w:t>odsetki:                        57.211,72</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2.150,00</w:t>
            </w:r>
            <w:r w:rsidRPr="00594B4E">
              <w:rPr>
                <w:rFonts w:ascii="Arial" w:hAnsi="Arial" w:cs="Arial"/>
                <w:color w:val="000000"/>
                <w:sz w:val="18"/>
                <w:szCs w:val="18"/>
              </w:rPr>
              <w:br/>
            </w:r>
            <w:r w:rsidRPr="00594B4E">
              <w:rPr>
                <w:rFonts w:ascii="Arial" w:hAnsi="Arial" w:cs="Arial"/>
                <w:color w:val="0000FF"/>
                <w:sz w:val="18"/>
                <w:szCs w:val="18"/>
              </w:rPr>
              <w:t>RAZEM:  85.162,43</w:t>
            </w:r>
          </w:p>
          <w:p w:rsidR="00810957" w:rsidRPr="00594B4E" w:rsidRDefault="00810957" w:rsidP="0028663A">
            <w:pPr>
              <w:spacing w:before="120"/>
              <w:rPr>
                <w:rFonts w:ascii="Arial" w:hAnsi="Arial" w:cs="Arial"/>
                <w:color w:val="0000FF"/>
                <w:sz w:val="18"/>
                <w:szCs w:val="18"/>
              </w:rPr>
            </w:pPr>
            <w:r w:rsidRPr="00594B4E">
              <w:rPr>
                <w:rFonts w:ascii="Arial" w:hAnsi="Arial" w:cs="Arial"/>
                <w:color w:val="0000FF"/>
                <w:sz w:val="18"/>
                <w:szCs w:val="18"/>
              </w:rPr>
              <w:t>+ koszty sądowe 981,12</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19.01.2005r.</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 (WE) nr 44/2001</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brak zaświadczenia</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r w:rsidR="00810957" w:rsidRPr="00594B4E">
        <w:trPr>
          <w:trHeight w:val="1066"/>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11(377)</w:t>
            </w:r>
          </w:p>
        </w:tc>
        <w:tc>
          <w:tcPr>
            <w:tcW w:w="1800" w:type="dxa"/>
            <w:tcBorders>
              <w:top w:val="nil"/>
            </w:tcBorders>
            <w:vAlign w:val="center"/>
          </w:tcPr>
          <w:p w:rsidR="00810957" w:rsidRPr="00594B4E" w:rsidRDefault="00810957" w:rsidP="0028663A">
            <w:pPr>
              <w:rPr>
                <w:rFonts w:ascii="Arial" w:hAnsi="Arial" w:cs="Arial"/>
                <w:sz w:val="18"/>
                <w:szCs w:val="18"/>
              </w:rPr>
            </w:pP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68.869,12</w:t>
            </w:r>
            <w:r w:rsidRPr="00594B4E">
              <w:rPr>
                <w:rFonts w:ascii="Arial" w:hAnsi="Arial" w:cs="Arial"/>
                <w:color w:val="000000"/>
                <w:sz w:val="18"/>
                <w:szCs w:val="18"/>
              </w:rPr>
              <w:br/>
            </w:r>
            <w:r w:rsidRPr="00594B4E">
              <w:rPr>
                <w:rFonts w:ascii="Arial" w:hAnsi="Arial" w:cs="Arial"/>
                <w:color w:val="0000FF"/>
                <w:sz w:val="18"/>
                <w:szCs w:val="18"/>
              </w:rPr>
              <w:t>odsetki:                      129.413,85</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00"/>
                <w:sz w:val="18"/>
                <w:szCs w:val="18"/>
              </w:rPr>
              <w:br/>
            </w:r>
            <w:r w:rsidRPr="00594B4E">
              <w:rPr>
                <w:rFonts w:ascii="Arial" w:hAnsi="Arial" w:cs="Arial"/>
                <w:color w:val="0000FF"/>
                <w:sz w:val="18"/>
                <w:szCs w:val="18"/>
              </w:rPr>
              <w:t>RAZEM:  201.882,97</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26.06.2006r.</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594B4E" w:rsidRDefault="00810957" w:rsidP="0056020E">
      <w:pPr>
        <w:spacing w:after="120"/>
        <w:rPr>
          <w:rFonts w:ascii="Arial" w:hAnsi="Arial" w:cs="Arial"/>
          <w:sz w:val="22"/>
          <w:szCs w:val="22"/>
        </w:rPr>
      </w:pPr>
      <w:r w:rsidRPr="00594B4E">
        <w:rPr>
          <w:rFonts w:ascii="Arial" w:hAnsi="Arial" w:cs="Arial"/>
          <w:sz w:val="22"/>
          <w:szCs w:val="22"/>
        </w:rPr>
        <w:t>VIII</w:t>
      </w:r>
      <w:r w:rsidRPr="00594B4E">
        <w:rPr>
          <w:rFonts w:ascii="Arial" w:hAnsi="Arial" w:cs="Arial"/>
          <w:color w:val="FF0000"/>
          <w:sz w:val="22"/>
          <w:szCs w:val="22"/>
        </w:rPr>
        <w:t>.</w:t>
      </w:r>
      <w:r w:rsidRPr="00594B4E">
        <w:rPr>
          <w:rFonts w:ascii="Arial" w:hAnsi="Arial" w:cs="Arial"/>
          <w:color w:val="000000"/>
          <w:sz w:val="20"/>
          <w:szCs w:val="20"/>
        </w:rPr>
        <w:t>- obywatel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23 (941)</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30625 </w:t>
            </w:r>
            <w:proofErr w:type="spellStart"/>
            <w:r w:rsidRPr="00594B4E">
              <w:rPr>
                <w:rFonts w:ascii="Arial" w:hAnsi="Arial" w:cs="Arial"/>
                <w:sz w:val="18"/>
                <w:szCs w:val="18"/>
              </w:rPr>
              <w:t>Hannover</w:t>
            </w:r>
            <w:proofErr w:type="spellEnd"/>
            <w:r w:rsidRPr="00594B4E">
              <w:rPr>
                <w:rFonts w:ascii="Arial" w:hAnsi="Arial" w:cs="Arial"/>
                <w:sz w:val="18"/>
                <w:szCs w:val="18"/>
              </w:rPr>
              <w:t xml:space="preserve"> Niemcy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26.11.2013r.</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główne:3.926,14</w:t>
            </w:r>
            <w:r w:rsidRPr="00594B4E">
              <w:rPr>
                <w:rFonts w:ascii="Arial" w:hAnsi="Arial" w:cs="Arial"/>
                <w:color w:val="000000"/>
                <w:sz w:val="18"/>
                <w:szCs w:val="18"/>
              </w:rPr>
              <w:br/>
            </w:r>
            <w:r w:rsidRPr="00594B4E">
              <w:rPr>
                <w:rFonts w:ascii="Arial" w:hAnsi="Arial" w:cs="Arial"/>
                <w:color w:val="0000FF"/>
                <w:sz w:val="18"/>
                <w:szCs w:val="18"/>
              </w:rPr>
              <w:t>odsetki:                          3.107,55</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660,00</w:t>
            </w:r>
            <w:r w:rsidRPr="00594B4E">
              <w:rPr>
                <w:rFonts w:ascii="Arial" w:hAnsi="Arial" w:cs="Arial"/>
                <w:color w:val="000000"/>
                <w:sz w:val="18"/>
                <w:szCs w:val="18"/>
              </w:rPr>
              <w:br/>
            </w:r>
            <w:r w:rsidRPr="00594B4E">
              <w:rPr>
                <w:rFonts w:ascii="Arial" w:hAnsi="Arial" w:cs="Arial"/>
                <w:color w:val="0000FF"/>
                <w:sz w:val="18"/>
                <w:szCs w:val="18"/>
              </w:rPr>
              <w:t>RAZEM: 7.693,69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20.09.2011r.</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ETE  08.07.2013r.</w:t>
            </w:r>
          </w:p>
        </w:tc>
      </w:tr>
    </w:tbl>
    <w:p w:rsidR="00810957" w:rsidRPr="00594B4E" w:rsidRDefault="00810957" w:rsidP="0056020E">
      <w:pPr>
        <w:rPr>
          <w:rFonts w:ascii="Arial" w:hAnsi="Arial" w:cs="Arial"/>
          <w:sz w:val="22"/>
          <w:szCs w:val="22"/>
        </w:rPr>
      </w:pPr>
    </w:p>
    <w:p w:rsidR="00810957" w:rsidRPr="00594B4E" w:rsidRDefault="00810957" w:rsidP="0056020E">
      <w:pPr>
        <w:spacing w:after="120"/>
        <w:rPr>
          <w:rFonts w:ascii="Arial" w:hAnsi="Arial" w:cs="Arial"/>
          <w:color w:val="000000"/>
          <w:sz w:val="20"/>
          <w:szCs w:val="20"/>
        </w:rPr>
      </w:pPr>
      <w:r w:rsidRPr="00594B4E">
        <w:rPr>
          <w:rFonts w:ascii="Arial" w:hAnsi="Arial" w:cs="Arial"/>
          <w:sz w:val="22"/>
          <w:szCs w:val="22"/>
        </w:rPr>
        <w:t>IX.</w:t>
      </w:r>
      <w:r>
        <w:rPr>
          <w:rFonts w:ascii="Arial" w:hAnsi="Arial" w:cs="Arial"/>
          <w:color w:val="000000"/>
          <w:sz w:val="20"/>
          <w:szCs w:val="20"/>
        </w:rPr>
        <w:t xml:space="preserve">  Spadkobiercy dłużniczki </w:t>
      </w:r>
      <w:r w:rsidRPr="00594B4E">
        <w:rPr>
          <w:rFonts w:ascii="Arial" w:hAnsi="Arial" w:cs="Arial"/>
          <w:color w:val="000000"/>
          <w:sz w:val="20"/>
          <w:szCs w:val="20"/>
        </w:rPr>
        <w:t>- obywatelki Niemiec</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12 (392)</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dłużniczka zmarła 21.12.2011r.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 </w:t>
            </w:r>
            <w:proofErr w:type="spellStart"/>
            <w:r w:rsidRPr="00594B4E">
              <w:rPr>
                <w:rFonts w:ascii="Arial" w:hAnsi="Arial" w:cs="Arial"/>
                <w:sz w:val="18"/>
                <w:szCs w:val="18"/>
              </w:rPr>
              <w:t>Witten</w:t>
            </w:r>
            <w:proofErr w:type="spellEnd"/>
            <w:r w:rsidRPr="00594B4E">
              <w:rPr>
                <w:rFonts w:ascii="Arial" w:hAnsi="Arial" w:cs="Arial"/>
                <w:sz w:val="18"/>
                <w:szCs w:val="18"/>
              </w:rPr>
              <w:t xml:space="preserve"> 58453 Niemcy</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ostatni adres zamieszkania </w:t>
            </w:r>
            <w:proofErr w:type="spellStart"/>
            <w:r w:rsidRPr="00594B4E">
              <w:rPr>
                <w:rFonts w:ascii="Arial" w:hAnsi="Arial" w:cs="Arial"/>
                <w:sz w:val="18"/>
                <w:szCs w:val="18"/>
              </w:rPr>
              <w:t>j.w</w:t>
            </w:r>
            <w:proofErr w:type="spellEnd"/>
            <w:r w:rsidRPr="00594B4E">
              <w:rPr>
                <w:rFonts w:ascii="Arial" w:hAnsi="Arial" w:cs="Arial"/>
                <w:sz w:val="18"/>
                <w:szCs w:val="18"/>
              </w:rPr>
              <w:t>.</w:t>
            </w:r>
          </w:p>
        </w:tc>
        <w:tc>
          <w:tcPr>
            <w:tcW w:w="3060" w:type="dxa"/>
            <w:vAlign w:val="center"/>
          </w:tcPr>
          <w:p w:rsidR="00810957" w:rsidRPr="00594B4E" w:rsidRDefault="00810957" w:rsidP="0028663A">
            <w:pPr>
              <w:rPr>
                <w:rFonts w:ascii="Arial" w:hAnsi="Arial" w:cs="Arial"/>
                <w:sz w:val="18"/>
                <w:szCs w:val="18"/>
              </w:rPr>
            </w:pPr>
            <w:r w:rsidRPr="00594B4E">
              <w:rPr>
                <w:rFonts w:ascii="Arial" w:hAnsi="Arial" w:cs="Arial"/>
                <w:color w:val="0000FF"/>
                <w:sz w:val="18"/>
                <w:szCs w:val="18"/>
              </w:rPr>
              <w:t>roszczenie główne:       13.750,01</w:t>
            </w:r>
            <w:r w:rsidRPr="00594B4E">
              <w:rPr>
                <w:rFonts w:ascii="Arial" w:hAnsi="Arial" w:cs="Arial"/>
                <w:color w:val="000000"/>
                <w:sz w:val="18"/>
                <w:szCs w:val="18"/>
              </w:rPr>
              <w:br/>
            </w:r>
            <w:r w:rsidRPr="00594B4E">
              <w:rPr>
                <w:rFonts w:ascii="Arial" w:hAnsi="Arial" w:cs="Arial"/>
                <w:color w:val="0000FF"/>
                <w:sz w:val="18"/>
                <w:szCs w:val="18"/>
              </w:rPr>
              <w:t>odsetki:                         22.634,92</w:t>
            </w:r>
            <w:r w:rsidRPr="00594B4E">
              <w:rPr>
                <w:rFonts w:ascii="Arial" w:hAnsi="Arial" w:cs="Arial"/>
                <w:color w:val="000000"/>
                <w:sz w:val="18"/>
                <w:szCs w:val="18"/>
              </w:rPr>
              <w:br/>
            </w:r>
            <w:r w:rsidRPr="00594B4E">
              <w:rPr>
                <w:rFonts w:ascii="Arial" w:hAnsi="Arial" w:cs="Arial"/>
                <w:color w:val="0000FF"/>
                <w:sz w:val="18"/>
                <w:szCs w:val="18"/>
              </w:rP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2.400,00</w:t>
            </w:r>
            <w:r w:rsidRPr="00594B4E">
              <w:rPr>
                <w:rFonts w:ascii="Arial" w:hAnsi="Arial" w:cs="Arial"/>
                <w:color w:val="000000"/>
                <w:sz w:val="18"/>
                <w:szCs w:val="18"/>
              </w:rPr>
              <w:br/>
            </w:r>
            <w:r w:rsidRPr="00594B4E">
              <w:rPr>
                <w:rFonts w:ascii="Arial" w:hAnsi="Arial" w:cs="Arial"/>
                <w:color w:val="0000FF"/>
                <w:sz w:val="18"/>
                <w:szCs w:val="18"/>
              </w:rPr>
              <w:t>RAZEM:  38.784,93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28.04.2005r. Zaświadczenie w trybie art. 54 i 58 Rozporządzenia Rady(WE) nr 44/2001 (nie doręczono przed śmiercią)</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rPr>
          <w:rFonts w:ascii="Arial" w:hAnsi="Arial" w:cs="Arial"/>
          <w:color w:val="000000"/>
          <w:sz w:val="20"/>
          <w:szCs w:val="20"/>
        </w:rPr>
      </w:pPr>
    </w:p>
    <w:p w:rsidR="00810957" w:rsidRPr="00594B4E" w:rsidRDefault="00810957" w:rsidP="0056020E">
      <w:pPr>
        <w:jc w:val="both"/>
        <w:rPr>
          <w:rFonts w:ascii="Arial" w:hAnsi="Arial" w:cs="Arial"/>
          <w:sz w:val="22"/>
          <w:szCs w:val="22"/>
        </w:rPr>
      </w:pPr>
    </w:p>
    <w:p w:rsidR="00810957" w:rsidRPr="00594B4E" w:rsidRDefault="00810957" w:rsidP="0056020E">
      <w:pPr>
        <w:jc w:val="both"/>
        <w:rPr>
          <w:rFonts w:ascii="Arial" w:hAnsi="Arial" w:cs="Arial"/>
          <w:sz w:val="22"/>
          <w:szCs w:val="22"/>
        </w:rPr>
      </w:pPr>
    </w:p>
    <w:p w:rsidR="00810957" w:rsidRPr="00594B4E" w:rsidRDefault="00810957" w:rsidP="0056020E">
      <w:pPr>
        <w:jc w:val="both"/>
        <w:rPr>
          <w:rFonts w:ascii="Arial" w:hAnsi="Arial" w:cs="Arial"/>
          <w:b/>
          <w:bCs/>
          <w:sz w:val="20"/>
          <w:szCs w:val="20"/>
        </w:rPr>
      </w:pPr>
      <w:r w:rsidRPr="00486C69">
        <w:rPr>
          <w:rFonts w:ascii="Arial" w:hAnsi="Arial" w:cs="Arial"/>
          <w:b/>
          <w:bCs/>
          <w:sz w:val="22"/>
          <w:szCs w:val="22"/>
        </w:rPr>
        <w:t>CZĘŚĆ nr 2:</w:t>
      </w:r>
      <w:r w:rsidRPr="00594B4E">
        <w:rPr>
          <w:rFonts w:ascii="Arial" w:hAnsi="Arial" w:cs="Arial"/>
          <w:sz w:val="22"/>
          <w:szCs w:val="22"/>
        </w:rPr>
        <w:t xml:space="preserve"> na terenie Belgii:</w:t>
      </w:r>
    </w:p>
    <w:p w:rsidR="00810957" w:rsidRPr="00594B4E" w:rsidRDefault="00810957" w:rsidP="007F587D">
      <w:pPr>
        <w:spacing w:before="120" w:after="120"/>
        <w:jc w:val="both"/>
        <w:rPr>
          <w:rFonts w:ascii="Arial" w:hAnsi="Arial" w:cs="Arial"/>
          <w:sz w:val="20"/>
          <w:szCs w:val="20"/>
        </w:rPr>
      </w:pPr>
      <w:r w:rsidRPr="00594B4E">
        <w:rPr>
          <w:rFonts w:ascii="Arial" w:hAnsi="Arial" w:cs="Arial"/>
          <w:sz w:val="20"/>
          <w:szCs w:val="20"/>
        </w:rPr>
        <w:t>I.    – obywatel Belgii</w:t>
      </w:r>
      <w:r>
        <w:rPr>
          <w:rFonts w:ascii="Arial" w:hAnsi="Arial" w:cs="Arial"/>
          <w:sz w:val="20"/>
          <w:szCs w:val="20"/>
        </w:rPr>
        <w:t xml:space="preserve">, </w:t>
      </w:r>
      <w:r w:rsidRPr="00594B4E">
        <w:rPr>
          <w:rFonts w:ascii="Arial" w:hAnsi="Arial" w:cs="Arial"/>
          <w:sz w:val="20"/>
          <w:szCs w:val="20"/>
        </w:rPr>
        <w:t>solidarnie odpowiedzialny z dłużnikiem wskazanym w pkt. II.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6(153)A</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3110 </w:t>
            </w:r>
            <w:proofErr w:type="spellStart"/>
            <w:r w:rsidRPr="00594B4E">
              <w:rPr>
                <w:rFonts w:ascii="Arial" w:hAnsi="Arial" w:cs="Arial"/>
                <w:sz w:val="18"/>
                <w:szCs w:val="18"/>
              </w:rPr>
              <w:t>Rotselaar</w:t>
            </w:r>
            <w:proofErr w:type="spellEnd"/>
            <w:r w:rsidRPr="00594B4E">
              <w:rPr>
                <w:rFonts w:ascii="Arial" w:hAnsi="Arial" w:cs="Arial"/>
                <w:sz w:val="18"/>
                <w:szCs w:val="18"/>
              </w:rPr>
              <w:t xml:space="preserve"> Belgia</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25.10.2013r.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144.586,74   </w:t>
            </w:r>
            <w:r w:rsidRPr="00594B4E">
              <w:rPr>
                <w:rFonts w:ascii="Arial" w:hAnsi="Arial" w:cs="Arial"/>
                <w:color w:val="0000FF"/>
                <w:sz w:val="18"/>
                <w:szCs w:val="18"/>
              </w:rPr>
              <w:br/>
              <w:t xml:space="preserve">odsetki:                      345.945,49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3.600,00   </w:t>
            </w:r>
            <w:r w:rsidRPr="00594B4E">
              <w:rPr>
                <w:rFonts w:ascii="Arial" w:hAnsi="Arial" w:cs="Arial"/>
                <w:color w:val="0000FF"/>
                <w:sz w:val="18"/>
                <w:szCs w:val="18"/>
              </w:rPr>
              <w:br/>
              <w:t>RAZEM:   494.132,23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18.10.2004r. </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7F587D">
      <w:pPr>
        <w:spacing w:before="120" w:after="120"/>
        <w:jc w:val="both"/>
        <w:rPr>
          <w:rFonts w:ascii="Arial" w:hAnsi="Arial" w:cs="Arial"/>
          <w:sz w:val="20"/>
          <w:szCs w:val="20"/>
        </w:rPr>
      </w:pPr>
      <w:r w:rsidRPr="00594B4E">
        <w:rPr>
          <w:rFonts w:ascii="Arial" w:hAnsi="Arial" w:cs="Arial"/>
          <w:sz w:val="20"/>
          <w:szCs w:val="20"/>
        </w:rPr>
        <w:t xml:space="preserve">II.   </w:t>
      </w:r>
      <w:r w:rsidRPr="00594B4E">
        <w:rPr>
          <w:rFonts w:ascii="Arial" w:hAnsi="Arial" w:cs="Arial"/>
          <w:color w:val="000000"/>
          <w:sz w:val="20"/>
          <w:szCs w:val="20"/>
        </w:rPr>
        <w:t>Spadkobiercy dłużnika</w:t>
      </w:r>
      <w:r w:rsidRPr="00594B4E">
        <w:rPr>
          <w:rFonts w:ascii="Arial" w:hAnsi="Arial" w:cs="Arial"/>
          <w:sz w:val="20"/>
          <w:szCs w:val="20"/>
        </w:rPr>
        <w:t>– obywatela Belgii</w:t>
      </w:r>
      <w:r>
        <w:rPr>
          <w:rFonts w:ascii="Arial" w:hAnsi="Arial" w:cs="Arial"/>
          <w:sz w:val="20"/>
          <w:szCs w:val="20"/>
        </w:rPr>
        <w:t>,</w:t>
      </w:r>
      <w:r w:rsidRPr="00594B4E">
        <w:rPr>
          <w:rFonts w:ascii="Arial" w:hAnsi="Arial" w:cs="Arial"/>
          <w:sz w:val="20"/>
          <w:szCs w:val="20"/>
        </w:rPr>
        <w:t xml:space="preserve"> solidarnie odpowiedzialni z dłużnikiem wskazanym w pkt. I.</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6(153)B</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dłużnik zmarł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28.02.2003r.           w </w:t>
            </w:r>
            <w:proofErr w:type="spellStart"/>
            <w:r w:rsidRPr="00594B4E">
              <w:rPr>
                <w:rFonts w:ascii="Arial" w:hAnsi="Arial" w:cs="Arial"/>
                <w:sz w:val="18"/>
                <w:szCs w:val="18"/>
              </w:rPr>
              <w:t>Gent</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ostatni adres zamieszkania: 9810 </w:t>
            </w:r>
            <w:proofErr w:type="spellStart"/>
            <w:r w:rsidRPr="00594B4E">
              <w:rPr>
                <w:rFonts w:ascii="Arial" w:hAnsi="Arial" w:cs="Arial"/>
                <w:sz w:val="18"/>
                <w:szCs w:val="18"/>
              </w:rPr>
              <w:t>Nazareth</w:t>
            </w:r>
            <w:proofErr w:type="spellEnd"/>
            <w:r w:rsidRPr="00594B4E">
              <w:rPr>
                <w:rFonts w:ascii="Arial" w:hAnsi="Arial" w:cs="Arial"/>
                <w:sz w:val="18"/>
                <w:szCs w:val="18"/>
              </w:rPr>
              <w:t xml:space="preserve"> / Belgia</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 xml:space="preserve">roszczenie główne:    144.586,74   </w:t>
            </w:r>
            <w:r w:rsidRPr="00594B4E">
              <w:rPr>
                <w:rFonts w:ascii="Arial" w:hAnsi="Arial" w:cs="Arial"/>
                <w:color w:val="0000FF"/>
                <w:sz w:val="18"/>
                <w:szCs w:val="18"/>
              </w:rPr>
              <w:br/>
              <w:t xml:space="preserve">odsetki:                      345.945,49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xml:space="preserve">. proces.:      3.600,00   </w:t>
            </w:r>
            <w:r w:rsidRPr="00594B4E">
              <w:rPr>
                <w:rFonts w:ascii="Arial" w:hAnsi="Arial" w:cs="Arial"/>
                <w:color w:val="0000FF"/>
                <w:sz w:val="18"/>
                <w:szCs w:val="18"/>
              </w:rPr>
              <w:br/>
              <w:t>RAZEM:   494.132,23</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18.10.2004r. </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594B4E" w:rsidRDefault="00810957" w:rsidP="007F587D">
      <w:pPr>
        <w:spacing w:before="120" w:after="120"/>
        <w:jc w:val="both"/>
        <w:rPr>
          <w:rFonts w:ascii="Arial" w:hAnsi="Arial" w:cs="Arial"/>
          <w:sz w:val="20"/>
          <w:szCs w:val="20"/>
        </w:rPr>
      </w:pPr>
      <w:r>
        <w:rPr>
          <w:rFonts w:ascii="Arial" w:hAnsi="Arial" w:cs="Arial"/>
          <w:sz w:val="20"/>
          <w:szCs w:val="20"/>
        </w:rPr>
        <w:t xml:space="preserve">III.  – obywatel Belgii, </w:t>
      </w:r>
      <w:r w:rsidRPr="00594B4E">
        <w:rPr>
          <w:rFonts w:ascii="Arial" w:hAnsi="Arial" w:cs="Arial"/>
          <w:sz w:val="20"/>
          <w:szCs w:val="20"/>
        </w:rPr>
        <w:t>solidarnie odpowiedzialny z dłużnikiem wskazanym w pkt. IV.</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4(84)A</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9100 </w:t>
            </w:r>
            <w:proofErr w:type="spellStart"/>
            <w:r w:rsidRPr="00594B4E">
              <w:rPr>
                <w:rFonts w:ascii="Arial" w:hAnsi="Arial" w:cs="Arial"/>
                <w:sz w:val="18"/>
                <w:szCs w:val="18"/>
              </w:rPr>
              <w:t>Sint-Rochushof</w:t>
            </w:r>
            <w:proofErr w:type="spellEnd"/>
            <w:r w:rsidRPr="00594B4E">
              <w:rPr>
                <w:rFonts w:ascii="Arial" w:hAnsi="Arial" w:cs="Arial"/>
                <w:sz w:val="18"/>
                <w:szCs w:val="18"/>
              </w:rPr>
              <w:t xml:space="preserve">  / Belgia wg informacji </w:t>
            </w:r>
          </w:p>
          <w:p w:rsidR="00810957" w:rsidRPr="00594B4E" w:rsidRDefault="00810957" w:rsidP="0028663A">
            <w:pPr>
              <w:rPr>
                <w:rFonts w:ascii="Arial" w:hAnsi="Arial" w:cs="Arial"/>
                <w:sz w:val="18"/>
                <w:szCs w:val="18"/>
              </w:rPr>
            </w:pPr>
            <w:r w:rsidRPr="00594B4E">
              <w:rPr>
                <w:rFonts w:ascii="Arial" w:hAnsi="Arial" w:cs="Arial"/>
                <w:sz w:val="18"/>
                <w:szCs w:val="18"/>
              </w:rPr>
              <w:t>z 02.12.2013r.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162.889,07</w:t>
            </w:r>
            <w:r w:rsidRPr="00594B4E">
              <w:rPr>
                <w:rFonts w:ascii="Arial" w:hAnsi="Arial" w:cs="Arial"/>
                <w:color w:val="0000FF"/>
                <w:sz w:val="18"/>
                <w:szCs w:val="18"/>
              </w:rPr>
              <w:br/>
              <w:t xml:space="preserve">odsetki:                         235.651,21 </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FF"/>
                <w:sz w:val="18"/>
                <w:szCs w:val="18"/>
              </w:rPr>
              <w:br/>
              <w:t>RAZEM:  402.140,28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24.03.2006r. </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ETE skierowano wniosek egzekucyjny 03.03.2016r.</w:t>
            </w:r>
          </w:p>
        </w:tc>
      </w:tr>
    </w:tbl>
    <w:p w:rsidR="00810957" w:rsidRPr="00594B4E" w:rsidRDefault="00810957" w:rsidP="0056020E">
      <w:pPr>
        <w:jc w:val="both"/>
        <w:rPr>
          <w:rFonts w:ascii="Arial" w:hAnsi="Arial" w:cs="Arial"/>
          <w:sz w:val="22"/>
          <w:szCs w:val="22"/>
        </w:rPr>
      </w:pPr>
    </w:p>
    <w:p w:rsidR="00810957" w:rsidRPr="007F587D" w:rsidRDefault="00810957" w:rsidP="007F587D">
      <w:pPr>
        <w:spacing w:before="120" w:after="120"/>
        <w:jc w:val="both"/>
        <w:rPr>
          <w:rFonts w:ascii="Arial" w:hAnsi="Arial" w:cs="Arial"/>
          <w:sz w:val="20"/>
          <w:szCs w:val="20"/>
        </w:rPr>
      </w:pPr>
      <w:r>
        <w:rPr>
          <w:rFonts w:ascii="Arial" w:hAnsi="Arial" w:cs="Arial"/>
          <w:sz w:val="20"/>
          <w:szCs w:val="20"/>
        </w:rPr>
        <w:t xml:space="preserve">IV.  – obywatel Belgii, </w:t>
      </w:r>
      <w:r w:rsidRPr="00594B4E">
        <w:rPr>
          <w:rFonts w:ascii="Arial" w:hAnsi="Arial" w:cs="Arial"/>
          <w:sz w:val="20"/>
          <w:szCs w:val="20"/>
        </w:rPr>
        <w:t>solidarnie odpowiedzialny z dłużnikiem wskazanym w pkt. III do wysokości jak niżej.</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4(84)B</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 xml:space="preserve">9111 </w:t>
            </w:r>
            <w:proofErr w:type="spellStart"/>
            <w:r w:rsidRPr="00594B4E">
              <w:rPr>
                <w:rFonts w:ascii="Arial" w:hAnsi="Arial" w:cs="Arial"/>
                <w:sz w:val="18"/>
                <w:szCs w:val="18"/>
              </w:rPr>
              <w:t>Belsele</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Belgia </w:t>
            </w:r>
          </w:p>
          <w:p w:rsidR="00810957" w:rsidRPr="00594B4E" w:rsidRDefault="00810957" w:rsidP="0028663A">
            <w:pPr>
              <w:rPr>
                <w:rFonts w:ascii="Arial" w:hAnsi="Arial" w:cs="Arial"/>
                <w:sz w:val="18"/>
                <w:szCs w:val="18"/>
              </w:rPr>
            </w:pPr>
            <w:r w:rsidRPr="00594B4E">
              <w:rPr>
                <w:rFonts w:ascii="Arial" w:hAnsi="Arial" w:cs="Arial"/>
                <w:sz w:val="18"/>
                <w:szCs w:val="18"/>
              </w:rPr>
              <w:t xml:space="preserve">wg informacji </w:t>
            </w:r>
          </w:p>
          <w:p w:rsidR="00810957" w:rsidRPr="00594B4E" w:rsidRDefault="00810957" w:rsidP="0028663A">
            <w:pPr>
              <w:rPr>
                <w:rFonts w:ascii="Arial" w:hAnsi="Arial" w:cs="Arial"/>
                <w:sz w:val="18"/>
                <w:szCs w:val="18"/>
              </w:rPr>
            </w:pPr>
            <w:r w:rsidRPr="00594B4E">
              <w:rPr>
                <w:rFonts w:ascii="Arial" w:hAnsi="Arial" w:cs="Arial"/>
                <w:sz w:val="18"/>
                <w:szCs w:val="18"/>
              </w:rPr>
              <w:t>z 26.03.2007r.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162.206,52</w:t>
            </w:r>
            <w:r w:rsidRPr="00594B4E">
              <w:rPr>
                <w:rFonts w:ascii="Arial" w:hAnsi="Arial" w:cs="Arial"/>
                <w:color w:val="0000FF"/>
                <w:sz w:val="18"/>
                <w:szCs w:val="18"/>
              </w:rPr>
              <w:br/>
              <w:t>odsetki:                         174.254,26</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3.600,00</w:t>
            </w:r>
            <w:r w:rsidRPr="00594B4E">
              <w:rPr>
                <w:rFonts w:ascii="Arial" w:hAnsi="Arial" w:cs="Arial"/>
                <w:color w:val="0000FF"/>
                <w:sz w:val="18"/>
                <w:szCs w:val="18"/>
              </w:rPr>
              <w:br/>
              <w:t>RAZEM:  340.060,78</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15.03.2007r. (proces z udziałem kuratora dla nieznanego z miejsca pobytu pozwanego)</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Pr="007F587D" w:rsidRDefault="00810957" w:rsidP="007F587D">
      <w:pPr>
        <w:spacing w:before="120" w:after="120"/>
        <w:jc w:val="both"/>
        <w:rPr>
          <w:rFonts w:ascii="Arial" w:hAnsi="Arial" w:cs="Arial"/>
          <w:sz w:val="20"/>
          <w:szCs w:val="20"/>
        </w:rPr>
      </w:pPr>
      <w:r w:rsidRPr="00594B4E">
        <w:rPr>
          <w:rFonts w:ascii="Arial" w:hAnsi="Arial" w:cs="Arial"/>
          <w:sz w:val="20"/>
          <w:szCs w:val="20"/>
        </w:rPr>
        <w:t xml:space="preserve">V. </w:t>
      </w:r>
      <w:r w:rsidRPr="00594B4E">
        <w:rPr>
          <w:rFonts w:ascii="Arial" w:hAnsi="Arial" w:cs="Arial"/>
          <w:color w:val="000000"/>
          <w:sz w:val="20"/>
          <w:szCs w:val="20"/>
        </w:rPr>
        <w:t xml:space="preserve">Spadkobiercy dłużnika </w:t>
      </w:r>
      <w:r>
        <w:rPr>
          <w:rFonts w:ascii="Arial" w:hAnsi="Arial" w:cs="Arial"/>
          <w:sz w:val="20"/>
          <w:szCs w:val="20"/>
        </w:rPr>
        <w:t xml:space="preserve">– obywatela Belgii, </w:t>
      </w:r>
      <w:r w:rsidRPr="00594B4E">
        <w:rPr>
          <w:rFonts w:ascii="Arial" w:hAnsi="Arial" w:cs="Arial"/>
          <w:sz w:val="20"/>
          <w:szCs w:val="20"/>
        </w:rPr>
        <w:t>dłużnik</w:t>
      </w:r>
      <w:r>
        <w:rPr>
          <w:rFonts w:ascii="Arial" w:hAnsi="Arial" w:cs="Arial"/>
          <w:sz w:val="20"/>
          <w:szCs w:val="20"/>
        </w:rPr>
        <w:t>a</w:t>
      </w:r>
      <w:r w:rsidRPr="00594B4E">
        <w:rPr>
          <w:rFonts w:ascii="Arial" w:hAnsi="Arial" w:cs="Arial"/>
          <w:sz w:val="20"/>
          <w:szCs w:val="20"/>
        </w:rPr>
        <w:t xml:space="preserve"> solidarnie odpowiedzialn</w:t>
      </w:r>
      <w:r>
        <w:rPr>
          <w:rFonts w:ascii="Arial" w:hAnsi="Arial" w:cs="Arial"/>
          <w:sz w:val="20"/>
          <w:szCs w:val="20"/>
        </w:rPr>
        <w:t>ego</w:t>
      </w:r>
      <w:r w:rsidRPr="00594B4E">
        <w:rPr>
          <w:rFonts w:ascii="Arial" w:hAnsi="Arial" w:cs="Arial"/>
          <w:sz w:val="20"/>
          <w:szCs w:val="20"/>
        </w:rPr>
        <w:t xml:space="preserve"> z dłużnikiem przebywającym w Polsce.</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24(942)</w:t>
            </w:r>
          </w:p>
        </w:tc>
        <w:tc>
          <w:tcPr>
            <w:tcW w:w="1800" w:type="dxa"/>
            <w:vAlign w:val="center"/>
          </w:tcPr>
          <w:p w:rsidR="00810957" w:rsidRPr="00594B4E" w:rsidRDefault="00810957" w:rsidP="0028663A">
            <w:pPr>
              <w:rPr>
                <w:rFonts w:ascii="Arial" w:hAnsi="Arial" w:cs="Arial"/>
                <w:sz w:val="18"/>
                <w:szCs w:val="18"/>
              </w:rPr>
            </w:pPr>
            <w:r w:rsidRPr="00594B4E">
              <w:rPr>
                <w:rFonts w:ascii="Arial" w:hAnsi="Arial" w:cs="Arial"/>
                <w:sz w:val="18"/>
                <w:szCs w:val="18"/>
              </w:rPr>
              <w:t>dłużnik zmarł 17.10.2011r.    ostatni adres zamieszkania: 3600 Genk / Belgia</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312.269,40</w:t>
            </w:r>
            <w:r w:rsidRPr="00594B4E">
              <w:rPr>
                <w:rFonts w:ascii="Arial" w:hAnsi="Arial" w:cs="Arial"/>
                <w:color w:val="000000"/>
                <w:sz w:val="18"/>
                <w:szCs w:val="18"/>
              </w:rPr>
              <w:br/>
            </w:r>
            <w:r w:rsidRPr="00594B4E">
              <w:rPr>
                <w:rFonts w:ascii="Arial" w:hAnsi="Arial" w:cs="Arial"/>
                <w:color w:val="0000FF"/>
                <w:sz w:val="18"/>
                <w:szCs w:val="18"/>
              </w:rPr>
              <w:t>odsetki:                         327.364,25</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22.070,68</w:t>
            </w:r>
          </w:p>
          <w:p w:rsidR="00810957" w:rsidRPr="00594B4E" w:rsidRDefault="00810957" w:rsidP="0028663A">
            <w:pPr>
              <w:rPr>
                <w:rFonts w:ascii="Arial" w:hAnsi="Arial" w:cs="Arial"/>
                <w:sz w:val="18"/>
                <w:szCs w:val="18"/>
              </w:rPr>
            </w:pPr>
            <w:r w:rsidRPr="00594B4E">
              <w:rPr>
                <w:rFonts w:ascii="Arial" w:hAnsi="Arial" w:cs="Arial"/>
                <w:color w:val="0000FF"/>
                <w:sz w:val="18"/>
                <w:szCs w:val="18"/>
              </w:rPr>
              <w:t>koszty procesu:              19.496,86</w:t>
            </w:r>
            <w:r w:rsidRPr="00594B4E">
              <w:rPr>
                <w:rFonts w:ascii="Arial" w:hAnsi="Arial" w:cs="Arial"/>
                <w:color w:val="0000FF"/>
                <w:sz w:val="18"/>
                <w:szCs w:val="18"/>
              </w:rPr>
              <w:br/>
              <w:t>RAZEM:  681.201,19</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28.01.2010r.</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brak</w:t>
            </w:r>
          </w:p>
        </w:tc>
      </w:tr>
    </w:tbl>
    <w:p w:rsidR="00810957" w:rsidRPr="00594B4E" w:rsidRDefault="00810957" w:rsidP="0056020E">
      <w:pPr>
        <w:jc w:val="both"/>
        <w:rPr>
          <w:rFonts w:ascii="Arial" w:hAnsi="Arial" w:cs="Arial"/>
          <w:sz w:val="22"/>
          <w:szCs w:val="22"/>
        </w:rPr>
      </w:pPr>
    </w:p>
    <w:p w:rsidR="00810957" w:rsidRDefault="00810957" w:rsidP="0056020E">
      <w:pPr>
        <w:jc w:val="both"/>
        <w:rPr>
          <w:rFonts w:ascii="Arial" w:hAnsi="Arial" w:cs="Arial"/>
          <w:sz w:val="22"/>
          <w:szCs w:val="22"/>
        </w:rPr>
      </w:pPr>
    </w:p>
    <w:p w:rsidR="00810957" w:rsidRPr="00594B4E" w:rsidRDefault="00810957" w:rsidP="0056020E">
      <w:pPr>
        <w:jc w:val="both"/>
        <w:rPr>
          <w:rFonts w:ascii="Arial" w:hAnsi="Arial" w:cs="Arial"/>
          <w:b/>
          <w:bCs/>
          <w:sz w:val="20"/>
          <w:szCs w:val="20"/>
        </w:rPr>
      </w:pPr>
      <w:r w:rsidRPr="00486C69">
        <w:rPr>
          <w:rFonts w:ascii="Arial" w:hAnsi="Arial" w:cs="Arial"/>
          <w:b/>
          <w:bCs/>
          <w:sz w:val="22"/>
          <w:szCs w:val="22"/>
        </w:rPr>
        <w:t>CZĘŚĆ nr 3:</w:t>
      </w:r>
      <w:r w:rsidRPr="00594B4E">
        <w:rPr>
          <w:rFonts w:ascii="Arial" w:hAnsi="Arial" w:cs="Arial"/>
          <w:sz w:val="22"/>
          <w:szCs w:val="22"/>
        </w:rPr>
        <w:t xml:space="preserve"> na terenie Włoch:</w:t>
      </w:r>
    </w:p>
    <w:p w:rsidR="00810957" w:rsidRPr="00594B4E" w:rsidRDefault="00810957" w:rsidP="0056020E">
      <w:pPr>
        <w:spacing w:before="120" w:after="120"/>
        <w:jc w:val="both"/>
        <w:rPr>
          <w:rFonts w:ascii="Arial" w:hAnsi="Arial" w:cs="Arial"/>
          <w:sz w:val="22"/>
          <w:szCs w:val="22"/>
        </w:rPr>
      </w:pPr>
      <w:r w:rsidRPr="00594B4E">
        <w:rPr>
          <w:rFonts w:ascii="Arial" w:hAnsi="Arial" w:cs="Arial"/>
          <w:sz w:val="20"/>
          <w:szCs w:val="20"/>
        </w:rPr>
        <w:t>I.  – obywatel Włoch</w:t>
      </w:r>
    </w:p>
    <w:tbl>
      <w:tblPr>
        <w:tblW w:w="936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3060"/>
        <w:gridCol w:w="2340"/>
        <w:gridCol w:w="1260"/>
      </w:tblGrid>
      <w:tr w:rsidR="00810957" w:rsidRPr="00594B4E">
        <w:trPr>
          <w:trHeight w:val="636"/>
        </w:trPr>
        <w:tc>
          <w:tcPr>
            <w:tcW w:w="905"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Nr dłużnika</w:t>
            </w:r>
          </w:p>
        </w:tc>
        <w:tc>
          <w:tcPr>
            <w:tcW w:w="180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Adres zamieszkania</w:t>
            </w:r>
          </w:p>
        </w:tc>
        <w:tc>
          <w:tcPr>
            <w:tcW w:w="3060" w:type="dxa"/>
            <w:vAlign w:val="center"/>
          </w:tcPr>
          <w:p w:rsidR="00810957" w:rsidRPr="00594B4E" w:rsidRDefault="00810957" w:rsidP="0028663A">
            <w:pPr>
              <w:jc w:val="center"/>
              <w:rPr>
                <w:rFonts w:ascii="Arial" w:hAnsi="Arial" w:cs="Arial"/>
                <w:sz w:val="18"/>
                <w:szCs w:val="18"/>
              </w:rPr>
            </w:pPr>
            <w:r w:rsidRPr="00594B4E">
              <w:rPr>
                <w:rFonts w:ascii="Arial" w:hAnsi="Arial" w:cs="Arial"/>
                <w:sz w:val="18"/>
                <w:szCs w:val="18"/>
              </w:rPr>
              <w:t>Zadłużenie na koncie dłużnika</w:t>
            </w:r>
          </w:p>
          <w:p w:rsidR="00810957" w:rsidRPr="00594B4E" w:rsidRDefault="00810957" w:rsidP="0028663A">
            <w:pPr>
              <w:jc w:val="center"/>
              <w:rPr>
                <w:rFonts w:ascii="Arial" w:hAnsi="Arial" w:cs="Arial"/>
                <w:sz w:val="18"/>
                <w:szCs w:val="18"/>
              </w:rPr>
            </w:pPr>
            <w:r w:rsidRPr="00594B4E">
              <w:rPr>
                <w:rFonts w:ascii="Arial" w:hAnsi="Arial" w:cs="Arial"/>
                <w:sz w:val="18"/>
                <w:szCs w:val="18"/>
              </w:rPr>
              <w:t xml:space="preserve"> - stan na 31.03.2016r. w zł</w:t>
            </w:r>
          </w:p>
        </w:tc>
        <w:tc>
          <w:tcPr>
            <w:tcW w:w="234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Orzeczenia sądu polskiego z dnia:</w:t>
            </w:r>
          </w:p>
        </w:tc>
        <w:tc>
          <w:tcPr>
            <w:tcW w:w="1260" w:type="dxa"/>
          </w:tcPr>
          <w:p w:rsidR="00810957" w:rsidRPr="00594B4E" w:rsidRDefault="00810957" w:rsidP="0028663A">
            <w:pPr>
              <w:jc w:val="center"/>
              <w:rPr>
                <w:rFonts w:ascii="Arial" w:hAnsi="Arial" w:cs="Arial"/>
                <w:sz w:val="18"/>
                <w:szCs w:val="18"/>
              </w:rPr>
            </w:pPr>
            <w:r w:rsidRPr="00594B4E">
              <w:rPr>
                <w:rFonts w:ascii="Arial" w:hAnsi="Arial" w:cs="Arial"/>
                <w:sz w:val="18"/>
                <w:szCs w:val="18"/>
              </w:rPr>
              <w:t>Etap wykonalności zagranicą:</w:t>
            </w:r>
          </w:p>
        </w:tc>
      </w:tr>
      <w:tr w:rsidR="00810957" w:rsidRPr="00594B4E">
        <w:trPr>
          <w:trHeight w:val="1190"/>
        </w:trPr>
        <w:tc>
          <w:tcPr>
            <w:tcW w:w="905" w:type="dxa"/>
            <w:vAlign w:val="center"/>
          </w:tcPr>
          <w:p w:rsidR="00810957" w:rsidRPr="00594B4E" w:rsidRDefault="00810957" w:rsidP="0028663A">
            <w:pPr>
              <w:jc w:val="center"/>
              <w:rPr>
                <w:rFonts w:ascii="Arial" w:hAnsi="Arial" w:cs="Arial"/>
                <w:color w:val="FF0000"/>
                <w:sz w:val="18"/>
                <w:szCs w:val="18"/>
              </w:rPr>
            </w:pPr>
            <w:r w:rsidRPr="00594B4E">
              <w:rPr>
                <w:rFonts w:ascii="Arial" w:hAnsi="Arial" w:cs="Arial"/>
                <w:color w:val="FF0000"/>
                <w:sz w:val="18"/>
                <w:szCs w:val="18"/>
              </w:rPr>
              <w:t>25(1039)</w:t>
            </w:r>
          </w:p>
        </w:tc>
        <w:tc>
          <w:tcPr>
            <w:tcW w:w="1800" w:type="dxa"/>
            <w:vAlign w:val="center"/>
          </w:tcPr>
          <w:p w:rsidR="00810957" w:rsidRPr="00594B4E" w:rsidRDefault="00810957" w:rsidP="0028663A">
            <w:pPr>
              <w:rPr>
                <w:rFonts w:ascii="Arial" w:hAnsi="Arial" w:cs="Arial"/>
                <w:sz w:val="18"/>
                <w:szCs w:val="18"/>
              </w:rPr>
            </w:pPr>
            <w:proofErr w:type="spellStart"/>
            <w:r w:rsidRPr="00594B4E">
              <w:rPr>
                <w:rFonts w:ascii="Arial" w:hAnsi="Arial" w:cs="Arial"/>
                <w:sz w:val="18"/>
                <w:szCs w:val="18"/>
              </w:rPr>
              <w:t>Broccostella</w:t>
            </w:r>
            <w:proofErr w:type="spellEnd"/>
          </w:p>
          <w:p w:rsidR="00810957" w:rsidRPr="00594B4E" w:rsidRDefault="00810957" w:rsidP="0028663A">
            <w:pPr>
              <w:rPr>
                <w:rFonts w:ascii="Arial" w:hAnsi="Arial" w:cs="Arial"/>
                <w:sz w:val="18"/>
                <w:szCs w:val="18"/>
              </w:rPr>
            </w:pPr>
            <w:r w:rsidRPr="00594B4E">
              <w:rPr>
                <w:rFonts w:ascii="Arial" w:hAnsi="Arial" w:cs="Arial"/>
                <w:sz w:val="18"/>
                <w:szCs w:val="18"/>
              </w:rPr>
              <w:t xml:space="preserve">Włochy </w:t>
            </w:r>
          </w:p>
          <w:p w:rsidR="00810957" w:rsidRPr="00594B4E" w:rsidRDefault="00810957" w:rsidP="0028663A">
            <w:pPr>
              <w:rPr>
                <w:rFonts w:ascii="Arial" w:hAnsi="Arial" w:cs="Arial"/>
                <w:sz w:val="18"/>
                <w:szCs w:val="18"/>
              </w:rPr>
            </w:pPr>
            <w:r w:rsidRPr="00594B4E">
              <w:rPr>
                <w:rFonts w:ascii="Arial" w:hAnsi="Arial" w:cs="Arial"/>
                <w:sz w:val="18"/>
                <w:szCs w:val="18"/>
              </w:rPr>
              <w:t>wg informacji               z 04.11.2013r.</w:t>
            </w:r>
          </w:p>
        </w:tc>
        <w:tc>
          <w:tcPr>
            <w:tcW w:w="3060" w:type="dxa"/>
            <w:vAlign w:val="center"/>
          </w:tcPr>
          <w:p w:rsidR="00810957" w:rsidRPr="00594B4E" w:rsidRDefault="00810957" w:rsidP="0028663A">
            <w:pPr>
              <w:rPr>
                <w:rFonts w:ascii="Arial" w:hAnsi="Arial" w:cs="Arial"/>
                <w:color w:val="0000FF"/>
                <w:sz w:val="18"/>
                <w:szCs w:val="18"/>
              </w:rPr>
            </w:pPr>
            <w:r w:rsidRPr="00594B4E">
              <w:rPr>
                <w:rFonts w:ascii="Arial" w:hAnsi="Arial" w:cs="Arial"/>
                <w:color w:val="0000FF"/>
                <w:sz w:val="18"/>
                <w:szCs w:val="18"/>
              </w:rPr>
              <w:t>roszczenie główne:       715.306,77</w:t>
            </w:r>
            <w:r w:rsidRPr="00594B4E">
              <w:rPr>
                <w:rFonts w:ascii="Arial" w:hAnsi="Arial" w:cs="Arial"/>
                <w:color w:val="0000FF"/>
                <w:sz w:val="18"/>
                <w:szCs w:val="18"/>
              </w:rPr>
              <w:br/>
              <w:t>odsetki:                         935.228,39</w:t>
            </w:r>
            <w:r w:rsidRPr="00594B4E">
              <w:rPr>
                <w:rFonts w:ascii="Arial" w:hAnsi="Arial" w:cs="Arial"/>
                <w:color w:val="0000FF"/>
                <w:sz w:val="18"/>
                <w:szCs w:val="18"/>
              </w:rPr>
              <w:br/>
              <w:t xml:space="preserve">koszty </w:t>
            </w:r>
            <w:proofErr w:type="spellStart"/>
            <w:r w:rsidRPr="00594B4E">
              <w:rPr>
                <w:rFonts w:ascii="Arial" w:hAnsi="Arial" w:cs="Arial"/>
                <w:color w:val="0000FF"/>
                <w:sz w:val="18"/>
                <w:szCs w:val="18"/>
              </w:rPr>
              <w:t>zast</w:t>
            </w:r>
            <w:proofErr w:type="spellEnd"/>
            <w:r w:rsidRPr="00594B4E">
              <w:rPr>
                <w:rFonts w:ascii="Arial" w:hAnsi="Arial" w:cs="Arial"/>
                <w:color w:val="0000FF"/>
                <w:sz w:val="18"/>
                <w:szCs w:val="18"/>
              </w:rPr>
              <w:t>. proces.:         9.600,00</w:t>
            </w:r>
            <w:r w:rsidRPr="00594B4E">
              <w:rPr>
                <w:rFonts w:ascii="Arial" w:hAnsi="Arial" w:cs="Arial"/>
                <w:color w:val="0000FF"/>
                <w:sz w:val="18"/>
                <w:szCs w:val="18"/>
              </w:rPr>
              <w:br/>
              <w:t>RAZEM:  1.660.135,16</w:t>
            </w:r>
          </w:p>
        </w:tc>
        <w:tc>
          <w:tcPr>
            <w:tcW w:w="2340" w:type="dxa"/>
          </w:tcPr>
          <w:p w:rsidR="00810957" w:rsidRPr="00594B4E" w:rsidRDefault="00810957" w:rsidP="0028663A">
            <w:pPr>
              <w:spacing w:before="120"/>
              <w:rPr>
                <w:rFonts w:ascii="Arial" w:hAnsi="Arial" w:cs="Arial"/>
                <w:sz w:val="18"/>
                <w:szCs w:val="18"/>
              </w:rPr>
            </w:pPr>
            <w:r w:rsidRPr="00594B4E">
              <w:rPr>
                <w:rFonts w:ascii="Arial" w:hAnsi="Arial" w:cs="Arial"/>
                <w:sz w:val="18"/>
                <w:szCs w:val="18"/>
              </w:rPr>
              <w:t>1) 26.09.2005r.</w:t>
            </w:r>
          </w:p>
          <w:p w:rsidR="00810957" w:rsidRPr="00594B4E" w:rsidRDefault="00810957" w:rsidP="0028663A">
            <w:pPr>
              <w:spacing w:before="120"/>
              <w:rPr>
                <w:rFonts w:ascii="Arial" w:hAnsi="Arial" w:cs="Arial"/>
                <w:sz w:val="18"/>
                <w:szCs w:val="18"/>
              </w:rPr>
            </w:pPr>
            <w:r w:rsidRPr="00594B4E">
              <w:rPr>
                <w:rFonts w:ascii="Arial" w:hAnsi="Arial" w:cs="Arial"/>
                <w:sz w:val="18"/>
                <w:szCs w:val="18"/>
              </w:rPr>
              <w:t xml:space="preserve">2) 25.01.2006r.                (w części </w:t>
            </w:r>
            <w:proofErr w:type="spellStart"/>
            <w:r w:rsidRPr="00594B4E">
              <w:rPr>
                <w:rFonts w:ascii="Arial" w:hAnsi="Arial" w:cs="Arial"/>
                <w:sz w:val="18"/>
                <w:szCs w:val="18"/>
              </w:rPr>
              <w:t>nal.gł</w:t>
            </w:r>
            <w:proofErr w:type="spellEnd"/>
            <w:r w:rsidRPr="00594B4E">
              <w:rPr>
                <w:rFonts w:ascii="Arial" w:hAnsi="Arial" w:cs="Arial"/>
                <w:sz w:val="18"/>
                <w:szCs w:val="18"/>
              </w:rPr>
              <w:t>. 27.741,76)</w:t>
            </w:r>
          </w:p>
          <w:p w:rsidR="00810957" w:rsidRPr="00594B4E" w:rsidRDefault="00810957" w:rsidP="0028663A">
            <w:pPr>
              <w:rPr>
                <w:rFonts w:ascii="Arial" w:hAnsi="Arial" w:cs="Arial"/>
                <w:sz w:val="18"/>
                <w:szCs w:val="18"/>
              </w:rPr>
            </w:pPr>
            <w:r w:rsidRPr="00594B4E">
              <w:rPr>
                <w:rFonts w:ascii="Arial" w:hAnsi="Arial" w:cs="Arial"/>
                <w:sz w:val="18"/>
                <w:szCs w:val="18"/>
              </w:rPr>
              <w:t>zaświadczenie w trybie art. 54 i 58 Rozporządzenia Rady(WE) nr 44/2001</w:t>
            </w:r>
          </w:p>
        </w:tc>
        <w:tc>
          <w:tcPr>
            <w:tcW w:w="1260" w:type="dxa"/>
          </w:tcPr>
          <w:p w:rsidR="00810957" w:rsidRPr="00594B4E" w:rsidRDefault="00810957" w:rsidP="0028663A">
            <w:pPr>
              <w:spacing w:before="120"/>
              <w:jc w:val="center"/>
              <w:rPr>
                <w:rFonts w:ascii="Arial" w:hAnsi="Arial" w:cs="Arial"/>
                <w:sz w:val="18"/>
                <w:szCs w:val="18"/>
              </w:rPr>
            </w:pPr>
            <w:r w:rsidRPr="00594B4E">
              <w:rPr>
                <w:rFonts w:ascii="Arial" w:hAnsi="Arial" w:cs="Arial"/>
                <w:sz w:val="18"/>
                <w:szCs w:val="18"/>
              </w:rPr>
              <w:t>Ad.1) ETE</w:t>
            </w:r>
          </w:p>
        </w:tc>
      </w:tr>
    </w:tbl>
    <w:p w:rsidR="00810957" w:rsidRDefault="00810957" w:rsidP="00486C69">
      <w:pPr>
        <w:spacing w:before="240"/>
        <w:jc w:val="both"/>
        <w:rPr>
          <w:rFonts w:ascii="Arial" w:hAnsi="Arial" w:cs="Arial"/>
          <w:b/>
          <w:bCs/>
          <w:sz w:val="22"/>
          <w:szCs w:val="22"/>
        </w:rPr>
      </w:pPr>
    </w:p>
    <w:p w:rsidR="00810957" w:rsidRPr="00486C69" w:rsidRDefault="00810957" w:rsidP="004506F9">
      <w:pPr>
        <w:pStyle w:val="Akapitzlist"/>
        <w:numPr>
          <w:ilvl w:val="0"/>
          <w:numId w:val="22"/>
        </w:numPr>
        <w:tabs>
          <w:tab w:val="clear" w:pos="720"/>
          <w:tab w:val="num" w:pos="426"/>
        </w:tabs>
        <w:spacing w:before="240"/>
        <w:ind w:left="426" w:hanging="426"/>
        <w:jc w:val="both"/>
        <w:rPr>
          <w:rFonts w:ascii="Arial" w:hAnsi="Arial" w:cs="Arial"/>
          <w:b/>
          <w:bCs/>
        </w:rPr>
      </w:pPr>
      <w:r w:rsidRPr="00486C69">
        <w:rPr>
          <w:rFonts w:ascii="Arial" w:hAnsi="Arial" w:cs="Arial"/>
          <w:b/>
          <w:bCs/>
        </w:rPr>
        <w:t>Termin realizacji.</w:t>
      </w:r>
    </w:p>
    <w:p w:rsidR="00810957" w:rsidRDefault="00810957" w:rsidP="0056020E">
      <w:pPr>
        <w:spacing w:before="120"/>
        <w:jc w:val="both"/>
        <w:rPr>
          <w:rFonts w:ascii="Arial" w:hAnsi="Arial" w:cs="Arial"/>
          <w:sz w:val="22"/>
          <w:szCs w:val="22"/>
        </w:rPr>
      </w:pPr>
      <w:r w:rsidRPr="00594B4E">
        <w:rPr>
          <w:rFonts w:ascii="Arial" w:hAnsi="Arial" w:cs="Arial"/>
          <w:sz w:val="22"/>
          <w:szCs w:val="22"/>
        </w:rPr>
        <w:t>Od daty podpisania umowy do 31.12.2018r.</w:t>
      </w:r>
    </w:p>
    <w:p w:rsidR="00810957" w:rsidRPr="00594B4E" w:rsidRDefault="00810957" w:rsidP="004506F9">
      <w:pPr>
        <w:numPr>
          <w:ilvl w:val="0"/>
          <w:numId w:val="22"/>
        </w:numPr>
        <w:tabs>
          <w:tab w:val="clear" w:pos="720"/>
        </w:tabs>
        <w:spacing w:before="240"/>
        <w:ind w:left="357" w:hanging="357"/>
        <w:jc w:val="both"/>
        <w:rPr>
          <w:rFonts w:ascii="Arial" w:hAnsi="Arial" w:cs="Arial"/>
          <w:b/>
          <w:bCs/>
          <w:sz w:val="22"/>
          <w:szCs w:val="22"/>
        </w:rPr>
      </w:pPr>
      <w:r w:rsidRPr="00594B4E">
        <w:rPr>
          <w:rFonts w:ascii="Arial" w:hAnsi="Arial" w:cs="Arial"/>
          <w:b/>
          <w:bCs/>
          <w:sz w:val="22"/>
          <w:szCs w:val="22"/>
        </w:rPr>
        <w:t>Etapy realizacji.</w:t>
      </w:r>
    </w:p>
    <w:p w:rsidR="00810957" w:rsidRPr="00594B4E" w:rsidRDefault="00810957" w:rsidP="0056020E">
      <w:pPr>
        <w:spacing w:before="120"/>
        <w:ind w:left="720" w:hanging="363"/>
        <w:jc w:val="both"/>
        <w:rPr>
          <w:rFonts w:ascii="Arial" w:hAnsi="Arial" w:cs="Arial"/>
          <w:sz w:val="22"/>
          <w:szCs w:val="22"/>
        </w:rPr>
      </w:pPr>
      <w:r w:rsidRPr="00594B4E">
        <w:rPr>
          <w:rFonts w:ascii="Arial" w:hAnsi="Arial" w:cs="Arial"/>
          <w:sz w:val="22"/>
          <w:szCs w:val="22"/>
        </w:rPr>
        <w:t xml:space="preserve">a) Reprezentowanie  Zamawiającego  w  zakresie  czynności  </w:t>
      </w:r>
      <w:r>
        <w:rPr>
          <w:rFonts w:ascii="Arial" w:hAnsi="Arial" w:cs="Arial"/>
          <w:sz w:val="22"/>
          <w:szCs w:val="22"/>
        </w:rPr>
        <w:t>poprzedzających wszczęcie postępowania egzekucyjnego, koniecznych</w:t>
      </w:r>
      <w:r w:rsidRPr="00594B4E">
        <w:rPr>
          <w:rFonts w:ascii="Arial" w:hAnsi="Arial" w:cs="Arial"/>
          <w:sz w:val="22"/>
          <w:szCs w:val="22"/>
        </w:rPr>
        <w:t xml:space="preserve"> w danym państwie do podjęcia dalszych działań windykacyjnych.</w:t>
      </w:r>
    </w:p>
    <w:p w:rsidR="00810957" w:rsidRPr="00594B4E" w:rsidRDefault="00810957" w:rsidP="0056020E">
      <w:pPr>
        <w:spacing w:before="120"/>
        <w:ind w:left="720" w:hanging="363"/>
        <w:jc w:val="both"/>
        <w:rPr>
          <w:rFonts w:ascii="Arial" w:hAnsi="Arial" w:cs="Arial"/>
          <w:sz w:val="22"/>
          <w:szCs w:val="22"/>
        </w:rPr>
      </w:pPr>
      <w:r w:rsidRPr="00594B4E">
        <w:rPr>
          <w:rFonts w:ascii="Arial" w:hAnsi="Arial" w:cs="Arial"/>
          <w:sz w:val="22"/>
          <w:szCs w:val="22"/>
        </w:rPr>
        <w:t xml:space="preserve">b)  Reprezentowanie Zamawiającego w postępowaniu o uznanie wykonalności wyroku sądu polskiego przed właściwym organem państwa pobytu dłużnika. </w:t>
      </w:r>
    </w:p>
    <w:p w:rsidR="00810957" w:rsidRDefault="00810957" w:rsidP="0056020E">
      <w:pPr>
        <w:spacing w:before="120"/>
        <w:ind w:left="720" w:hanging="363"/>
        <w:jc w:val="both"/>
        <w:rPr>
          <w:rFonts w:ascii="Arial" w:hAnsi="Arial" w:cs="Arial"/>
          <w:sz w:val="22"/>
          <w:szCs w:val="22"/>
        </w:rPr>
      </w:pPr>
      <w:r w:rsidRPr="00594B4E">
        <w:rPr>
          <w:rFonts w:ascii="Arial" w:hAnsi="Arial" w:cs="Arial"/>
          <w:sz w:val="22"/>
          <w:szCs w:val="22"/>
        </w:rPr>
        <w:t>c)  Reprezentowanie Zamawiającego w postępowaniu egzekucyjnym prowadzonym przez organ egzekucyjny uprawniony do działa</w:t>
      </w:r>
      <w:r>
        <w:rPr>
          <w:rFonts w:ascii="Arial" w:hAnsi="Arial" w:cs="Arial"/>
          <w:sz w:val="22"/>
          <w:szCs w:val="22"/>
        </w:rPr>
        <w:t>nia w państwie pobytu dłużnika.</w:t>
      </w:r>
    </w:p>
    <w:p w:rsidR="00810957" w:rsidRPr="00A704AE" w:rsidRDefault="00810957" w:rsidP="0056020E">
      <w:pPr>
        <w:spacing w:before="120"/>
        <w:ind w:left="720" w:hanging="363"/>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 xml:space="preserve">5. Termin związania ofertą </w:t>
            </w:r>
          </w:p>
        </w:tc>
      </w:tr>
    </w:tbl>
    <w:p w:rsidR="00810957" w:rsidRPr="00F23DFE" w:rsidRDefault="00810957" w:rsidP="00F23DFE">
      <w:pPr>
        <w:spacing w:line="276" w:lineRule="auto"/>
        <w:rPr>
          <w:rFonts w:ascii="Arial" w:hAnsi="Arial" w:cs="Arial"/>
          <w:sz w:val="22"/>
          <w:szCs w:val="22"/>
        </w:rPr>
      </w:pPr>
    </w:p>
    <w:p w:rsidR="00810957" w:rsidRPr="00F23DFE" w:rsidRDefault="00810957" w:rsidP="004506F9">
      <w:pPr>
        <w:numPr>
          <w:ilvl w:val="0"/>
          <w:numId w:val="20"/>
        </w:numPr>
        <w:spacing w:line="276" w:lineRule="auto"/>
        <w:ind w:left="284" w:hanging="284"/>
        <w:jc w:val="both"/>
        <w:rPr>
          <w:rFonts w:ascii="Arial" w:hAnsi="Arial" w:cs="Arial"/>
          <w:sz w:val="22"/>
          <w:szCs w:val="22"/>
          <w:lang w:eastAsia="en-US"/>
        </w:rPr>
      </w:pPr>
      <w:r w:rsidRPr="00F23DFE">
        <w:rPr>
          <w:rFonts w:ascii="Arial" w:hAnsi="Arial" w:cs="Arial"/>
          <w:sz w:val="22"/>
          <w:szCs w:val="22"/>
          <w:lang w:eastAsia="en-US"/>
        </w:rPr>
        <w:t>Wykonawca jest związany ofertą przez okres 30 dni od terminu składania ofert.</w:t>
      </w:r>
    </w:p>
    <w:p w:rsidR="00810957" w:rsidRPr="00F23DFE" w:rsidRDefault="00810957" w:rsidP="004506F9">
      <w:pPr>
        <w:numPr>
          <w:ilvl w:val="0"/>
          <w:numId w:val="20"/>
        </w:numPr>
        <w:spacing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Bieg terminu związania ofertą rozpoczyna się wraz z upływem terminu składania ofert.</w:t>
      </w:r>
    </w:p>
    <w:p w:rsidR="00810957" w:rsidRDefault="00810957" w:rsidP="004506F9">
      <w:pPr>
        <w:numPr>
          <w:ilvl w:val="0"/>
          <w:numId w:val="20"/>
        </w:numPr>
        <w:spacing w:after="200" w:line="276" w:lineRule="auto"/>
        <w:ind w:left="284" w:hanging="284"/>
        <w:jc w:val="both"/>
        <w:rPr>
          <w:rFonts w:ascii="Arial" w:hAnsi="Arial" w:cs="Arial"/>
          <w:color w:val="000000"/>
          <w:sz w:val="22"/>
          <w:szCs w:val="22"/>
          <w:lang w:eastAsia="en-US"/>
        </w:rPr>
      </w:pPr>
      <w:r w:rsidRPr="00F23DFE">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1B7D39">
        <w:tc>
          <w:tcPr>
            <w:tcW w:w="9212" w:type="dxa"/>
            <w:shd w:val="pct12"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6. Dokumenty wymagane w celu potwierdzenia spełnienia wymagań</w:t>
            </w:r>
          </w:p>
        </w:tc>
      </w:tr>
    </w:tbl>
    <w:p w:rsidR="00810957" w:rsidRPr="00475F6A" w:rsidRDefault="00810957" w:rsidP="00A50A6E">
      <w:pPr>
        <w:spacing w:line="276" w:lineRule="auto"/>
        <w:rPr>
          <w:rFonts w:ascii="Arial" w:hAnsi="Arial" w:cs="Arial"/>
          <w:sz w:val="22"/>
          <w:szCs w:val="22"/>
        </w:rPr>
      </w:pPr>
    </w:p>
    <w:p w:rsidR="00810957" w:rsidRPr="00A50A6E" w:rsidRDefault="00810957" w:rsidP="00A50A6E">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 xml:space="preserve">złożenia </w:t>
      </w:r>
      <w:r w:rsidRPr="00A50A6E">
        <w:rPr>
          <w:rFonts w:ascii="Arial" w:hAnsi="Arial" w:cs="Arial"/>
          <w:sz w:val="22"/>
          <w:szCs w:val="22"/>
        </w:rPr>
        <w:t>oświadczenia Wykonawcy o spełnianiu warunków – stanowiące</w:t>
      </w:r>
      <w:r>
        <w:rPr>
          <w:rFonts w:ascii="Arial" w:hAnsi="Arial" w:cs="Arial"/>
          <w:sz w:val="22"/>
          <w:szCs w:val="22"/>
        </w:rPr>
        <w:t>go załącznik nr 2</w:t>
      </w:r>
      <w:r w:rsidRPr="00A50A6E">
        <w:rPr>
          <w:rFonts w:ascii="Arial" w:hAnsi="Arial" w:cs="Arial"/>
          <w:sz w:val="22"/>
          <w:szCs w:val="22"/>
        </w:rPr>
        <w:t xml:space="preserve"> do zapytania ofertowego,</w:t>
      </w:r>
    </w:p>
    <w:p w:rsidR="00810957" w:rsidRPr="00F23DFE" w:rsidRDefault="00810957" w:rsidP="00A50A6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7. Miejsce i termin składania ofert.</w:t>
            </w:r>
          </w:p>
        </w:tc>
      </w:tr>
    </w:tbl>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C2D86">
      <w:pPr>
        <w:spacing w:line="276" w:lineRule="auto"/>
        <w:ind w:left="284"/>
        <w:jc w:val="both"/>
        <w:rPr>
          <w:rFonts w:ascii="Arial" w:hAnsi="Arial" w:cs="Arial"/>
          <w:sz w:val="22"/>
          <w:szCs w:val="22"/>
        </w:rPr>
      </w:pPr>
      <w:r w:rsidRPr="00F23DFE">
        <w:rPr>
          <w:rFonts w:ascii="Arial" w:hAnsi="Arial" w:cs="Arial"/>
          <w:sz w:val="22"/>
          <w:szCs w:val="22"/>
        </w:rPr>
        <w:t>Ofertę wraz z niezbędnymi informacjami, koniecznymi do wyboru najkorzystniejszej oferty wg załączonego F</w:t>
      </w:r>
      <w:r>
        <w:rPr>
          <w:rFonts w:ascii="Arial" w:hAnsi="Arial" w:cs="Arial"/>
          <w:sz w:val="22"/>
          <w:szCs w:val="22"/>
        </w:rPr>
        <w:t>ormularza oferty (załącznik nr 1</w:t>
      </w:r>
      <w:r w:rsidRPr="00F23DFE">
        <w:rPr>
          <w:rFonts w:ascii="Arial" w:hAnsi="Arial" w:cs="Arial"/>
          <w:sz w:val="22"/>
          <w:szCs w:val="22"/>
        </w:rPr>
        <w:t>), Wykonawca winien</w:t>
      </w:r>
      <w:r>
        <w:rPr>
          <w:rFonts w:ascii="Arial" w:hAnsi="Arial" w:cs="Arial"/>
          <w:sz w:val="22"/>
          <w:szCs w:val="22"/>
        </w:rPr>
        <w:t xml:space="preserve"> złożyć w terminie do dnia </w:t>
      </w:r>
      <w:r w:rsidR="00720F78">
        <w:rPr>
          <w:rFonts w:ascii="Arial" w:hAnsi="Arial" w:cs="Arial"/>
          <w:sz w:val="22"/>
          <w:szCs w:val="22"/>
        </w:rPr>
        <w:t>22</w:t>
      </w:r>
      <w:r w:rsidRPr="004506F9">
        <w:rPr>
          <w:rFonts w:ascii="Arial" w:hAnsi="Arial" w:cs="Arial"/>
          <w:sz w:val="22"/>
          <w:szCs w:val="22"/>
        </w:rPr>
        <w:t>.07.2016</w:t>
      </w:r>
      <w:r w:rsidR="004506F9" w:rsidRPr="004506F9">
        <w:rPr>
          <w:rFonts w:ascii="Arial" w:hAnsi="Arial" w:cs="Arial"/>
          <w:sz w:val="22"/>
          <w:szCs w:val="22"/>
        </w:rPr>
        <w:t xml:space="preserve"> </w:t>
      </w:r>
      <w:r w:rsidRPr="004506F9">
        <w:rPr>
          <w:rFonts w:ascii="Arial" w:hAnsi="Arial" w:cs="Arial"/>
          <w:sz w:val="22"/>
          <w:szCs w:val="22"/>
        </w:rPr>
        <w:t>r</w:t>
      </w:r>
      <w:r>
        <w:rPr>
          <w:rFonts w:ascii="Arial" w:hAnsi="Arial" w:cs="Arial"/>
          <w:sz w:val="22"/>
          <w:szCs w:val="22"/>
        </w:rPr>
        <w:t>. do godziny 10:30</w:t>
      </w:r>
      <w:r w:rsidRPr="00F23DFE">
        <w:rPr>
          <w:rFonts w:ascii="Arial" w:hAnsi="Arial" w:cs="Arial"/>
          <w:sz w:val="22"/>
          <w:szCs w:val="22"/>
        </w:rPr>
        <w:t>, w formie pisemnej (osobiście albo listownie) na adres: Wojewódzki Urząd Pracy w Poznaniu, ul. Kościelna 37, 60-537 Poznań.</w:t>
      </w:r>
    </w:p>
    <w:p w:rsidR="00810957" w:rsidRPr="00F23DFE" w:rsidRDefault="00810957" w:rsidP="00F23DFE">
      <w:pPr>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jc w:val="both"/>
              <w:rPr>
                <w:rFonts w:ascii="Arial" w:hAnsi="Arial" w:cs="Arial"/>
                <w:b/>
                <w:bCs/>
                <w:lang w:eastAsia="en-US"/>
              </w:rPr>
            </w:pPr>
            <w:r w:rsidRPr="00560D1F">
              <w:rPr>
                <w:rFonts w:ascii="Arial" w:hAnsi="Arial" w:cs="Arial"/>
                <w:b/>
                <w:bCs/>
                <w:sz w:val="22"/>
                <w:szCs w:val="22"/>
                <w:lang w:eastAsia="en-US"/>
              </w:rPr>
              <w:t>8. Opis sposobu przygotowania oferty.</w:t>
            </w:r>
          </w:p>
        </w:tc>
      </w:tr>
    </w:tbl>
    <w:p w:rsidR="00810957" w:rsidRPr="00F23DFE" w:rsidRDefault="00810957" w:rsidP="00F23DFE">
      <w:pPr>
        <w:spacing w:line="276" w:lineRule="auto"/>
        <w:ind w:left="644"/>
        <w:jc w:val="both"/>
        <w:rPr>
          <w:rFonts w:ascii="Arial" w:hAnsi="Arial" w:cs="Arial"/>
          <w:sz w:val="22"/>
          <w:szCs w:val="22"/>
          <w:lang w:eastAsia="en-US"/>
        </w:rPr>
      </w:pP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Wykonawca może złożyć tylko jedną ofertę</w:t>
      </w:r>
      <w:r>
        <w:rPr>
          <w:rFonts w:ascii="Arial" w:hAnsi="Arial" w:cs="Arial"/>
          <w:sz w:val="22"/>
          <w:szCs w:val="22"/>
          <w:lang w:eastAsia="en-US"/>
        </w:rPr>
        <w:t xml:space="preserve"> w danej części</w:t>
      </w:r>
      <w:r w:rsidRPr="00F23DFE">
        <w:rPr>
          <w:rFonts w:ascii="Arial" w:hAnsi="Arial" w:cs="Arial"/>
          <w:sz w:val="22"/>
          <w:szCs w:val="22"/>
          <w:lang w:eastAsia="en-US"/>
        </w:rPr>
        <w:t>. Oferty złożone po terminie lub w większej liczbie niż 1</w:t>
      </w:r>
      <w:r>
        <w:rPr>
          <w:rFonts w:ascii="Arial" w:hAnsi="Arial" w:cs="Arial"/>
          <w:sz w:val="22"/>
          <w:szCs w:val="22"/>
          <w:lang w:eastAsia="en-US"/>
        </w:rPr>
        <w:t xml:space="preserve"> w danej części</w:t>
      </w:r>
      <w:r w:rsidRPr="00F23DFE">
        <w:rPr>
          <w:rFonts w:ascii="Arial" w:hAnsi="Arial" w:cs="Arial"/>
          <w:sz w:val="22"/>
          <w:szCs w:val="22"/>
          <w:lang w:eastAsia="en-US"/>
        </w:rPr>
        <w:t>, z zastrzeżeniem ust. 2 niniejszego Rozdziału, zostaną odesłane bez ich otwierania wraz ze stosowną adnotacją.</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Wykonawca może przed upływem terminu składania ofert zmienić lub wycofać swoją ofertę bez żadnych skutków prawnych i finansowych.</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Wycofanie lub zmiana oferty dla swej skuteczności musi mieć formę pisemną, spełniać odpowiednie wymogi formalne stawiane ofercie i musi zostać doręczone do WUP nie później niż w terminie wyznaczonym na składanie ofert.</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Oferta powinna być podpisana przez osobę uprawnioną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osoba podpisująca ofertę w imieniu Wykonawcy nie jest wpisana </w:t>
      </w:r>
      <w:r w:rsidRPr="00F23DFE">
        <w:rPr>
          <w:rFonts w:ascii="Arial" w:hAnsi="Arial" w:cs="Arial"/>
          <w:sz w:val="22"/>
          <w:szCs w:val="22"/>
          <w:lang w:eastAsia="en-US"/>
        </w:rPr>
        <w:br/>
        <w:t xml:space="preserve">do właściwego rejestru lub ewidencji jako osoba upoważniona do reprezentowania </w:t>
      </w:r>
      <w:r w:rsidRPr="00F23DFE">
        <w:rPr>
          <w:rFonts w:ascii="Arial" w:hAnsi="Arial" w:cs="Arial"/>
          <w:sz w:val="22"/>
          <w:szCs w:val="22"/>
          <w:lang w:eastAsia="en-US"/>
        </w:rPr>
        <w:br/>
        <w:t xml:space="preserve">i składania oświadczenia woli w imieniu Wykonawcy, musi przedstawić upoważnienie </w:t>
      </w:r>
      <w:r w:rsidRPr="00F23DFE">
        <w:rPr>
          <w:rFonts w:ascii="Arial" w:hAnsi="Arial" w:cs="Arial"/>
          <w:sz w:val="22"/>
          <w:szCs w:val="22"/>
          <w:lang w:eastAsia="en-US"/>
        </w:rPr>
        <w:br/>
        <w:t>w oryginale lub kopii poświadczonej za zgodność z oryginałem przez osoby uprawnione do składania oświadczenia woli w imieniu Wykonawcy.</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10957" w:rsidRPr="00F23DFE">
        <w:trPr>
          <w:tblCellSpacing w:w="20" w:type="dxa"/>
        </w:trPr>
        <w:tc>
          <w:tcPr>
            <w:tcW w:w="9316" w:type="dxa"/>
          </w:tcPr>
          <w:p w:rsidR="00810957" w:rsidRPr="00F23DFE" w:rsidRDefault="00810957" w:rsidP="00F23DFE">
            <w:pPr>
              <w:spacing w:line="276" w:lineRule="auto"/>
              <w:jc w:val="both"/>
              <w:rPr>
                <w:rFonts w:ascii="Arial" w:hAnsi="Arial" w:cs="Arial"/>
                <w:b/>
                <w:bCs/>
                <w:i/>
                <w:iCs/>
                <w:color w:val="000000"/>
                <w:sz w:val="20"/>
                <w:szCs w:val="20"/>
              </w:rPr>
            </w:pPr>
            <w:r w:rsidRPr="00F23DFE">
              <w:rPr>
                <w:rFonts w:ascii="Arial" w:hAnsi="Arial" w:cs="Arial"/>
                <w:b/>
                <w:bCs/>
                <w:i/>
                <w:iCs/>
                <w:color w:val="000000"/>
                <w:sz w:val="20"/>
                <w:szCs w:val="20"/>
              </w:rPr>
              <w:t>Nazwa (firma) Wykonawcy</w:t>
            </w:r>
          </w:p>
          <w:p w:rsidR="00810957" w:rsidRPr="00F23DFE" w:rsidRDefault="00810957" w:rsidP="00F23DFE">
            <w:pPr>
              <w:spacing w:line="276" w:lineRule="auto"/>
              <w:jc w:val="both"/>
              <w:rPr>
                <w:rFonts w:ascii="Arial" w:hAnsi="Arial" w:cs="Arial"/>
                <w:color w:val="000000"/>
                <w:sz w:val="20"/>
                <w:szCs w:val="20"/>
              </w:rPr>
            </w:pPr>
            <w:r w:rsidRPr="00F23DFE">
              <w:rPr>
                <w:rFonts w:ascii="Arial" w:hAnsi="Arial" w:cs="Arial"/>
                <w:b/>
                <w:bCs/>
                <w:i/>
                <w:iCs/>
                <w:color w:val="000000"/>
                <w:sz w:val="20"/>
                <w:szCs w:val="20"/>
              </w:rPr>
              <w:t>adres Wykonawcy</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Wojewódzki Urząd Pracy w Poznaniu</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ul. Kościelna 37</w:t>
            </w:r>
          </w:p>
          <w:p w:rsidR="00810957" w:rsidRPr="00F23DFE" w:rsidRDefault="00810957" w:rsidP="00F23DFE">
            <w:pPr>
              <w:spacing w:line="276" w:lineRule="auto"/>
              <w:ind w:firstLine="5040"/>
              <w:jc w:val="both"/>
              <w:rPr>
                <w:rFonts w:ascii="Arial" w:hAnsi="Arial" w:cs="Arial"/>
                <w:b/>
                <w:bCs/>
                <w:color w:val="000000"/>
                <w:sz w:val="20"/>
                <w:szCs w:val="20"/>
              </w:rPr>
            </w:pPr>
            <w:r w:rsidRPr="00F23DFE">
              <w:rPr>
                <w:rFonts w:ascii="Arial" w:hAnsi="Arial" w:cs="Arial"/>
                <w:b/>
                <w:bCs/>
                <w:color w:val="000000"/>
                <w:sz w:val="20"/>
                <w:szCs w:val="20"/>
              </w:rPr>
              <w:t>60-537 Poznań</w:t>
            </w:r>
          </w:p>
          <w:p w:rsidR="00810957" w:rsidRPr="00F23DFE" w:rsidRDefault="00810957" w:rsidP="00F23DFE">
            <w:pPr>
              <w:spacing w:line="276" w:lineRule="auto"/>
              <w:jc w:val="both"/>
              <w:rPr>
                <w:rFonts w:ascii="Arial" w:hAnsi="Arial" w:cs="Arial"/>
                <w:b/>
                <w:bCs/>
                <w:color w:val="000000"/>
                <w:sz w:val="20"/>
                <w:szCs w:val="20"/>
              </w:rPr>
            </w:pPr>
            <w:r w:rsidRPr="00F23DFE">
              <w:rPr>
                <w:rFonts w:ascii="Arial" w:hAnsi="Arial" w:cs="Arial"/>
                <w:b/>
                <w:bCs/>
                <w:color w:val="000000"/>
                <w:sz w:val="20"/>
                <w:szCs w:val="20"/>
              </w:rPr>
              <w:t>Zapytanie ofertowe</w:t>
            </w:r>
          </w:p>
          <w:p w:rsidR="00810957" w:rsidRPr="00757E6C" w:rsidRDefault="00810957" w:rsidP="0056020E">
            <w:pPr>
              <w:tabs>
                <w:tab w:val="left" w:pos="5400"/>
              </w:tabs>
              <w:spacing w:line="276" w:lineRule="auto"/>
              <w:jc w:val="both"/>
              <w:rPr>
                <w:rFonts w:ascii="Arial" w:hAnsi="Arial" w:cs="Arial"/>
                <w:b/>
                <w:bCs/>
                <w:sz w:val="20"/>
                <w:szCs w:val="20"/>
              </w:rPr>
            </w:pPr>
            <w:r w:rsidRPr="00F23DFE">
              <w:rPr>
                <w:rFonts w:ascii="Arial" w:hAnsi="Arial" w:cs="Arial"/>
                <w:b/>
                <w:bCs/>
                <w:sz w:val="20"/>
                <w:szCs w:val="20"/>
              </w:rPr>
              <w:t>Na</w:t>
            </w:r>
            <w:r>
              <w:rPr>
                <w:rFonts w:ascii="Arial" w:hAnsi="Arial" w:cs="Arial"/>
                <w:b/>
                <w:bCs/>
                <w:sz w:val="20"/>
                <w:szCs w:val="20"/>
              </w:rPr>
              <w:t xml:space="preserve"> u</w:t>
            </w:r>
            <w:r w:rsidRPr="0056020E">
              <w:rPr>
                <w:rFonts w:ascii="Arial" w:hAnsi="Arial" w:cs="Arial"/>
                <w:b/>
                <w:bCs/>
                <w:sz w:val="20"/>
                <w:szCs w:val="20"/>
              </w:rPr>
              <w:t>sługi prawnicze, polegające na wykonywaniu zastępstwa procesowego przed sądami, trybunałami lub innymi organami orzekającymi oraz doradztwie prawnym w zakresie zastępstwa procesowego w postępowaniach windykacyjnych prowadzonych przeciwko dłużnikom Funduszu Gwarantowanych Świadc</w:t>
            </w:r>
            <w:r>
              <w:rPr>
                <w:rFonts w:ascii="Arial" w:hAnsi="Arial" w:cs="Arial"/>
                <w:b/>
                <w:bCs/>
                <w:sz w:val="20"/>
                <w:szCs w:val="20"/>
              </w:rPr>
              <w:t>zeń Pracowniczych przebywającym</w:t>
            </w:r>
            <w:r w:rsidRPr="0056020E">
              <w:rPr>
                <w:rFonts w:ascii="Arial" w:hAnsi="Arial" w:cs="Arial"/>
                <w:b/>
                <w:bCs/>
                <w:sz w:val="20"/>
                <w:szCs w:val="20"/>
              </w:rPr>
              <w:t xml:space="preserve"> poza granicami Rzeczpospolitej Polskiej.</w:t>
            </w:r>
          </w:p>
        </w:tc>
      </w:tr>
    </w:tbl>
    <w:p w:rsidR="00810957" w:rsidRPr="00F23DFE" w:rsidRDefault="00810957" w:rsidP="004506F9">
      <w:pPr>
        <w:numPr>
          <w:ilvl w:val="0"/>
          <w:numId w:val="2"/>
        </w:numPr>
        <w:spacing w:line="276" w:lineRule="auto"/>
        <w:jc w:val="both"/>
        <w:rPr>
          <w:rFonts w:ascii="Arial" w:hAnsi="Arial" w:cs="Arial"/>
          <w:sz w:val="22"/>
          <w:szCs w:val="22"/>
        </w:rPr>
      </w:pPr>
      <w:r w:rsidRPr="00F23DFE">
        <w:rPr>
          <w:rFonts w:ascii="Arial" w:hAnsi="Arial" w:cs="Arial"/>
          <w:sz w:val="22"/>
          <w:szCs w:val="22"/>
        </w:rPr>
        <w:t>Zamawiający nie przewiduje zwrotu kosztów udziału w zapytaniu ofertowym.</w:t>
      </w:r>
    </w:p>
    <w:p w:rsidR="00810957" w:rsidRPr="00F23DFE" w:rsidRDefault="00810957" w:rsidP="004506F9">
      <w:pPr>
        <w:numPr>
          <w:ilvl w:val="0"/>
          <w:numId w:val="2"/>
        </w:num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składa w szczególności: </w:t>
      </w:r>
    </w:p>
    <w:p w:rsidR="00810957" w:rsidRPr="00F23DFE" w:rsidRDefault="00810957" w:rsidP="004506F9">
      <w:pPr>
        <w:numPr>
          <w:ilvl w:val="1"/>
          <w:numId w:val="3"/>
        </w:numPr>
        <w:tabs>
          <w:tab w:val="num" w:pos="720"/>
        </w:tabs>
        <w:autoSpaceDE w:val="0"/>
        <w:autoSpaceDN w:val="0"/>
        <w:adjustRightInd w:val="0"/>
        <w:spacing w:line="276" w:lineRule="auto"/>
        <w:ind w:left="851" w:hanging="425"/>
        <w:rPr>
          <w:rFonts w:ascii="Arial" w:hAnsi="Arial" w:cs="Arial"/>
          <w:sz w:val="22"/>
          <w:szCs w:val="22"/>
        </w:rPr>
      </w:pPr>
      <w:r w:rsidRPr="00F23DFE">
        <w:rPr>
          <w:rFonts w:ascii="Arial" w:hAnsi="Arial" w:cs="Arial"/>
          <w:sz w:val="22"/>
          <w:szCs w:val="22"/>
        </w:rPr>
        <w:t xml:space="preserve">wypełniony załącznik nr 1 do zapytania ofertowego – Formularz oferty, </w:t>
      </w:r>
    </w:p>
    <w:p w:rsidR="00810957" w:rsidRPr="00F23DFE" w:rsidRDefault="00810957" w:rsidP="004506F9">
      <w:pPr>
        <w:numPr>
          <w:ilvl w:val="1"/>
          <w:numId w:val="3"/>
        </w:numPr>
        <w:tabs>
          <w:tab w:val="clear" w:pos="1440"/>
          <w:tab w:val="num" w:pos="709"/>
        </w:tabs>
        <w:autoSpaceDE w:val="0"/>
        <w:autoSpaceDN w:val="0"/>
        <w:adjustRightInd w:val="0"/>
        <w:spacing w:line="276" w:lineRule="auto"/>
        <w:ind w:left="709" w:hanging="283"/>
        <w:rPr>
          <w:rFonts w:ascii="Arial" w:hAnsi="Arial" w:cs="Arial"/>
          <w:sz w:val="22"/>
          <w:szCs w:val="22"/>
        </w:rPr>
      </w:pPr>
      <w:r>
        <w:rPr>
          <w:rFonts w:ascii="Arial" w:hAnsi="Arial" w:cs="Arial"/>
          <w:sz w:val="22"/>
          <w:szCs w:val="22"/>
        </w:rPr>
        <w:t xml:space="preserve">wypełniony załącznik nr 2 do zapytania ofertowego - </w:t>
      </w:r>
      <w:r w:rsidRPr="0056060E">
        <w:rPr>
          <w:rFonts w:ascii="Arial" w:hAnsi="Arial" w:cs="Arial"/>
          <w:sz w:val="22"/>
          <w:szCs w:val="22"/>
        </w:rPr>
        <w:t xml:space="preserve">Oświadczenie Wykonawcy </w:t>
      </w:r>
      <w:r>
        <w:rPr>
          <w:rFonts w:ascii="Arial" w:hAnsi="Arial" w:cs="Arial"/>
          <w:sz w:val="22"/>
          <w:szCs w:val="22"/>
        </w:rPr>
        <w:br/>
      </w:r>
      <w:r w:rsidRPr="0056060E">
        <w:rPr>
          <w:rFonts w:ascii="Arial" w:hAnsi="Arial" w:cs="Arial"/>
          <w:sz w:val="22"/>
          <w:szCs w:val="22"/>
        </w:rPr>
        <w:t>o spełnianiu warunków</w:t>
      </w:r>
      <w:r>
        <w:rPr>
          <w:rFonts w:ascii="Arial" w:hAnsi="Arial" w:cs="Arial"/>
          <w:sz w:val="22"/>
          <w:szCs w:val="22"/>
        </w:rPr>
        <w:t>,</w:t>
      </w:r>
    </w:p>
    <w:p w:rsidR="00810957" w:rsidRPr="004506F9" w:rsidRDefault="00810957" w:rsidP="004506F9">
      <w:pPr>
        <w:numPr>
          <w:ilvl w:val="1"/>
          <w:numId w:val="3"/>
        </w:numPr>
        <w:tabs>
          <w:tab w:val="clear" w:pos="1440"/>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wypełniony załącznik nr 3 do zapytania ofertowego - </w:t>
      </w:r>
      <w:r w:rsidRPr="004506F9">
        <w:rPr>
          <w:rFonts w:ascii="Arial" w:hAnsi="Arial" w:cs="Arial"/>
          <w:sz w:val="22"/>
          <w:szCs w:val="22"/>
        </w:rPr>
        <w:t xml:space="preserve">Oświadczenie Wykonawcy </w:t>
      </w:r>
      <w:r w:rsidRPr="004506F9">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color w:val="000000"/>
          <w:sz w:val="22"/>
          <w:szCs w:val="22"/>
          <w:lang w:eastAsia="en-US"/>
        </w:rPr>
        <w:t>W ofercie Wykonawca winien skalkulować cenę dla całości przedmiotu zamówienia</w:t>
      </w:r>
      <w:r>
        <w:rPr>
          <w:rFonts w:ascii="Arial" w:hAnsi="Arial" w:cs="Arial"/>
          <w:color w:val="000000"/>
          <w:sz w:val="22"/>
          <w:szCs w:val="22"/>
          <w:lang w:eastAsia="en-US"/>
        </w:rPr>
        <w:br/>
        <w:t>w danej części</w:t>
      </w:r>
      <w:r w:rsidRPr="00F23DFE">
        <w:rPr>
          <w:rFonts w:ascii="Arial" w:hAnsi="Arial" w:cs="Arial"/>
          <w:color w:val="000000"/>
          <w:sz w:val="22"/>
          <w:szCs w:val="22"/>
          <w:lang w:eastAsia="en-US"/>
        </w:rPr>
        <w:t>.</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810957" w:rsidRPr="00F23DFE" w:rsidRDefault="00810957" w:rsidP="004506F9">
      <w:pPr>
        <w:numPr>
          <w:ilvl w:val="0"/>
          <w:numId w:val="2"/>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 Oferta powinna być sporządzona w języku polskim</w:t>
      </w:r>
      <w:r w:rsidRPr="00F23DFE">
        <w:rPr>
          <w:rFonts w:ascii="Arial" w:hAnsi="Arial" w:cs="Arial"/>
          <w:color w:val="000000"/>
          <w:sz w:val="22"/>
          <w:szCs w:val="22"/>
          <w:lang w:eastAsia="en-US"/>
        </w:rPr>
        <w:t xml:space="preserve"> oraz napisana pismem maszynowym, komputerowym albo czytelnym pismem odręcznym.</w:t>
      </w:r>
    </w:p>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9. Kryteria oceny ofert.</w:t>
            </w:r>
          </w:p>
        </w:tc>
      </w:tr>
    </w:tbl>
    <w:p w:rsidR="00810957" w:rsidRPr="00F23DFE" w:rsidRDefault="00810957" w:rsidP="00F23DFE">
      <w:pPr>
        <w:spacing w:line="276" w:lineRule="auto"/>
        <w:ind w:left="284"/>
        <w:jc w:val="both"/>
        <w:rPr>
          <w:rFonts w:ascii="Arial" w:hAnsi="Arial" w:cs="Arial"/>
          <w:sz w:val="22"/>
          <w:szCs w:val="22"/>
        </w:rPr>
      </w:pPr>
    </w:p>
    <w:p w:rsidR="00810957" w:rsidRPr="00F23DFE"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Zamawiający oceni i porówna jedynie te oferty, które nie zostaną odrzucone przez Zamawiającego.</w:t>
      </w:r>
    </w:p>
    <w:p w:rsidR="00810957" w:rsidRDefault="00810957" w:rsidP="004506F9">
      <w:pPr>
        <w:numPr>
          <w:ilvl w:val="3"/>
          <w:numId w:val="3"/>
        </w:numPr>
        <w:tabs>
          <w:tab w:val="clear" w:pos="2880"/>
          <w:tab w:val="num" w:pos="567"/>
        </w:tabs>
        <w:spacing w:line="276" w:lineRule="auto"/>
        <w:ind w:left="567" w:hanging="283"/>
        <w:jc w:val="both"/>
        <w:rPr>
          <w:rFonts w:ascii="Arial" w:hAnsi="Arial" w:cs="Arial"/>
          <w:sz w:val="22"/>
          <w:szCs w:val="22"/>
          <w:lang w:eastAsia="en-US"/>
        </w:rPr>
      </w:pPr>
      <w:r w:rsidRPr="00F23DFE">
        <w:rPr>
          <w:rFonts w:ascii="Arial" w:hAnsi="Arial" w:cs="Arial"/>
          <w:sz w:val="22"/>
          <w:szCs w:val="22"/>
          <w:lang w:eastAsia="en-US"/>
        </w:rPr>
        <w:t xml:space="preserve">Oferty </w:t>
      </w:r>
      <w:r>
        <w:rPr>
          <w:rFonts w:ascii="Arial" w:hAnsi="Arial" w:cs="Arial"/>
          <w:sz w:val="22"/>
          <w:szCs w:val="22"/>
          <w:lang w:eastAsia="en-US"/>
        </w:rPr>
        <w:t xml:space="preserve">w każdej części </w:t>
      </w:r>
      <w:r w:rsidRPr="00F23DFE">
        <w:rPr>
          <w:rFonts w:ascii="Arial" w:hAnsi="Arial" w:cs="Arial"/>
          <w:sz w:val="22"/>
          <w:szCs w:val="22"/>
          <w:lang w:eastAsia="en-US"/>
        </w:rPr>
        <w:t xml:space="preserve">zostaną ocenione przez Zamawiającego w oparciu </w:t>
      </w:r>
      <w:r>
        <w:rPr>
          <w:rFonts w:ascii="Arial" w:hAnsi="Arial" w:cs="Arial"/>
          <w:sz w:val="22"/>
          <w:szCs w:val="22"/>
          <w:lang w:eastAsia="en-US"/>
        </w:rPr>
        <w:br/>
      </w:r>
      <w:r w:rsidRPr="00F23DFE">
        <w:rPr>
          <w:rFonts w:ascii="Arial" w:hAnsi="Arial" w:cs="Arial"/>
          <w:sz w:val="22"/>
          <w:szCs w:val="22"/>
          <w:lang w:eastAsia="en-US"/>
        </w:rPr>
        <w:t>o następujące kryteria i ich rangę:</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ryczałtowe łączne (WRŁ) Razem - 50 %</w:t>
      </w:r>
      <w:r>
        <w:rPr>
          <w:rFonts w:ascii="Arial" w:hAnsi="Arial" w:cs="Arial"/>
          <w:sz w:val="22"/>
          <w:szCs w:val="22"/>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ryczałtowe za etap wstępny usługi (WREW) Razem -  20 %</w:t>
      </w:r>
      <w:r>
        <w:rPr>
          <w:rFonts w:ascii="Arial" w:hAnsi="Arial" w:cs="Arial"/>
          <w:sz w:val="22"/>
          <w:szCs w:val="22"/>
          <w:lang w:eastAsia="en-US"/>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Wynagrodzenie prowizyjne (WP) 20 %</w:t>
      </w:r>
      <w:r>
        <w:rPr>
          <w:rFonts w:ascii="Arial" w:hAnsi="Arial" w:cs="Arial"/>
          <w:sz w:val="22"/>
          <w:szCs w:val="22"/>
          <w:lang w:eastAsia="en-US"/>
        </w:rPr>
        <w:t>,</w:t>
      </w:r>
    </w:p>
    <w:p w:rsidR="00810957" w:rsidRDefault="00810957" w:rsidP="004506F9">
      <w:pPr>
        <w:numPr>
          <w:ilvl w:val="0"/>
          <w:numId w:val="5"/>
        </w:numPr>
        <w:spacing w:line="276" w:lineRule="auto"/>
        <w:jc w:val="both"/>
        <w:rPr>
          <w:rFonts w:ascii="Arial" w:hAnsi="Arial" w:cs="Arial"/>
          <w:sz w:val="22"/>
          <w:szCs w:val="22"/>
          <w:lang w:eastAsia="en-US"/>
        </w:rPr>
      </w:pPr>
      <w:r w:rsidRPr="00DF63F0">
        <w:rPr>
          <w:rFonts w:ascii="Arial" w:hAnsi="Arial" w:cs="Arial"/>
          <w:sz w:val="22"/>
          <w:szCs w:val="22"/>
        </w:rPr>
        <w:t xml:space="preserve">Doświadczenie </w:t>
      </w:r>
      <w:r>
        <w:rPr>
          <w:rFonts w:ascii="Arial" w:hAnsi="Arial" w:cs="Arial"/>
          <w:sz w:val="22"/>
          <w:szCs w:val="22"/>
        </w:rPr>
        <w:t>Wykonawcy</w:t>
      </w:r>
      <w:r w:rsidRPr="00DF63F0">
        <w:rPr>
          <w:rFonts w:ascii="Arial" w:hAnsi="Arial" w:cs="Arial"/>
          <w:sz w:val="22"/>
          <w:szCs w:val="22"/>
        </w:rPr>
        <w:t xml:space="preserve">10%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Zamawiający przyjmuje, że 1% odpowiada 1 pkt. </w:t>
      </w:r>
    </w:p>
    <w:p w:rsidR="00810957" w:rsidRPr="00285024" w:rsidRDefault="00810957" w:rsidP="008B6A75">
      <w:pPr>
        <w:pStyle w:val="Akapitzlist"/>
        <w:tabs>
          <w:tab w:val="left" w:pos="284"/>
          <w:tab w:val="left" w:pos="851"/>
        </w:tabs>
        <w:spacing w:after="0"/>
        <w:ind w:left="567"/>
        <w:rPr>
          <w:rFonts w:ascii="Arial" w:hAnsi="Arial" w:cs="Arial"/>
        </w:rPr>
      </w:pPr>
      <w:r w:rsidRPr="00285024">
        <w:rPr>
          <w:rFonts w:ascii="Arial" w:hAnsi="Arial" w:cs="Arial"/>
        </w:rPr>
        <w:t xml:space="preserve">Maksymalna liczba punktów w kryterium równa jest określonej wadze kryterium w %. </w:t>
      </w:r>
    </w:p>
    <w:p w:rsidR="00810957" w:rsidRDefault="00810957" w:rsidP="008B6A75">
      <w:pPr>
        <w:spacing w:line="276" w:lineRule="auto"/>
        <w:ind w:left="928"/>
        <w:jc w:val="both"/>
        <w:rPr>
          <w:rFonts w:ascii="Arial" w:hAnsi="Arial" w:cs="Arial"/>
          <w:sz w:val="22"/>
          <w:szCs w:val="22"/>
          <w:lang w:eastAsia="en-US"/>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Sposób oceny ofert:</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 xml:space="preserve">Zamawiający przy wyborze </w:t>
      </w:r>
      <w:r>
        <w:rPr>
          <w:rFonts w:ascii="Arial" w:hAnsi="Arial" w:cs="Arial"/>
          <w:sz w:val="22"/>
          <w:szCs w:val="22"/>
          <w:lang w:eastAsia="en-US"/>
        </w:rPr>
        <w:t xml:space="preserve">oferty przyjmuje kryteria: wynagrodzenie ryczałtowe łączne, wynagrodzenie ryczałtowe za etap wstępny usługi, wynagrodzenie prowizyjne oraz doświadczenie Wykonawcy, </w:t>
      </w:r>
      <w:r w:rsidRPr="00F23DFE">
        <w:rPr>
          <w:rFonts w:ascii="Arial" w:hAnsi="Arial" w:cs="Arial"/>
          <w:sz w:val="22"/>
          <w:szCs w:val="22"/>
          <w:lang w:eastAsia="en-US"/>
        </w:rPr>
        <w:t>obliczając</w:t>
      </w:r>
      <w:r>
        <w:rPr>
          <w:rFonts w:ascii="Arial" w:hAnsi="Arial" w:cs="Arial"/>
          <w:sz w:val="22"/>
          <w:szCs w:val="22"/>
          <w:lang w:eastAsia="en-US"/>
        </w:rPr>
        <w:t xml:space="preserve"> punktację wg wzoru:</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Pr="005946CF" w:rsidRDefault="00810957" w:rsidP="004506F9">
      <w:pPr>
        <w:pStyle w:val="Akapitzlist"/>
        <w:numPr>
          <w:ilvl w:val="1"/>
          <w:numId w:val="21"/>
        </w:numPr>
        <w:tabs>
          <w:tab w:val="left" w:pos="709"/>
          <w:tab w:val="left" w:pos="851"/>
        </w:tabs>
        <w:jc w:val="both"/>
        <w:rPr>
          <w:rFonts w:ascii="Arial" w:hAnsi="Arial" w:cs="Arial"/>
        </w:rPr>
      </w:pPr>
      <w:r>
        <w:rPr>
          <w:rFonts w:ascii="Arial" w:hAnsi="Arial" w:cs="Arial"/>
        </w:rPr>
        <w:t>Kryterium określone</w:t>
      </w:r>
      <w:r w:rsidRPr="005946CF">
        <w:rPr>
          <w:rFonts w:ascii="Arial" w:hAnsi="Arial" w:cs="Arial"/>
        </w:rPr>
        <w:t xml:space="preserve"> w ust. 2 pkt 1)</w:t>
      </w:r>
      <w:r>
        <w:rPr>
          <w:rFonts w:ascii="Arial" w:hAnsi="Arial" w:cs="Arial"/>
        </w:rPr>
        <w:t xml:space="preserve"> (P1) oceniane będzie według poniższego wzoru:</w:t>
      </w:r>
    </w:p>
    <w:p w:rsidR="00810957" w:rsidRPr="00F7689F"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najniższa</w:t>
      </w:r>
      <w:r>
        <w:rPr>
          <w:rFonts w:ascii="Arial" w:hAnsi="Arial" w:cs="Arial"/>
          <w:sz w:val="22"/>
          <w:szCs w:val="22"/>
          <w:lang w:eastAsia="en-US"/>
        </w:rPr>
        <w:t xml:space="preserve"> w danej części</w:t>
      </w:r>
    </w:p>
    <w:p w:rsidR="00810957" w:rsidRPr="00F7689F" w:rsidRDefault="00810957" w:rsidP="00F7689F">
      <w:pPr>
        <w:tabs>
          <w:tab w:val="left" w:pos="0"/>
        </w:tabs>
        <w:spacing w:line="276" w:lineRule="auto"/>
        <w:jc w:val="center"/>
        <w:rPr>
          <w:rFonts w:ascii="Arial" w:hAnsi="Arial" w:cs="Arial"/>
          <w:sz w:val="22"/>
          <w:szCs w:val="22"/>
          <w:lang w:eastAsia="en-US"/>
        </w:rPr>
      </w:pPr>
      <w:r>
        <w:rPr>
          <w:rFonts w:ascii="Arial" w:hAnsi="Arial" w:cs="Arial"/>
          <w:sz w:val="22"/>
          <w:szCs w:val="22"/>
          <w:lang w:eastAsia="en-US"/>
        </w:rPr>
        <w:t xml:space="preserve">P1 </w:t>
      </w:r>
      <w:r w:rsidRPr="00F7689F">
        <w:rPr>
          <w:rFonts w:ascii="Arial" w:hAnsi="Arial" w:cs="Arial"/>
          <w:sz w:val="22"/>
          <w:szCs w:val="22"/>
          <w:lang w:eastAsia="en-US"/>
        </w:rPr>
        <w:t>----------------------------------</w:t>
      </w:r>
      <w:r>
        <w:rPr>
          <w:rFonts w:ascii="Arial" w:hAnsi="Arial" w:cs="Arial"/>
          <w:sz w:val="22"/>
          <w:szCs w:val="22"/>
          <w:lang w:eastAsia="en-US"/>
        </w:rPr>
        <w:t>----------------------- x 5</w:t>
      </w:r>
      <w:r w:rsidRPr="00F7689F">
        <w:rPr>
          <w:rFonts w:ascii="Arial" w:hAnsi="Arial" w:cs="Arial"/>
          <w:sz w:val="22"/>
          <w:szCs w:val="22"/>
          <w:lang w:eastAsia="en-US"/>
        </w:rPr>
        <w:t>0 pkt</w:t>
      </w:r>
    </w:p>
    <w:p w:rsidR="00810957" w:rsidRDefault="00810957" w:rsidP="00F7689F">
      <w:pPr>
        <w:tabs>
          <w:tab w:val="left" w:pos="0"/>
        </w:tabs>
        <w:spacing w:line="276" w:lineRule="auto"/>
        <w:jc w:val="center"/>
        <w:rPr>
          <w:rFonts w:ascii="Arial" w:hAnsi="Arial" w:cs="Arial"/>
          <w:sz w:val="22"/>
          <w:szCs w:val="22"/>
          <w:lang w:eastAsia="en-US"/>
        </w:rPr>
      </w:pPr>
      <w:r w:rsidRPr="00F7689F">
        <w:rPr>
          <w:rFonts w:ascii="Arial" w:hAnsi="Arial" w:cs="Arial"/>
          <w:sz w:val="22"/>
          <w:szCs w:val="22"/>
          <w:lang w:eastAsia="en-US"/>
        </w:rPr>
        <w:t>Cena badanej oferty</w:t>
      </w:r>
      <w:r>
        <w:rPr>
          <w:rFonts w:ascii="Arial" w:hAnsi="Arial" w:cs="Arial"/>
          <w:sz w:val="22"/>
          <w:szCs w:val="22"/>
          <w:lang w:eastAsia="en-US"/>
        </w:rPr>
        <w:t xml:space="preserve"> w danej części</w:t>
      </w:r>
    </w:p>
    <w:p w:rsidR="00810957" w:rsidRDefault="00810957" w:rsidP="00F7689F">
      <w:pPr>
        <w:tabs>
          <w:tab w:val="left" w:pos="0"/>
        </w:tabs>
        <w:spacing w:line="276" w:lineRule="auto"/>
        <w:jc w:val="center"/>
        <w:rPr>
          <w:rFonts w:ascii="Arial" w:hAnsi="Arial" w:cs="Arial"/>
          <w:sz w:val="22"/>
          <w:szCs w:val="22"/>
          <w:lang w:eastAsia="en-US"/>
        </w:rPr>
      </w:pPr>
    </w:p>
    <w:p w:rsidR="00810957" w:rsidRPr="00CE39A6" w:rsidRDefault="00810957" w:rsidP="00AD5D63">
      <w:pPr>
        <w:spacing w:line="276" w:lineRule="auto"/>
        <w:ind w:left="851"/>
        <w:jc w:val="both"/>
        <w:rPr>
          <w:rFonts w:ascii="Arial" w:hAnsi="Arial" w:cs="Arial"/>
          <w:b/>
          <w:bCs/>
          <w:sz w:val="22"/>
          <w:szCs w:val="22"/>
        </w:rPr>
      </w:pPr>
      <w:r>
        <w:rPr>
          <w:rFonts w:ascii="Arial" w:hAnsi="Arial" w:cs="Arial"/>
          <w:b/>
          <w:bCs/>
          <w:sz w:val="22"/>
          <w:szCs w:val="22"/>
        </w:rPr>
        <w:t xml:space="preserve">Niewypełnienie </w:t>
      </w:r>
      <w:r w:rsidRPr="004506F9">
        <w:rPr>
          <w:rFonts w:ascii="Arial" w:hAnsi="Arial" w:cs="Arial"/>
          <w:b/>
          <w:bCs/>
          <w:sz w:val="22"/>
          <w:szCs w:val="22"/>
        </w:rPr>
        <w:t>kolumny nr 5</w:t>
      </w:r>
      <w:r>
        <w:rPr>
          <w:rFonts w:ascii="Arial" w:hAnsi="Arial" w:cs="Arial"/>
          <w:b/>
          <w:bCs/>
          <w:sz w:val="22"/>
          <w:szCs w:val="22"/>
        </w:rPr>
        <w:t xml:space="preserve"> tabeli nr 1 w formularzu oferty skutkować będzie odrzuceniem oferty.</w:t>
      </w:r>
    </w:p>
    <w:p w:rsidR="00810957" w:rsidRDefault="00810957" w:rsidP="00F23DFE">
      <w:pPr>
        <w:tabs>
          <w:tab w:val="left" w:pos="709"/>
          <w:tab w:val="left" w:pos="851"/>
        </w:tabs>
        <w:spacing w:line="276" w:lineRule="auto"/>
        <w:ind w:left="720"/>
        <w:jc w:val="both"/>
        <w:rPr>
          <w:rFonts w:ascii="Arial" w:hAnsi="Arial" w:cs="Arial"/>
          <w:sz w:val="22"/>
          <w:szCs w:val="22"/>
          <w:lang w:eastAsia="en-US"/>
        </w:rPr>
      </w:pPr>
    </w:p>
    <w:p w:rsidR="00810957" w:rsidRPr="005946CF" w:rsidRDefault="00810957" w:rsidP="004506F9">
      <w:pPr>
        <w:pStyle w:val="Akapitzlist"/>
        <w:numPr>
          <w:ilvl w:val="1"/>
          <w:numId w:val="21"/>
        </w:numPr>
        <w:tabs>
          <w:tab w:val="left" w:pos="709"/>
          <w:tab w:val="left" w:pos="851"/>
        </w:tabs>
        <w:jc w:val="both"/>
        <w:rPr>
          <w:rFonts w:ascii="Arial" w:hAnsi="Arial" w:cs="Arial"/>
        </w:rPr>
      </w:pPr>
      <w:r w:rsidRPr="005946CF">
        <w:rPr>
          <w:rFonts w:ascii="Arial" w:hAnsi="Arial" w:cs="Arial"/>
        </w:rPr>
        <w:t>kryterium określone w ust 2 pkt 2)</w:t>
      </w:r>
      <w:r>
        <w:rPr>
          <w:rFonts w:ascii="Arial" w:hAnsi="Arial" w:cs="Arial"/>
        </w:rPr>
        <w:t xml:space="preserve"> (P2) oceniane będzie w następujący sposób:</w:t>
      </w:r>
    </w:p>
    <w:p w:rsidR="00810957" w:rsidRPr="00DF63F0" w:rsidRDefault="00810957" w:rsidP="00DF63F0">
      <w:pPr>
        <w:pStyle w:val="Akapitzlist"/>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F63F0">
        <w:rPr>
          <w:rFonts w:ascii="Arial" w:hAnsi="Arial" w:cs="Arial"/>
        </w:rPr>
        <w:t>Cena najniższa</w:t>
      </w:r>
      <w:r>
        <w:rPr>
          <w:rFonts w:ascii="Arial" w:hAnsi="Arial" w:cs="Arial"/>
        </w:rPr>
        <w:t xml:space="preserve"> w danej części</w:t>
      </w:r>
    </w:p>
    <w:p w:rsidR="00810957" w:rsidRPr="00DF63F0" w:rsidRDefault="00810957" w:rsidP="00DF63F0">
      <w:pPr>
        <w:pStyle w:val="Akapitzlist"/>
        <w:tabs>
          <w:tab w:val="left" w:pos="0"/>
          <w:tab w:val="left" w:pos="2977"/>
        </w:tabs>
        <w:ind w:left="2835"/>
        <w:rPr>
          <w:rFonts w:ascii="Arial" w:hAnsi="Arial" w:cs="Arial"/>
        </w:rPr>
      </w:pPr>
      <w:r>
        <w:rPr>
          <w:rFonts w:ascii="Arial" w:hAnsi="Arial" w:cs="Arial"/>
        </w:rPr>
        <w:t>P2</w:t>
      </w:r>
      <w:r w:rsidRPr="00DF63F0">
        <w:rPr>
          <w:rFonts w:ascii="Arial" w:hAnsi="Arial" w:cs="Arial"/>
        </w:rPr>
        <w:t xml:space="preserve"> -------------------------------------</w:t>
      </w:r>
      <w:r>
        <w:rPr>
          <w:rFonts w:ascii="Arial" w:hAnsi="Arial" w:cs="Arial"/>
        </w:rPr>
        <w:t>-------------------</w:t>
      </w:r>
      <w:r w:rsidRPr="00DF63F0">
        <w:rPr>
          <w:rFonts w:ascii="Arial" w:hAnsi="Arial" w:cs="Arial"/>
        </w:rPr>
        <w:t xml:space="preserve"> x </w:t>
      </w:r>
      <w:r>
        <w:rPr>
          <w:rFonts w:ascii="Arial" w:hAnsi="Arial" w:cs="Arial"/>
        </w:rPr>
        <w:t>2</w:t>
      </w:r>
      <w:r w:rsidRPr="00DF63F0">
        <w:rPr>
          <w:rFonts w:ascii="Arial" w:hAnsi="Arial" w:cs="Arial"/>
        </w:rPr>
        <w:t>0 pkt</w:t>
      </w:r>
    </w:p>
    <w:p w:rsidR="00810957" w:rsidRDefault="00810957" w:rsidP="00DF63F0">
      <w:pPr>
        <w:pStyle w:val="Akapitzlist"/>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F63F0">
        <w:rPr>
          <w:rFonts w:ascii="Arial" w:hAnsi="Arial" w:cs="Arial"/>
        </w:rPr>
        <w:t>Cena badanej oferty</w:t>
      </w:r>
      <w:r>
        <w:rPr>
          <w:rFonts w:ascii="Arial" w:hAnsi="Arial" w:cs="Arial"/>
        </w:rPr>
        <w:t xml:space="preserve"> w danej części</w:t>
      </w:r>
    </w:p>
    <w:p w:rsidR="00810957" w:rsidRDefault="00810957" w:rsidP="008C7B7A">
      <w:pPr>
        <w:spacing w:line="276" w:lineRule="auto"/>
        <w:ind w:left="851"/>
        <w:jc w:val="both"/>
        <w:rPr>
          <w:rFonts w:ascii="Arial" w:hAnsi="Arial" w:cs="Arial"/>
          <w:b/>
          <w:bCs/>
          <w:sz w:val="22"/>
          <w:szCs w:val="22"/>
        </w:rPr>
      </w:pPr>
      <w:r>
        <w:rPr>
          <w:rFonts w:ascii="Arial" w:hAnsi="Arial" w:cs="Arial"/>
          <w:b/>
          <w:bCs/>
          <w:sz w:val="22"/>
          <w:szCs w:val="22"/>
        </w:rPr>
        <w:t xml:space="preserve">Zamawiający zastrzega, iż maksymalne wynagrodzenie Wykonawcy </w:t>
      </w:r>
      <w:r>
        <w:rPr>
          <w:rFonts w:ascii="Arial" w:hAnsi="Arial" w:cs="Arial"/>
          <w:b/>
          <w:bCs/>
          <w:sz w:val="22"/>
          <w:szCs w:val="22"/>
        </w:rPr>
        <w:br/>
        <w:t>w przedmiotowym kryterium nie może być wyższe niż 500,00 zł brutto.</w:t>
      </w:r>
    </w:p>
    <w:p w:rsidR="00810957" w:rsidRPr="00CE39A6" w:rsidRDefault="00810957" w:rsidP="008C7B7A">
      <w:pPr>
        <w:spacing w:line="276" w:lineRule="auto"/>
        <w:ind w:left="851"/>
        <w:jc w:val="both"/>
        <w:rPr>
          <w:rFonts w:ascii="Arial" w:hAnsi="Arial" w:cs="Arial"/>
          <w:b/>
          <w:bCs/>
          <w:sz w:val="22"/>
          <w:szCs w:val="22"/>
        </w:rPr>
      </w:pPr>
      <w:r>
        <w:rPr>
          <w:rFonts w:ascii="Arial" w:hAnsi="Arial" w:cs="Arial"/>
          <w:b/>
          <w:bCs/>
          <w:sz w:val="22"/>
          <w:szCs w:val="22"/>
        </w:rPr>
        <w:t xml:space="preserve">Niewypełnienie </w:t>
      </w:r>
      <w:r w:rsidRPr="004506F9">
        <w:rPr>
          <w:rFonts w:ascii="Arial" w:hAnsi="Arial" w:cs="Arial"/>
          <w:b/>
          <w:bCs/>
          <w:sz w:val="22"/>
          <w:szCs w:val="22"/>
        </w:rPr>
        <w:t>kolumny nr 5</w:t>
      </w:r>
      <w:r>
        <w:rPr>
          <w:rFonts w:ascii="Arial" w:hAnsi="Arial" w:cs="Arial"/>
          <w:b/>
          <w:bCs/>
          <w:sz w:val="22"/>
          <w:szCs w:val="22"/>
        </w:rPr>
        <w:t xml:space="preserve"> tabeli nr 1 w formularzu oferty skutkować będzie odrzuceniem oferty.</w:t>
      </w:r>
    </w:p>
    <w:p w:rsidR="00810957" w:rsidRDefault="00810957" w:rsidP="00AD5D63">
      <w:pPr>
        <w:tabs>
          <w:tab w:val="left" w:pos="709"/>
          <w:tab w:val="left" w:pos="851"/>
        </w:tabs>
        <w:spacing w:line="276" w:lineRule="auto"/>
        <w:ind w:left="720"/>
        <w:jc w:val="both"/>
        <w:rPr>
          <w:rFonts w:ascii="Arial" w:hAnsi="Arial" w:cs="Arial"/>
          <w:sz w:val="22"/>
          <w:szCs w:val="22"/>
          <w:lang w:eastAsia="en-US"/>
        </w:rPr>
      </w:pPr>
    </w:p>
    <w:p w:rsidR="00810957" w:rsidRDefault="00810957" w:rsidP="004506F9">
      <w:pPr>
        <w:pStyle w:val="Akapitzlist"/>
        <w:numPr>
          <w:ilvl w:val="1"/>
          <w:numId w:val="21"/>
        </w:numPr>
        <w:rPr>
          <w:rFonts w:ascii="Arial" w:hAnsi="Arial" w:cs="Arial"/>
        </w:rPr>
      </w:pPr>
      <w:r w:rsidRPr="00DF63F0">
        <w:rPr>
          <w:rFonts w:ascii="Arial" w:hAnsi="Arial" w:cs="Arial"/>
        </w:rPr>
        <w:t>k</w:t>
      </w:r>
      <w:r>
        <w:rPr>
          <w:rFonts w:ascii="Arial" w:hAnsi="Arial" w:cs="Arial"/>
        </w:rPr>
        <w:t>ryterium określone w ust 2 pkt 3) (P3</w:t>
      </w:r>
      <w:r w:rsidRPr="00DF63F0">
        <w:rPr>
          <w:rFonts w:ascii="Arial" w:hAnsi="Arial" w:cs="Arial"/>
        </w:rPr>
        <w:t>) oceniane będzie w następujący sposób:</w:t>
      </w:r>
      <w:r>
        <w:rPr>
          <w:rFonts w:ascii="Arial" w:hAnsi="Arial" w:cs="Arial"/>
        </w:rPr>
        <w:t xml:space="preserve"> </w:t>
      </w:r>
    </w:p>
    <w:p w:rsidR="00810957" w:rsidRPr="004506F9" w:rsidRDefault="00810957" w:rsidP="005F2C17">
      <w:pPr>
        <w:pStyle w:val="Akapitzlist"/>
        <w:ind w:firstLine="696"/>
        <w:rPr>
          <w:rFonts w:ascii="Arial" w:hAnsi="Arial" w:cs="Arial"/>
        </w:rPr>
      </w:pPr>
      <w:r w:rsidRPr="004506F9">
        <w:rPr>
          <w:rFonts w:ascii="Arial" w:hAnsi="Arial" w:cs="Arial"/>
        </w:rPr>
        <w:t xml:space="preserve">za wskazanie stawki 0,0% - 20 pkt, tj. maksymalna liczba punktów; </w:t>
      </w:r>
    </w:p>
    <w:p w:rsidR="00810957" w:rsidRPr="004506F9" w:rsidRDefault="00810957" w:rsidP="00627877">
      <w:pPr>
        <w:pStyle w:val="Akapitzlist"/>
        <w:ind w:left="1440"/>
        <w:rPr>
          <w:rFonts w:ascii="Arial" w:hAnsi="Arial" w:cs="Arial"/>
        </w:rPr>
      </w:pPr>
      <w:r w:rsidRPr="004506F9">
        <w:rPr>
          <w:rFonts w:ascii="Arial" w:hAnsi="Arial" w:cs="Arial"/>
        </w:rPr>
        <w:t>za każde zwiększenie stawki prowizji ponad 0,0% o 0,1%, od maksymalnej liczby punktów odejmowany będzie 1 pkt;</w:t>
      </w:r>
    </w:p>
    <w:p w:rsidR="00810957" w:rsidRPr="0059299A" w:rsidRDefault="00810957" w:rsidP="00627877">
      <w:pPr>
        <w:pStyle w:val="Akapitzlist"/>
        <w:ind w:left="1440"/>
        <w:rPr>
          <w:rFonts w:ascii="Arial" w:hAnsi="Arial" w:cs="Arial"/>
        </w:rPr>
      </w:pPr>
      <w:r w:rsidRPr="0059299A">
        <w:rPr>
          <w:rFonts w:ascii="Arial" w:hAnsi="Arial" w:cs="Arial"/>
        </w:rPr>
        <w:t>za wskazanie stawki 2% i więcej – 0 pkt, z zastrzeżeniem, iż maksymalny % prowizji</w:t>
      </w:r>
      <w:r>
        <w:rPr>
          <w:rFonts w:ascii="Arial" w:hAnsi="Arial" w:cs="Arial"/>
        </w:rPr>
        <w:t>,</w:t>
      </w:r>
      <w:r w:rsidRPr="0059299A">
        <w:rPr>
          <w:rFonts w:ascii="Arial" w:hAnsi="Arial" w:cs="Arial"/>
        </w:rPr>
        <w:t xml:space="preserve"> jaki może wskazać Wykonawca</w:t>
      </w:r>
      <w:r>
        <w:rPr>
          <w:rFonts w:ascii="Arial" w:hAnsi="Arial" w:cs="Arial"/>
        </w:rPr>
        <w:t>,</w:t>
      </w:r>
      <w:r w:rsidRPr="0059299A">
        <w:rPr>
          <w:rFonts w:ascii="Arial" w:hAnsi="Arial" w:cs="Arial"/>
        </w:rPr>
        <w:t xml:space="preserve"> to 3%</w:t>
      </w:r>
      <w:r>
        <w:rPr>
          <w:rFonts w:ascii="Arial" w:hAnsi="Arial" w:cs="Arial"/>
        </w:rPr>
        <w:t>.</w:t>
      </w:r>
    </w:p>
    <w:p w:rsidR="00810957" w:rsidRPr="0059299A" w:rsidRDefault="006662EC" w:rsidP="00AD5D63">
      <w:pPr>
        <w:tabs>
          <w:tab w:val="left" w:pos="709"/>
          <w:tab w:val="left" w:pos="851"/>
        </w:tabs>
        <w:spacing w:line="276" w:lineRule="auto"/>
        <w:ind w:left="720"/>
        <w:jc w:val="both"/>
        <w:rPr>
          <w:rFonts w:ascii="Arial" w:hAnsi="Arial" w:cs="Arial"/>
          <w:b/>
          <w:bCs/>
          <w:sz w:val="22"/>
          <w:szCs w:val="22"/>
          <w:lang w:eastAsia="en-US"/>
        </w:rPr>
      </w:pPr>
      <w:r>
        <w:rPr>
          <w:rFonts w:ascii="Arial" w:hAnsi="Arial" w:cs="Arial"/>
          <w:b/>
          <w:bCs/>
          <w:sz w:val="22"/>
          <w:szCs w:val="22"/>
          <w:lang w:eastAsia="en-US"/>
        </w:rPr>
        <w:t>Niewypełnienie kolumny nr 3</w:t>
      </w:r>
      <w:r w:rsidR="00810957" w:rsidRPr="0059299A">
        <w:rPr>
          <w:rFonts w:ascii="Arial" w:hAnsi="Arial" w:cs="Arial"/>
          <w:b/>
          <w:bCs/>
          <w:sz w:val="22"/>
          <w:szCs w:val="22"/>
          <w:lang w:eastAsia="en-US"/>
        </w:rPr>
        <w:t xml:space="preserve"> tabeli nr 1 w formularzu oferty skutkować będzie odrzuceniem oferty.</w:t>
      </w:r>
    </w:p>
    <w:p w:rsidR="00810957" w:rsidRDefault="00810957" w:rsidP="00AD5D63">
      <w:pPr>
        <w:tabs>
          <w:tab w:val="left" w:pos="709"/>
          <w:tab w:val="left" w:pos="851"/>
        </w:tabs>
        <w:spacing w:line="276" w:lineRule="auto"/>
        <w:ind w:left="720"/>
        <w:jc w:val="both"/>
        <w:rPr>
          <w:rFonts w:ascii="Arial" w:hAnsi="Arial" w:cs="Arial"/>
          <w:sz w:val="22"/>
          <w:szCs w:val="22"/>
          <w:lang w:eastAsia="en-US"/>
        </w:rPr>
      </w:pPr>
    </w:p>
    <w:p w:rsidR="00810957" w:rsidRPr="00C839E7" w:rsidRDefault="00810957" w:rsidP="004506F9">
      <w:pPr>
        <w:pStyle w:val="Akapitzlist"/>
        <w:numPr>
          <w:ilvl w:val="1"/>
          <w:numId w:val="21"/>
        </w:numPr>
        <w:jc w:val="both"/>
        <w:rPr>
          <w:rFonts w:ascii="Arial" w:hAnsi="Arial" w:cs="Arial"/>
        </w:rPr>
      </w:pPr>
      <w:r>
        <w:rPr>
          <w:rFonts w:ascii="Arial" w:hAnsi="Arial" w:cs="Arial"/>
        </w:rPr>
        <w:t xml:space="preserve">Punkty za </w:t>
      </w:r>
      <w:r w:rsidRPr="00DF63F0">
        <w:rPr>
          <w:rFonts w:ascii="Arial" w:hAnsi="Arial" w:cs="Arial"/>
        </w:rPr>
        <w:t>k</w:t>
      </w:r>
      <w:r>
        <w:rPr>
          <w:rFonts w:ascii="Arial" w:hAnsi="Arial" w:cs="Arial"/>
        </w:rPr>
        <w:t>ryterium określone w ust 2 pkt 4) (P4</w:t>
      </w:r>
      <w:r w:rsidRPr="00DF63F0">
        <w:rPr>
          <w:rFonts w:ascii="Arial" w:hAnsi="Arial" w:cs="Arial"/>
        </w:rPr>
        <w:t xml:space="preserve">) </w:t>
      </w:r>
      <w:r>
        <w:rPr>
          <w:rFonts w:ascii="Arial" w:hAnsi="Arial" w:cs="Arial"/>
        </w:rPr>
        <w:t xml:space="preserve">zostaną obliczone dla każdej części </w:t>
      </w:r>
      <w:r w:rsidRPr="00DF63F0">
        <w:rPr>
          <w:rFonts w:ascii="Arial" w:hAnsi="Arial" w:cs="Arial"/>
        </w:rPr>
        <w:t>w następujący sposób:</w:t>
      </w:r>
      <w:r>
        <w:rPr>
          <w:rFonts w:ascii="Arial" w:hAnsi="Arial" w:cs="Arial"/>
        </w:rPr>
        <w:t xml:space="preserve"> ocenie będą podlegały wykazane przez Wykonawcę usługi </w:t>
      </w:r>
      <w:r w:rsidRPr="004506F9">
        <w:rPr>
          <w:rFonts w:ascii="Arial" w:hAnsi="Arial" w:cs="Arial"/>
        </w:rPr>
        <w:t>(dla części 1: na terenie Niemiec, dla części 2: na terenie Belgii, dla części 3: na terenie Włoch),</w:t>
      </w:r>
      <w:r>
        <w:rPr>
          <w:rFonts w:ascii="Arial" w:hAnsi="Arial" w:cs="Arial"/>
        </w:rPr>
        <w:t>polegające na</w:t>
      </w:r>
      <w:r w:rsidRPr="00F75863">
        <w:rPr>
          <w:rFonts w:ascii="Arial" w:hAnsi="Arial" w:cs="Arial"/>
        </w:rPr>
        <w:t xml:space="preserve"> wykonywaniu zastępstwa proce</w:t>
      </w:r>
      <w:r>
        <w:rPr>
          <w:rFonts w:ascii="Arial" w:hAnsi="Arial" w:cs="Arial"/>
        </w:rPr>
        <w:t xml:space="preserve">sowego oraz doradztwie prawnym </w:t>
      </w:r>
      <w:r w:rsidRPr="00F75863">
        <w:rPr>
          <w:rFonts w:ascii="Arial" w:hAnsi="Arial" w:cs="Arial"/>
        </w:rPr>
        <w:t>w transgranicznych postępowaniach windykacyjnych o wartości zadłużenia</w:t>
      </w:r>
      <w:r>
        <w:rPr>
          <w:rFonts w:ascii="Arial" w:hAnsi="Arial" w:cs="Arial"/>
        </w:rPr>
        <w:t xml:space="preserve"> co najmniej 50.000,00 zł każda, </w:t>
      </w:r>
      <w:r w:rsidR="006662EC">
        <w:rPr>
          <w:rFonts w:ascii="Arial" w:hAnsi="Arial" w:cs="Arial"/>
        </w:rPr>
        <w:br/>
      </w:r>
      <w:r>
        <w:rPr>
          <w:rFonts w:ascii="Arial" w:hAnsi="Arial" w:cs="Arial"/>
        </w:rPr>
        <w:t xml:space="preserve">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należycie.Za </w:t>
      </w:r>
      <w:r w:rsidRPr="00C839E7">
        <w:rPr>
          <w:rFonts w:ascii="Arial" w:hAnsi="Arial" w:cs="Arial"/>
        </w:rPr>
        <w:t>każdą wykazaną przez Wykonawc</w:t>
      </w:r>
      <w:r>
        <w:rPr>
          <w:rFonts w:ascii="Arial" w:hAnsi="Arial" w:cs="Arial"/>
        </w:rPr>
        <w:t>ę usługę</w:t>
      </w:r>
      <w:r w:rsidRPr="00C839E7">
        <w:rPr>
          <w:rFonts w:ascii="Arial" w:hAnsi="Arial" w:cs="Arial"/>
        </w:rPr>
        <w:t>, potwierdzoną dowodem stwierdzającym należyte jej wykonanie lub wykonywanie, wykonawca otrzyma 2 punkty.</w:t>
      </w:r>
    </w:p>
    <w:p w:rsidR="00810957" w:rsidRDefault="00810957" w:rsidP="004506F9">
      <w:pPr>
        <w:spacing w:beforeLines="60" w:before="144"/>
        <w:ind w:left="709"/>
        <w:jc w:val="both"/>
      </w:pPr>
      <w:r>
        <w:rPr>
          <w:rFonts w:ascii="Arial" w:hAnsi="Arial" w:cs="Arial"/>
          <w:sz w:val="22"/>
          <w:szCs w:val="22"/>
        </w:rPr>
        <w:t xml:space="preserve">Maksymalna liczba punktów, jaka może zostać przyznana Wykonawcy </w:t>
      </w:r>
      <w:r>
        <w:rPr>
          <w:rFonts w:ascii="Arial" w:hAnsi="Arial" w:cs="Arial"/>
          <w:sz w:val="22"/>
          <w:szCs w:val="22"/>
        </w:rPr>
        <w:br/>
        <w:t>w kryterium doświadczenia, to 10.</w:t>
      </w:r>
    </w:p>
    <w:p w:rsidR="00810957" w:rsidRPr="00C839E7" w:rsidRDefault="00810957" w:rsidP="004506F9">
      <w:pPr>
        <w:spacing w:beforeLines="60" w:before="144"/>
        <w:ind w:left="709"/>
        <w:jc w:val="both"/>
      </w:pPr>
    </w:p>
    <w:p w:rsidR="00810957" w:rsidRDefault="00810957" w:rsidP="00AD7092">
      <w:pPr>
        <w:spacing w:line="276" w:lineRule="auto"/>
        <w:ind w:left="709"/>
        <w:jc w:val="both"/>
        <w:rPr>
          <w:rFonts w:ascii="Arial" w:hAnsi="Arial" w:cs="Arial"/>
          <w:sz w:val="22"/>
          <w:szCs w:val="22"/>
        </w:rPr>
      </w:pPr>
      <w:r w:rsidRPr="00AD7092">
        <w:rPr>
          <w:rFonts w:ascii="Arial" w:hAnsi="Arial" w:cs="Arial"/>
          <w:sz w:val="22"/>
          <w:szCs w:val="22"/>
        </w:rPr>
        <w:t>W przypadku skorzystania przez Wykonawcę z możliwości</w:t>
      </w:r>
      <w:r>
        <w:rPr>
          <w:rFonts w:ascii="Arial" w:hAnsi="Arial" w:cs="Arial"/>
          <w:sz w:val="22"/>
          <w:szCs w:val="22"/>
        </w:rPr>
        <w:t xml:space="preserve"> uzyskania dodatkowych punktów </w:t>
      </w:r>
      <w:r w:rsidRPr="00AD7092">
        <w:rPr>
          <w:rFonts w:ascii="Arial" w:hAnsi="Arial" w:cs="Arial"/>
          <w:sz w:val="22"/>
          <w:szCs w:val="22"/>
        </w:rPr>
        <w:t xml:space="preserve">w ramach kryteriów </w:t>
      </w:r>
      <w:proofErr w:type="spellStart"/>
      <w:r w:rsidRPr="00AD7092">
        <w:rPr>
          <w:rFonts w:ascii="Arial" w:hAnsi="Arial" w:cs="Arial"/>
          <w:sz w:val="22"/>
          <w:szCs w:val="22"/>
        </w:rPr>
        <w:t>pozacenowych</w:t>
      </w:r>
      <w:proofErr w:type="spellEnd"/>
      <w:r w:rsidRPr="00AD7092">
        <w:rPr>
          <w:rFonts w:ascii="Arial" w:hAnsi="Arial" w:cs="Arial"/>
          <w:sz w:val="22"/>
          <w:szCs w:val="22"/>
        </w:rPr>
        <w:t xml:space="preserve"> określonych </w:t>
      </w:r>
      <w:r w:rsidRPr="002022C7">
        <w:rPr>
          <w:rFonts w:ascii="Arial" w:hAnsi="Arial" w:cs="Arial"/>
          <w:sz w:val="22"/>
          <w:szCs w:val="22"/>
        </w:rPr>
        <w:t>w ust 2 pkt 4) (P4)</w:t>
      </w:r>
      <w:r w:rsidRPr="00AD7092">
        <w:rPr>
          <w:rFonts w:ascii="Arial" w:hAnsi="Arial" w:cs="Arial"/>
          <w:sz w:val="22"/>
          <w:szCs w:val="22"/>
        </w:rPr>
        <w:t xml:space="preserve"> niniejszego rozdziału, </w:t>
      </w:r>
      <w:r w:rsidRPr="00FC2D86">
        <w:rPr>
          <w:rFonts w:ascii="Arial" w:hAnsi="Arial" w:cs="Arial"/>
          <w:sz w:val="22"/>
          <w:szCs w:val="22"/>
        </w:rPr>
        <w:t xml:space="preserve">Wykonawca zobowiązany jest do wypełnienia </w:t>
      </w:r>
      <w:r>
        <w:rPr>
          <w:rFonts w:ascii="Arial" w:hAnsi="Arial" w:cs="Arial"/>
          <w:sz w:val="22"/>
          <w:szCs w:val="22"/>
        </w:rPr>
        <w:t xml:space="preserve">tabeli </w:t>
      </w:r>
      <w:r>
        <w:rPr>
          <w:rFonts w:ascii="Arial" w:hAnsi="Arial" w:cs="Arial"/>
          <w:sz w:val="22"/>
          <w:szCs w:val="22"/>
        </w:rPr>
        <w:br/>
        <w:t>nr 2</w:t>
      </w:r>
      <w:r w:rsidRPr="00FC2D86">
        <w:rPr>
          <w:rFonts w:ascii="Arial" w:hAnsi="Arial" w:cs="Arial"/>
          <w:sz w:val="22"/>
          <w:szCs w:val="22"/>
        </w:rPr>
        <w:t xml:space="preserve"> w formularzu oferty.</w:t>
      </w:r>
    </w:p>
    <w:p w:rsidR="00810957" w:rsidRDefault="00810957" w:rsidP="00AD7092">
      <w:pPr>
        <w:spacing w:line="276" w:lineRule="auto"/>
        <w:ind w:left="709"/>
        <w:jc w:val="both"/>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 przypadku gdy Wykonawca w ofercie: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nie załączy do oferty dowodu potwierdzającego jej należyte wykonanie,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załączy dowód należytego wykonania usługi, a nie wskaże jej w wykazie,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a załączy do oferty dowód potwierdzający jej należyte wykonanie, który zawiera błąd albo nie potwierdza, że usługa została wykonana należycie,</w:t>
      </w:r>
    </w:p>
    <w:p w:rsidR="00810957" w:rsidRDefault="00810957" w:rsidP="004506F9">
      <w:pPr>
        <w:widowControl w:val="0"/>
        <w:numPr>
          <w:ilvl w:val="1"/>
          <w:numId w:val="26"/>
        </w:numPr>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wskaże usługę, która nie spełnia warunku określonego przez Zamawiającego,</w:t>
      </w:r>
    </w:p>
    <w:p w:rsidR="00810957" w:rsidRDefault="00810957" w:rsidP="00533CE6">
      <w:pPr>
        <w:widowControl w:val="0"/>
        <w:shd w:val="clear" w:color="auto" w:fill="FFFFFF"/>
        <w:overflowPunct w:val="0"/>
        <w:autoSpaceDE w:val="0"/>
        <w:autoSpaceDN w:val="0"/>
        <w:adjustRightInd w:val="0"/>
        <w:spacing w:line="276" w:lineRule="auto"/>
        <w:ind w:left="360"/>
        <w:jc w:val="both"/>
        <w:textAlignment w:val="baseline"/>
        <w:rPr>
          <w:rFonts w:ascii="Arial" w:hAnsi="Arial" w:cs="Arial"/>
          <w:sz w:val="22"/>
          <w:szCs w:val="22"/>
        </w:rPr>
      </w:pPr>
      <w:r>
        <w:rPr>
          <w:rFonts w:ascii="Arial" w:hAnsi="Arial" w:cs="Arial"/>
          <w:sz w:val="22"/>
          <w:szCs w:val="22"/>
        </w:rPr>
        <w:t>to Zamawiający nie będzie brał ww. usług przy przyznawaniu punktów.</w:t>
      </w: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p>
    <w:p w:rsidR="00810957" w:rsidRDefault="00810957" w:rsidP="00533CE6">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 xml:space="preserve">W przypadku, gdy Wykonawca nie wskaże żadnych usług albo nie załączy </w:t>
      </w:r>
      <w:r w:rsidRPr="0054513D">
        <w:rPr>
          <w:rFonts w:ascii="Arial" w:hAnsi="Arial" w:cs="Arial"/>
          <w:i/>
          <w:iCs/>
          <w:sz w:val="22"/>
          <w:szCs w:val="22"/>
        </w:rPr>
        <w:t xml:space="preserve">Wykazu usług </w:t>
      </w:r>
      <w:r>
        <w:rPr>
          <w:rFonts w:ascii="Arial" w:hAnsi="Arial" w:cs="Arial"/>
          <w:i/>
          <w:iCs/>
          <w:sz w:val="22"/>
          <w:szCs w:val="22"/>
        </w:rPr>
        <w:br/>
      </w:r>
      <w:r w:rsidRPr="0054513D">
        <w:rPr>
          <w:rFonts w:ascii="Arial" w:hAnsi="Arial" w:cs="Arial"/>
          <w:i/>
          <w:iCs/>
          <w:sz w:val="22"/>
          <w:szCs w:val="22"/>
        </w:rPr>
        <w:t xml:space="preserve">w celu przyznania punktów w kryterium </w:t>
      </w:r>
      <w:r>
        <w:rPr>
          <w:rFonts w:ascii="Arial" w:hAnsi="Arial" w:cs="Arial"/>
          <w:i/>
          <w:iCs/>
          <w:sz w:val="22"/>
          <w:szCs w:val="22"/>
        </w:rPr>
        <w:t>„D</w:t>
      </w:r>
      <w:r w:rsidRPr="0054513D">
        <w:rPr>
          <w:rFonts w:ascii="Arial" w:hAnsi="Arial" w:cs="Arial"/>
          <w:i/>
          <w:iCs/>
          <w:sz w:val="22"/>
          <w:szCs w:val="22"/>
        </w:rPr>
        <w:t>oświadczenie Wykonawcy</w:t>
      </w:r>
      <w:r>
        <w:rPr>
          <w:rFonts w:ascii="Arial" w:hAnsi="Arial" w:cs="Arial"/>
          <w:sz w:val="22"/>
          <w:szCs w:val="22"/>
        </w:rPr>
        <w:t xml:space="preserve">” Zamawiający </w:t>
      </w:r>
      <w:r>
        <w:rPr>
          <w:rFonts w:ascii="Arial" w:hAnsi="Arial" w:cs="Arial"/>
          <w:sz w:val="22"/>
          <w:szCs w:val="22"/>
        </w:rPr>
        <w:br/>
        <w:t>w kryterium Doświadczenie Wykonawcy przyzna Wykonawcy 0 punktów.</w:t>
      </w:r>
    </w:p>
    <w:p w:rsidR="00810957" w:rsidRPr="0054513D" w:rsidRDefault="00810957" w:rsidP="0006213F">
      <w:pPr>
        <w:widowControl w:val="0"/>
        <w:shd w:val="clear" w:color="auto" w:fill="FFFFFF"/>
        <w:overflowPunct w:val="0"/>
        <w:autoSpaceDE w:val="0"/>
        <w:autoSpaceDN w:val="0"/>
        <w:adjustRightInd w:val="0"/>
        <w:spacing w:line="276" w:lineRule="auto"/>
        <w:jc w:val="both"/>
        <w:textAlignment w:val="baseline"/>
        <w:rPr>
          <w:rFonts w:ascii="Arial" w:hAnsi="Arial" w:cs="Arial"/>
          <w:sz w:val="22"/>
          <w:szCs w:val="22"/>
          <w:u w:val="single"/>
        </w:rPr>
      </w:pPr>
      <w:r w:rsidRPr="00FC2D86">
        <w:rPr>
          <w:rFonts w:ascii="Arial" w:hAnsi="Arial" w:cs="Arial"/>
          <w:sz w:val="22"/>
          <w:szCs w:val="22"/>
          <w:u w:val="single"/>
        </w:rPr>
        <w:t>Przyznawane będą punkty tylko za doświadczenie własne Wykonawcy, natomiast Wykonawca</w:t>
      </w:r>
      <w:r>
        <w:rPr>
          <w:rFonts w:ascii="Arial" w:hAnsi="Arial" w:cs="Arial"/>
          <w:sz w:val="22"/>
          <w:szCs w:val="22"/>
          <w:u w:val="single"/>
        </w:rPr>
        <w:t xml:space="preserve"> nie otrzyma punktów za powołanie</w:t>
      </w:r>
      <w:r w:rsidRPr="00FC2D86">
        <w:rPr>
          <w:rFonts w:ascii="Arial" w:hAnsi="Arial" w:cs="Arial"/>
          <w:sz w:val="22"/>
          <w:szCs w:val="22"/>
          <w:u w:val="single"/>
        </w:rPr>
        <w:t xml:space="preserve"> się </w:t>
      </w:r>
      <w:r>
        <w:rPr>
          <w:rFonts w:ascii="Arial" w:hAnsi="Arial" w:cs="Arial"/>
          <w:sz w:val="22"/>
          <w:szCs w:val="22"/>
          <w:u w:val="single"/>
        </w:rPr>
        <w:t xml:space="preserve"> na </w:t>
      </w:r>
      <w:r w:rsidRPr="00FC2D86">
        <w:rPr>
          <w:rFonts w:ascii="Arial" w:hAnsi="Arial" w:cs="Arial"/>
          <w:sz w:val="22"/>
          <w:szCs w:val="22"/>
          <w:u w:val="single"/>
        </w:rPr>
        <w:t>doświadczenie podmiotów trzecich.</w:t>
      </w:r>
    </w:p>
    <w:p w:rsidR="00810957" w:rsidRDefault="00810957" w:rsidP="00AD7092">
      <w:pPr>
        <w:spacing w:line="276" w:lineRule="auto"/>
        <w:ind w:left="709"/>
        <w:jc w:val="both"/>
        <w:rPr>
          <w:rFonts w:ascii="Arial" w:hAnsi="Arial" w:cs="Arial"/>
          <w:sz w:val="22"/>
          <w:szCs w:val="22"/>
        </w:rPr>
      </w:pPr>
    </w:p>
    <w:p w:rsidR="00810957" w:rsidRPr="00F23DFE"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Punkty wynikające z algorytmu matematycznego, uzyskane przez Wykonawcę zostaną zaokrąglone do dwóch miejsc po przecinku.</w:t>
      </w:r>
    </w:p>
    <w:p w:rsidR="00810957" w:rsidRPr="00F74A74" w:rsidRDefault="00810957" w:rsidP="004506F9">
      <w:pPr>
        <w:numPr>
          <w:ilvl w:val="0"/>
          <w:numId w:val="9"/>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Za najkorzystniejszą uważa się ofertę, która otrzymała najwyższą liczbę punktów</w:t>
      </w:r>
      <w:r>
        <w:rPr>
          <w:rFonts w:ascii="Arial" w:hAnsi="Arial" w:cs="Arial"/>
          <w:sz w:val="22"/>
          <w:szCs w:val="22"/>
          <w:lang w:eastAsia="en-US"/>
        </w:rPr>
        <w:t xml:space="preserve">, </w:t>
      </w:r>
      <w:r w:rsidRPr="00F74A74">
        <w:rPr>
          <w:rFonts w:ascii="Arial" w:hAnsi="Arial" w:cs="Arial"/>
          <w:sz w:val="22"/>
          <w:szCs w:val="22"/>
          <w:lang w:eastAsia="en-US"/>
        </w:rPr>
        <w:t>zgodnie ze wzorem:</w:t>
      </w:r>
      <w:r w:rsidR="006662EC">
        <w:rPr>
          <w:rFonts w:ascii="Arial" w:hAnsi="Arial" w:cs="Arial"/>
          <w:sz w:val="22"/>
          <w:szCs w:val="22"/>
          <w:lang w:eastAsia="en-US"/>
        </w:rPr>
        <w:t xml:space="preserve"> </w:t>
      </w:r>
      <w:r w:rsidRPr="00F74A74">
        <w:rPr>
          <w:rFonts w:ascii="Arial" w:hAnsi="Arial" w:cs="Arial"/>
          <w:sz w:val="22"/>
          <w:szCs w:val="22"/>
          <w:lang w:eastAsia="en-US"/>
        </w:rPr>
        <w:t>P = P1 + P2</w:t>
      </w:r>
      <w:r>
        <w:rPr>
          <w:rFonts w:ascii="Arial" w:hAnsi="Arial" w:cs="Arial"/>
          <w:sz w:val="22"/>
          <w:szCs w:val="22"/>
          <w:lang w:eastAsia="en-US"/>
        </w:rPr>
        <w:t xml:space="preserve"> + P3 + P4.</w:t>
      </w:r>
    </w:p>
    <w:p w:rsidR="00810957" w:rsidRPr="00F23DFE" w:rsidRDefault="00810957" w:rsidP="00F23DFE">
      <w:pPr>
        <w:spacing w:line="276" w:lineRule="auto"/>
        <w:ind w:left="284"/>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spacing w:line="276" w:lineRule="auto"/>
              <w:rPr>
                <w:rFonts w:ascii="Arial" w:hAnsi="Arial" w:cs="Arial"/>
                <w:b/>
                <w:bCs/>
              </w:rPr>
            </w:pPr>
            <w:r w:rsidRPr="00560D1F">
              <w:rPr>
                <w:rFonts w:ascii="Arial" w:hAnsi="Arial" w:cs="Arial"/>
                <w:b/>
                <w:bCs/>
                <w:sz w:val="22"/>
                <w:szCs w:val="22"/>
              </w:rPr>
              <w:t>10. Obliczanie ceny oferty</w:t>
            </w:r>
          </w:p>
        </w:tc>
      </w:tr>
    </w:tbl>
    <w:p w:rsidR="00810957" w:rsidRPr="00F23DFE" w:rsidRDefault="00810957" w:rsidP="00F23DFE">
      <w:pPr>
        <w:tabs>
          <w:tab w:val="left" w:pos="284"/>
          <w:tab w:val="left" w:pos="851"/>
        </w:tabs>
        <w:spacing w:line="276" w:lineRule="auto"/>
        <w:ind w:firstLine="284"/>
        <w:jc w:val="both"/>
        <w:rPr>
          <w:rFonts w:ascii="Arial" w:hAnsi="Arial" w:cs="Arial"/>
          <w:sz w:val="22"/>
          <w:szCs w:val="22"/>
        </w:rPr>
      </w:pPr>
    </w:p>
    <w:p w:rsidR="00810957" w:rsidRPr="00F23DFE" w:rsidRDefault="00810957" w:rsidP="00F23DFE">
      <w:pPr>
        <w:tabs>
          <w:tab w:val="left" w:pos="284"/>
          <w:tab w:val="left" w:pos="851"/>
        </w:tabs>
        <w:spacing w:line="276" w:lineRule="auto"/>
        <w:ind w:firstLine="284"/>
        <w:jc w:val="both"/>
        <w:rPr>
          <w:rFonts w:ascii="Arial" w:hAnsi="Arial" w:cs="Arial"/>
          <w:sz w:val="22"/>
          <w:szCs w:val="22"/>
        </w:rPr>
      </w:pPr>
      <w:r w:rsidRPr="00F23DFE">
        <w:rPr>
          <w:rFonts w:ascii="Arial" w:hAnsi="Arial" w:cs="Arial"/>
          <w:sz w:val="22"/>
          <w:szCs w:val="22"/>
        </w:rPr>
        <w:t>Cena zamówienia powinna być obliczona w następujący sposób:</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10957" w:rsidRPr="00F23DFE" w:rsidRDefault="00810957" w:rsidP="00F23DFE">
      <w:pPr>
        <w:tabs>
          <w:tab w:val="left" w:pos="284"/>
          <w:tab w:val="left" w:pos="851"/>
        </w:tabs>
        <w:spacing w:line="276" w:lineRule="auto"/>
        <w:ind w:left="720"/>
        <w:jc w:val="both"/>
        <w:rPr>
          <w:rFonts w:ascii="Arial" w:hAnsi="Arial" w:cs="Arial"/>
          <w:sz w:val="22"/>
          <w:szCs w:val="22"/>
          <w:lang w:eastAsia="en-US"/>
        </w:rPr>
      </w:pPr>
      <w:r w:rsidRPr="00F23DFE">
        <w:rPr>
          <w:rFonts w:ascii="Arial" w:hAnsi="Arial" w:cs="Arial"/>
          <w:sz w:val="22"/>
          <w:szCs w:val="22"/>
          <w:lang w:eastAsia="en-US"/>
        </w:rPr>
        <w:t>CENA BRUTTO = CENA NETTO + NALEŻNY PODATEK</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Ceny określone przez Wykonawcę w ofercie nie będą zmieniane w toku realizacji przedmiotu zamówienia. </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Nie przewiduje się żadnych przedpłat ani zaliczek na poczet realizacji przedmiotu umowy, a płatność nastąpi zgodnie z zapisami w umowie.</w:t>
      </w:r>
    </w:p>
    <w:p w:rsidR="00810957" w:rsidRPr="00F23DFE" w:rsidRDefault="00810957" w:rsidP="004506F9">
      <w:pPr>
        <w:numPr>
          <w:ilvl w:val="0"/>
          <w:numId w:val="4"/>
        </w:numPr>
        <w:tabs>
          <w:tab w:val="left" w:pos="284"/>
          <w:tab w:val="left" w:pos="851"/>
        </w:tabs>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Prawidłowe ustalenie podatku VAT należy do obowiązków Wykonawcy, zgodnie </w:t>
      </w:r>
      <w:r w:rsidRPr="00F23DFE">
        <w:rPr>
          <w:rFonts w:ascii="Arial" w:hAnsi="Arial" w:cs="Arial"/>
          <w:sz w:val="22"/>
          <w:szCs w:val="22"/>
          <w:lang w:eastAsia="en-US"/>
        </w:rPr>
        <w:br/>
        <w:t>z przepisami ustawy o podatku od towarów i usług oraz podatku akcyzowym.</w:t>
      </w:r>
    </w:p>
    <w:p w:rsidR="00810957" w:rsidRPr="00F23DFE" w:rsidRDefault="00810957" w:rsidP="005F64D8">
      <w:pPr>
        <w:tabs>
          <w:tab w:val="left" w:pos="284"/>
          <w:tab w:val="left" w:pos="851"/>
        </w:tabs>
        <w:spacing w:line="276" w:lineRule="auto"/>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810957" w:rsidRPr="00F23DFE">
        <w:tc>
          <w:tcPr>
            <w:tcW w:w="864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color w:val="000000"/>
                <w:lang w:eastAsia="en-US"/>
              </w:rPr>
            </w:pPr>
            <w:r w:rsidRPr="00560D1F">
              <w:rPr>
                <w:rFonts w:ascii="Arial" w:hAnsi="Arial" w:cs="Arial"/>
                <w:b/>
                <w:bCs/>
                <w:color w:val="000000"/>
                <w:sz w:val="22"/>
                <w:szCs w:val="22"/>
                <w:lang w:eastAsia="en-US"/>
              </w:rPr>
              <w:t>11. Tryb oceny ofert i ogłoszenia wyników</w:t>
            </w:r>
          </w:p>
        </w:tc>
      </w:tr>
    </w:tbl>
    <w:p w:rsidR="00810957" w:rsidRPr="00F23DFE" w:rsidRDefault="00810957" w:rsidP="00F23DFE">
      <w:pPr>
        <w:tabs>
          <w:tab w:val="left" w:pos="567"/>
        </w:tabs>
        <w:autoSpaceDE w:val="0"/>
        <w:autoSpaceDN w:val="0"/>
        <w:adjustRightInd w:val="0"/>
        <w:spacing w:line="276" w:lineRule="auto"/>
        <w:ind w:left="644"/>
        <w:jc w:val="both"/>
        <w:rPr>
          <w:rFonts w:ascii="Arial" w:hAnsi="Arial" w:cs="Arial"/>
          <w:color w:val="000000"/>
          <w:sz w:val="22"/>
          <w:szCs w:val="22"/>
          <w:lang w:eastAsia="en-US"/>
        </w:rPr>
      </w:pPr>
    </w:p>
    <w:p w:rsidR="00810957" w:rsidRPr="00F23DFE" w:rsidRDefault="00810957" w:rsidP="004506F9">
      <w:pPr>
        <w:numPr>
          <w:ilvl w:val="0"/>
          <w:numId w:val="10"/>
        </w:numPr>
        <w:tabs>
          <w:tab w:val="left" w:pos="567"/>
        </w:tabs>
        <w:autoSpaceDE w:val="0"/>
        <w:autoSpaceDN w:val="0"/>
        <w:adjustRightInd w:val="0"/>
        <w:spacing w:line="276" w:lineRule="auto"/>
        <w:ind w:left="709" w:hanging="283"/>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W toku badania i oceny ofert Zamawiający </w:t>
      </w:r>
      <w:r w:rsidRPr="00F23DFE">
        <w:rPr>
          <w:rFonts w:ascii="Arial" w:hAnsi="Arial" w:cs="Arial"/>
          <w:sz w:val="22"/>
          <w:szCs w:val="22"/>
          <w:lang w:eastAsia="en-US"/>
        </w:rPr>
        <w:t xml:space="preserve">wzywa Wykonawców, którzy </w:t>
      </w:r>
      <w:r w:rsidRPr="00F23DFE">
        <w:rPr>
          <w:rFonts w:ascii="Arial" w:hAnsi="Arial" w:cs="Arial"/>
          <w:sz w:val="22"/>
          <w:szCs w:val="22"/>
          <w:lang w:eastAsia="en-US"/>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sidRPr="00F23DFE">
        <w:rPr>
          <w:rFonts w:ascii="Arial" w:hAnsi="Arial" w:cs="Arial"/>
          <w:sz w:val="22"/>
          <w:szCs w:val="22"/>
          <w:lang w:eastAsia="en-US"/>
        </w:rPr>
        <w:br/>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810957" w:rsidRPr="00F23DFE" w:rsidRDefault="00810957" w:rsidP="004506F9">
      <w:pPr>
        <w:numPr>
          <w:ilvl w:val="0"/>
          <w:numId w:val="10"/>
        </w:numPr>
        <w:spacing w:line="276" w:lineRule="auto"/>
        <w:ind w:left="709" w:hanging="284"/>
        <w:jc w:val="both"/>
        <w:rPr>
          <w:rFonts w:ascii="Arial" w:hAnsi="Arial" w:cs="Arial"/>
          <w:color w:val="000000"/>
          <w:sz w:val="22"/>
          <w:szCs w:val="22"/>
          <w:lang w:eastAsia="en-US"/>
        </w:rPr>
      </w:pPr>
      <w:r w:rsidRPr="00F23DFE">
        <w:rPr>
          <w:rFonts w:ascii="Arial" w:hAnsi="Arial" w:cs="Arial"/>
          <w:color w:val="000000"/>
          <w:sz w:val="22"/>
          <w:szCs w:val="22"/>
          <w:lang w:eastAsia="en-US"/>
        </w:rPr>
        <w:t>Zamawiający wzywa także, w wyznaczonym przez siebie terminie, do złożenia wyjaśnień dotyczących:</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oświadczeń lub dokumentów o których mowa w ust. 1,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treści złożonych ofert, </w:t>
      </w:r>
    </w:p>
    <w:p w:rsidR="00810957" w:rsidRPr="00F23DFE" w:rsidRDefault="00810957" w:rsidP="004506F9">
      <w:pPr>
        <w:numPr>
          <w:ilvl w:val="0"/>
          <w:numId w:val="18"/>
        </w:numPr>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ceny oferty, jeżeli wydaje się rażąco niska w stosunku do przedmiotu zamówienia</w:t>
      </w:r>
      <w:r w:rsidRPr="00F23DFE">
        <w:rPr>
          <w:rFonts w:ascii="Arial" w:hAnsi="Arial" w:cs="Arial"/>
          <w:sz w:val="22"/>
          <w:szCs w:val="22"/>
          <w:lang w:eastAsia="en-US"/>
        </w:rPr>
        <w:t xml:space="preserve"> tj. kiedy jest niższa o 50% od ustalonej przez Zamawiającego wartości zamówienia lub średniej arytmetycznej cen wszystkich złożonych ofert.</w:t>
      </w:r>
    </w:p>
    <w:p w:rsidR="00810957" w:rsidRPr="00F23DFE" w:rsidRDefault="00810957" w:rsidP="004506F9">
      <w:pPr>
        <w:numPr>
          <w:ilvl w:val="0"/>
          <w:numId w:val="10"/>
        </w:numPr>
        <w:tabs>
          <w:tab w:val="left" w:pos="567"/>
        </w:tabs>
        <w:autoSpaceDE w:val="0"/>
        <w:autoSpaceDN w:val="0"/>
        <w:adjustRightInd w:val="0"/>
        <w:spacing w:line="276" w:lineRule="auto"/>
        <w:ind w:left="709" w:hanging="284"/>
        <w:jc w:val="both"/>
        <w:rPr>
          <w:rFonts w:ascii="Arial" w:hAnsi="Arial" w:cs="Arial"/>
          <w:color w:val="000000"/>
          <w:sz w:val="22"/>
          <w:szCs w:val="22"/>
          <w:lang w:eastAsia="en-US"/>
        </w:rPr>
      </w:pPr>
      <w:r w:rsidRPr="00F23DFE">
        <w:rPr>
          <w:rFonts w:ascii="Arial" w:hAnsi="Arial" w:cs="Arial"/>
          <w:sz w:val="22"/>
          <w:szCs w:val="22"/>
          <w:lang w:eastAsia="en-US"/>
        </w:rPr>
        <w:t>Zamawiający poprawia w ofercie:</w:t>
      </w:r>
    </w:p>
    <w:p w:rsidR="00810957" w:rsidRPr="00F23DFE" w:rsidRDefault="00810957" w:rsidP="004506F9">
      <w:pPr>
        <w:numPr>
          <w:ilvl w:val="0"/>
          <w:numId w:val="11"/>
        </w:numPr>
        <w:tabs>
          <w:tab w:val="left" w:pos="1134"/>
        </w:tabs>
        <w:spacing w:line="276" w:lineRule="auto"/>
        <w:ind w:hanging="11"/>
        <w:jc w:val="both"/>
        <w:rPr>
          <w:rFonts w:ascii="Arial" w:hAnsi="Arial" w:cs="Arial"/>
          <w:sz w:val="22"/>
          <w:szCs w:val="22"/>
          <w:lang w:eastAsia="en-US"/>
        </w:rPr>
      </w:pPr>
      <w:r w:rsidRPr="00F23DFE">
        <w:rPr>
          <w:rFonts w:ascii="Arial" w:hAnsi="Arial" w:cs="Arial"/>
          <w:sz w:val="22"/>
          <w:szCs w:val="22"/>
          <w:lang w:eastAsia="en-US"/>
        </w:rPr>
        <w:t>oczywiste omyłki pisarskie,</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oczywiste omyłki rachunkowe, z uwzględnieniem konsekwencji rachunkowych dokonanych poprawek,</w:t>
      </w:r>
    </w:p>
    <w:p w:rsidR="00810957" w:rsidRPr="00F23DFE" w:rsidRDefault="00810957" w:rsidP="004506F9">
      <w:pPr>
        <w:numPr>
          <w:ilvl w:val="0"/>
          <w:numId w:val="11"/>
        </w:numPr>
        <w:tabs>
          <w:tab w:val="left" w:pos="1134"/>
        </w:tabs>
        <w:spacing w:line="276" w:lineRule="auto"/>
        <w:ind w:left="1134" w:hanging="425"/>
        <w:jc w:val="both"/>
        <w:rPr>
          <w:rFonts w:ascii="Arial" w:hAnsi="Arial" w:cs="Arial"/>
          <w:sz w:val="22"/>
          <w:szCs w:val="22"/>
          <w:lang w:eastAsia="en-US"/>
        </w:rPr>
      </w:pPr>
      <w:r w:rsidRPr="00F23DFE">
        <w:rPr>
          <w:rFonts w:ascii="Arial" w:hAnsi="Arial" w:cs="Arial"/>
          <w:sz w:val="22"/>
          <w:szCs w:val="22"/>
          <w:lang w:eastAsia="en-US"/>
        </w:rPr>
        <w:t>inne omyłki polegające na niezgodności oferty z treścią zapytania ofertowego, niepowodujące istotnych zmian w treści oferty</w:t>
      </w:r>
    </w:p>
    <w:p w:rsidR="00810957" w:rsidRPr="00F23DFE" w:rsidRDefault="00810957" w:rsidP="00F23DFE">
      <w:pPr>
        <w:spacing w:line="276" w:lineRule="auto"/>
        <w:ind w:left="426"/>
        <w:jc w:val="both"/>
        <w:rPr>
          <w:rFonts w:ascii="Arial" w:hAnsi="Arial" w:cs="Arial"/>
          <w:sz w:val="22"/>
          <w:szCs w:val="22"/>
        </w:rPr>
      </w:pPr>
      <w:r w:rsidRPr="00F23DFE">
        <w:rPr>
          <w:rFonts w:ascii="Arial" w:hAnsi="Arial" w:cs="Arial"/>
          <w:sz w:val="22"/>
          <w:szCs w:val="22"/>
        </w:rPr>
        <w:t>- niezwłocznie zawiadamiając o tym Wykonawcę, którego oferta została poprawiona.</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ceny złożone w ofertach:</w:t>
      </w:r>
    </w:p>
    <w:p w:rsidR="00810957" w:rsidRPr="00F23DFE" w:rsidRDefault="00810957" w:rsidP="004506F9">
      <w:pPr>
        <w:numPr>
          <w:ilvl w:val="2"/>
          <w:numId w:val="19"/>
        </w:numPr>
        <w:tabs>
          <w:tab w:val="left" w:pos="1134"/>
        </w:tabs>
        <w:spacing w:line="276" w:lineRule="auto"/>
        <w:ind w:left="1134" w:hanging="425"/>
        <w:jc w:val="both"/>
        <w:rPr>
          <w:rFonts w:ascii="Arial" w:hAnsi="Arial" w:cs="Arial"/>
          <w:sz w:val="22"/>
          <w:szCs w:val="22"/>
        </w:rPr>
      </w:pPr>
      <w:r w:rsidRPr="00F23DFE">
        <w:rPr>
          <w:rFonts w:ascii="Arial" w:hAnsi="Arial" w:cs="Arial"/>
          <w:sz w:val="22"/>
          <w:szCs w:val="22"/>
        </w:rPr>
        <w:t>przekraczają kwotę, którą Zamawiający zamierza przeznaczyć na sfinansowanie zamówienia, przy braku możliwości zwiększenia tej kwoty, istnieje możliwość negocjac</w:t>
      </w:r>
      <w:r>
        <w:rPr>
          <w:rFonts w:ascii="Arial" w:hAnsi="Arial" w:cs="Arial"/>
          <w:sz w:val="22"/>
          <w:szCs w:val="22"/>
        </w:rPr>
        <w:t>ji cen z Wykonawcami.</w:t>
      </w:r>
    </w:p>
    <w:p w:rsidR="00810957" w:rsidRPr="00F23DFE" w:rsidRDefault="00810957" w:rsidP="004506F9">
      <w:pPr>
        <w:numPr>
          <w:ilvl w:val="0"/>
          <w:numId w:val="10"/>
        </w:numPr>
        <w:tabs>
          <w:tab w:val="left" w:pos="709"/>
        </w:tabs>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Zamawiający po zatwierdzeniu wyników zapytania ofertowego, niezwłocznie powiadomi Wykonawców, którzy złożyli oferty 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810957" w:rsidRPr="00F23DFE" w:rsidRDefault="00810957" w:rsidP="004506F9">
      <w:pPr>
        <w:numPr>
          <w:ilvl w:val="0"/>
          <w:numId w:val="12"/>
        </w:numPr>
        <w:tabs>
          <w:tab w:val="left" w:pos="567"/>
        </w:tabs>
        <w:spacing w:line="276" w:lineRule="auto"/>
        <w:ind w:left="1134" w:hanging="425"/>
        <w:jc w:val="both"/>
        <w:rPr>
          <w:rFonts w:ascii="Arial" w:hAnsi="Arial" w:cs="Arial"/>
          <w:color w:val="000000"/>
          <w:sz w:val="22"/>
          <w:szCs w:val="22"/>
          <w:lang w:eastAsia="en-US"/>
        </w:rPr>
      </w:pPr>
      <w:r w:rsidRPr="00F23DFE">
        <w:rPr>
          <w:rFonts w:ascii="Arial" w:hAnsi="Arial" w:cs="Arial"/>
          <w:color w:val="000000"/>
          <w:sz w:val="22"/>
          <w:szCs w:val="22"/>
          <w:lang w:eastAsia="en-US"/>
        </w:rPr>
        <w:t>Wykonawcach, których oferty zostały odrzucone, podając uzasadnienie faktyczne;</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 xml:space="preserve">Informacje o których mowa w ust. 5 pkt a niniejszego rozdziału, Zamawiający zamieszcza na własnej stronie internetowej. </w:t>
      </w:r>
    </w:p>
    <w:p w:rsidR="00810957" w:rsidRPr="00F23DFE" w:rsidRDefault="00810957" w:rsidP="004506F9">
      <w:pPr>
        <w:numPr>
          <w:ilvl w:val="0"/>
          <w:numId w:val="10"/>
        </w:numPr>
        <w:spacing w:line="276" w:lineRule="auto"/>
        <w:ind w:left="709" w:hanging="283"/>
        <w:jc w:val="both"/>
        <w:rPr>
          <w:rFonts w:ascii="Arial" w:hAnsi="Arial" w:cs="Arial"/>
          <w:sz w:val="22"/>
          <w:szCs w:val="22"/>
          <w:lang w:eastAsia="en-US"/>
        </w:rPr>
      </w:pPr>
      <w:r w:rsidRPr="00F23DFE">
        <w:rPr>
          <w:rFonts w:ascii="Arial" w:hAnsi="Arial" w:cs="Arial"/>
          <w:sz w:val="22"/>
          <w:szCs w:val="22"/>
          <w:lang w:eastAsia="en-US"/>
        </w:rPr>
        <w:t>Jeżeli Wykonawca, którego oferta została wybrana, uchyla się od zawarcia umowy, Zamawiający może wybrać ofertę najkorzystniejszą spośród pozostałych ofert bez przeprowadzania ich ponownego badania i oceny.</w:t>
      </w:r>
    </w:p>
    <w:p w:rsidR="00810957" w:rsidRPr="00F23DFE" w:rsidRDefault="00810957" w:rsidP="00F23DFE">
      <w:pPr>
        <w:spacing w:line="276" w:lineRule="auto"/>
        <w:ind w:left="709"/>
        <w:jc w:val="both"/>
        <w:rPr>
          <w:rFonts w:ascii="Arial" w:hAnsi="Arial" w:cs="Arial"/>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12. Odrzucenie oferty Wykonawcy</w:t>
            </w:r>
          </w:p>
        </w:tc>
      </w:tr>
    </w:tbl>
    <w:p w:rsidR="00810957" w:rsidRPr="00F23DFE" w:rsidRDefault="00810957" w:rsidP="00F23DFE">
      <w:pPr>
        <w:autoSpaceDE w:val="0"/>
        <w:autoSpaceDN w:val="0"/>
        <w:adjustRightInd w:val="0"/>
        <w:spacing w:line="276" w:lineRule="auto"/>
        <w:ind w:left="644"/>
        <w:jc w:val="both"/>
        <w:rPr>
          <w:rFonts w:ascii="Arial" w:hAnsi="Arial" w:cs="Arial"/>
          <w:sz w:val="22"/>
          <w:szCs w:val="22"/>
          <w:lang w:eastAsia="en-US"/>
        </w:rPr>
      </w:pPr>
    </w:p>
    <w:p w:rsidR="00810957" w:rsidRPr="00F23DFE" w:rsidRDefault="00810957" w:rsidP="004506F9">
      <w:pPr>
        <w:numPr>
          <w:ilvl w:val="0"/>
          <w:numId w:val="14"/>
        </w:numPr>
        <w:tabs>
          <w:tab w:val="left" w:pos="426"/>
        </w:tabs>
        <w:spacing w:line="276" w:lineRule="auto"/>
        <w:jc w:val="both"/>
        <w:rPr>
          <w:rFonts w:ascii="Arial" w:hAnsi="Arial" w:cs="Arial"/>
          <w:sz w:val="22"/>
          <w:szCs w:val="22"/>
        </w:rPr>
      </w:pPr>
      <w:r w:rsidRPr="00F23DFE">
        <w:rPr>
          <w:rFonts w:ascii="Arial" w:hAnsi="Arial" w:cs="Arial"/>
          <w:sz w:val="22"/>
          <w:szCs w:val="22"/>
        </w:rPr>
        <w:t>Zamawiający odrzuca ofertę, jeżeli:</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jej treść nie odpowiada treści Opisu przedmiotu zamówienia lub wymaganiom postawionym Wykonawcom w zapytaniu ofertowym,</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błędy w obliczeniu ceny, których nie można poprawić na podstawie Rozdziału 11 ust. 3 pkt b zapytania ofertowego,</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zawiera rażąco niską cenę w stosunku do przedmiotu zamówienia, tj. Wykonawca, pomimo wezwania, o którym mowa w rozdziale 11 ust. 2 pkt c zapytania ofertowego, nie złożył wymaganych wyjaśnień albo Wykonawca nie wykazał, że oferta nie zawiera rażąco niskiej ceny,</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w terminie wskazanym w zawiadomieniu o poprawieniu innej omyłki polegającej na niezgodności oferty z treścią zapytania ofertowego, o której mowa w rozdziale 11 ust</w:t>
      </w:r>
      <w:r>
        <w:rPr>
          <w:rFonts w:ascii="Arial" w:hAnsi="Arial" w:cs="Arial"/>
          <w:sz w:val="22"/>
          <w:szCs w:val="22"/>
        </w:rPr>
        <w:t>. 3 pkt c zapytania ofertowego,</w:t>
      </w:r>
      <w:r w:rsidRPr="00F23DFE">
        <w:rPr>
          <w:rFonts w:ascii="Arial" w:hAnsi="Arial" w:cs="Arial"/>
          <w:sz w:val="22"/>
          <w:szCs w:val="22"/>
        </w:rPr>
        <w:t xml:space="preserve"> nie zgodził się na jej poprawienie,</w:t>
      </w:r>
    </w:p>
    <w:p w:rsidR="00810957" w:rsidRPr="00F23DFE" w:rsidRDefault="00810957" w:rsidP="004506F9">
      <w:pPr>
        <w:numPr>
          <w:ilvl w:val="0"/>
          <w:numId w:val="13"/>
        </w:numPr>
        <w:tabs>
          <w:tab w:val="left" w:pos="426"/>
          <w:tab w:val="left" w:pos="993"/>
        </w:tabs>
        <w:spacing w:line="276" w:lineRule="auto"/>
        <w:ind w:left="993" w:hanging="284"/>
        <w:jc w:val="both"/>
        <w:rPr>
          <w:rFonts w:ascii="Arial" w:hAnsi="Arial" w:cs="Arial"/>
          <w:sz w:val="22"/>
          <w:szCs w:val="22"/>
        </w:rPr>
      </w:pPr>
      <w:r w:rsidRPr="00F23DFE">
        <w:rPr>
          <w:rFonts w:ascii="Arial" w:hAnsi="Arial" w:cs="Arial"/>
          <w:sz w:val="22"/>
          <w:szCs w:val="22"/>
        </w:rPr>
        <w:t>Wykonawca, pomimo wezwania o którym mowa w rozdziale 11 ust. 1 zapytania ofertowego, nie złożył wymaganych dokumentów lub oświadczeń, albo złożył wymagane dokumenty i oświadczenia zawierające błędy lub który złożył wadliwe pełnomocnictwa.</w:t>
      </w:r>
    </w:p>
    <w:p w:rsidR="00810957" w:rsidRPr="00F23DFE" w:rsidRDefault="00810957" w:rsidP="004506F9">
      <w:pPr>
        <w:numPr>
          <w:ilvl w:val="0"/>
          <w:numId w:val="14"/>
        </w:numPr>
        <w:tabs>
          <w:tab w:val="left" w:pos="426"/>
          <w:tab w:val="left" w:pos="851"/>
        </w:tabs>
        <w:spacing w:line="276" w:lineRule="auto"/>
        <w:jc w:val="both"/>
        <w:rPr>
          <w:rFonts w:ascii="Arial" w:hAnsi="Arial" w:cs="Arial"/>
          <w:sz w:val="22"/>
          <w:szCs w:val="22"/>
        </w:rPr>
      </w:pPr>
      <w:r w:rsidRPr="00F23DFE">
        <w:rPr>
          <w:rFonts w:ascii="Arial" w:hAnsi="Arial" w:cs="Arial"/>
          <w:sz w:val="22"/>
          <w:szCs w:val="22"/>
        </w:rPr>
        <w:t>Odrzuca się ofertę Wykonawcy, który w okresie ostatnich 3 lat kalendarzowych przed upływem terminu składania ofert,  wykonał nienależycie na rzecz Zamawiającego zamówienia publiczne, w szczególności:</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wykonał zamówienia w umówionym terminie z przyczyn leżących po jego stronie,</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dostarczył przedmiotu zamówienia o właściwej jakości i parametrach,</w:t>
      </w:r>
    </w:p>
    <w:p w:rsidR="00810957" w:rsidRPr="00F23DFE" w:rsidRDefault="00810957" w:rsidP="004506F9">
      <w:pPr>
        <w:numPr>
          <w:ilvl w:val="0"/>
          <w:numId w:val="15"/>
        </w:numPr>
        <w:tabs>
          <w:tab w:val="left" w:pos="426"/>
        </w:tabs>
        <w:spacing w:line="276" w:lineRule="auto"/>
        <w:jc w:val="both"/>
        <w:rPr>
          <w:rFonts w:ascii="Arial" w:hAnsi="Arial" w:cs="Arial"/>
          <w:sz w:val="22"/>
          <w:szCs w:val="22"/>
        </w:rPr>
      </w:pPr>
      <w:r w:rsidRPr="00F23DFE">
        <w:rPr>
          <w:rFonts w:ascii="Arial" w:hAnsi="Arial" w:cs="Arial"/>
          <w:sz w:val="22"/>
          <w:szCs w:val="22"/>
        </w:rPr>
        <w:t>nie wywiązał się z warunków gwarancji lub rękojmi,</w:t>
      </w:r>
    </w:p>
    <w:p w:rsidR="00810957" w:rsidRPr="00F23DFE" w:rsidRDefault="00810957" w:rsidP="00F23DFE">
      <w:pPr>
        <w:tabs>
          <w:tab w:val="left" w:pos="426"/>
        </w:tabs>
        <w:spacing w:line="276" w:lineRule="auto"/>
        <w:ind w:left="1080"/>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13. Unieważnienie zapytania ofertowego</w:t>
            </w:r>
          </w:p>
        </w:tc>
      </w:tr>
    </w:tbl>
    <w:p w:rsidR="00810957" w:rsidRPr="00F23DFE" w:rsidRDefault="00810957" w:rsidP="00F23DFE">
      <w:pPr>
        <w:tabs>
          <w:tab w:val="left" w:pos="426"/>
        </w:tabs>
        <w:spacing w:line="276" w:lineRule="auto"/>
        <w:jc w:val="both"/>
        <w:rPr>
          <w:rFonts w:ascii="Arial" w:hAnsi="Arial" w:cs="Arial"/>
          <w:sz w:val="22"/>
          <w:szCs w:val="22"/>
        </w:rPr>
      </w:pPr>
    </w:p>
    <w:p w:rsidR="00810957" w:rsidRPr="00F23DFE" w:rsidRDefault="00810957" w:rsidP="00F23DFE">
      <w:pPr>
        <w:tabs>
          <w:tab w:val="left" w:pos="426"/>
        </w:tabs>
        <w:spacing w:line="276" w:lineRule="auto"/>
        <w:jc w:val="both"/>
        <w:rPr>
          <w:rFonts w:ascii="Arial" w:hAnsi="Arial" w:cs="Arial"/>
          <w:sz w:val="22"/>
          <w:szCs w:val="22"/>
        </w:rPr>
      </w:pPr>
      <w:r w:rsidRPr="00F23DFE">
        <w:rPr>
          <w:rFonts w:ascii="Arial" w:hAnsi="Arial" w:cs="Arial"/>
          <w:sz w:val="22"/>
          <w:szCs w:val="22"/>
        </w:rPr>
        <w:t>Zamawiający unieważnia zapytanie ofertowe w następujących przypadkach:</w:t>
      </w:r>
    </w:p>
    <w:p w:rsidR="00810957" w:rsidRPr="00F23DFE" w:rsidRDefault="00810957" w:rsidP="004506F9">
      <w:pPr>
        <w:numPr>
          <w:ilvl w:val="0"/>
          <w:numId w:val="16"/>
        </w:numPr>
        <w:tabs>
          <w:tab w:val="left" w:pos="709"/>
        </w:tabs>
        <w:spacing w:line="276" w:lineRule="auto"/>
        <w:ind w:hanging="294"/>
        <w:jc w:val="both"/>
        <w:rPr>
          <w:rFonts w:ascii="Arial" w:hAnsi="Arial" w:cs="Arial"/>
          <w:sz w:val="22"/>
          <w:szCs w:val="22"/>
        </w:rPr>
      </w:pPr>
      <w:r w:rsidRPr="00F23DFE">
        <w:rPr>
          <w:rFonts w:ascii="Arial" w:hAnsi="Arial" w:cs="Arial"/>
          <w:sz w:val="22"/>
          <w:szCs w:val="22"/>
        </w:rPr>
        <w:t>nie złożono żadnej oferty niepodlegającej odrzuceniu,</w:t>
      </w:r>
    </w:p>
    <w:p w:rsidR="00810957" w:rsidRPr="00F23DFE"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810957" w:rsidRDefault="00810957" w:rsidP="004506F9">
      <w:pPr>
        <w:numPr>
          <w:ilvl w:val="0"/>
          <w:numId w:val="16"/>
        </w:numPr>
        <w:tabs>
          <w:tab w:val="left" w:pos="426"/>
        </w:tabs>
        <w:spacing w:line="276" w:lineRule="auto"/>
        <w:ind w:hanging="294"/>
        <w:jc w:val="both"/>
        <w:rPr>
          <w:rFonts w:ascii="Arial" w:hAnsi="Arial" w:cs="Arial"/>
          <w:sz w:val="22"/>
          <w:szCs w:val="22"/>
        </w:rPr>
      </w:pPr>
      <w:r w:rsidRPr="00F23DFE">
        <w:rPr>
          <w:rFonts w:ascii="Arial" w:hAnsi="Arial" w:cs="Arial"/>
          <w:sz w:val="22"/>
          <w:szCs w:val="22"/>
        </w:rPr>
        <w:t>podjęcie przez Dyrektora decyzji w sprawie unieważnienia zapytania ofertowego bez konieczności podania przyczyny.</w:t>
      </w:r>
    </w:p>
    <w:p w:rsidR="00810957" w:rsidRPr="007D3046" w:rsidRDefault="00810957" w:rsidP="00CE39A6">
      <w:pPr>
        <w:tabs>
          <w:tab w:val="left" w:pos="426"/>
        </w:tabs>
        <w:spacing w:line="276" w:lineRule="auto"/>
        <w:ind w:left="426"/>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jc w:val="both"/>
              <w:rPr>
                <w:rFonts w:ascii="Arial" w:hAnsi="Arial" w:cs="Arial"/>
                <w:b/>
                <w:bCs/>
                <w:lang w:eastAsia="en-US"/>
              </w:rPr>
            </w:pPr>
            <w:r w:rsidRPr="00560D1F">
              <w:rPr>
                <w:rFonts w:ascii="Arial" w:hAnsi="Arial" w:cs="Arial"/>
                <w:b/>
                <w:bCs/>
                <w:sz w:val="22"/>
                <w:szCs w:val="22"/>
                <w:lang w:eastAsia="en-US"/>
              </w:rPr>
              <w:t>14. Istotne postanowienia umowy</w:t>
            </w:r>
          </w:p>
        </w:tc>
      </w:tr>
    </w:tbl>
    <w:p w:rsidR="00810957" w:rsidRPr="00F23DFE" w:rsidRDefault="00810957" w:rsidP="00C17FD5">
      <w:pPr>
        <w:autoSpaceDE w:val="0"/>
        <w:autoSpaceDN w:val="0"/>
        <w:adjustRightInd w:val="0"/>
        <w:spacing w:line="276" w:lineRule="auto"/>
        <w:jc w:val="center"/>
        <w:rPr>
          <w:rFonts w:ascii="Arial" w:hAnsi="Arial" w:cs="Arial"/>
          <w:sz w:val="22"/>
          <w:szCs w:val="22"/>
          <w:lang w:eastAsia="en-US"/>
        </w:rPr>
      </w:pPr>
    </w:p>
    <w:p w:rsidR="00810957" w:rsidRDefault="00810957" w:rsidP="00485B78">
      <w:pPr>
        <w:spacing w:before="120"/>
        <w:jc w:val="center"/>
        <w:rPr>
          <w:rFonts w:ascii="Arial" w:hAnsi="Arial" w:cs="Arial"/>
          <w:sz w:val="22"/>
          <w:szCs w:val="22"/>
        </w:rPr>
      </w:pPr>
      <w:r>
        <w:rPr>
          <w:rFonts w:ascii="Arial" w:hAnsi="Arial" w:cs="Arial"/>
          <w:sz w:val="22"/>
          <w:szCs w:val="22"/>
        </w:rPr>
        <w:t>§ 1</w:t>
      </w:r>
    </w:p>
    <w:p w:rsidR="00810957" w:rsidRDefault="00810957" w:rsidP="004506F9">
      <w:pPr>
        <w:pStyle w:val="Akapitzlist"/>
        <w:numPr>
          <w:ilvl w:val="1"/>
          <w:numId w:val="9"/>
        </w:numPr>
        <w:tabs>
          <w:tab w:val="clear" w:pos="1440"/>
          <w:tab w:val="num" w:pos="284"/>
        </w:tabs>
        <w:spacing w:before="120"/>
        <w:ind w:left="284" w:hanging="284"/>
        <w:jc w:val="both"/>
        <w:rPr>
          <w:rFonts w:ascii="Arial" w:hAnsi="Arial" w:cs="Arial"/>
        </w:rPr>
      </w:pPr>
      <w:r w:rsidRPr="00485B78">
        <w:rPr>
          <w:rFonts w:ascii="Arial" w:hAnsi="Arial" w:cs="Arial"/>
        </w:rPr>
        <w:t xml:space="preserve">Przedmiotem umowy </w:t>
      </w:r>
      <w:r w:rsidRPr="00485B78">
        <w:rPr>
          <w:rFonts w:ascii="Arial" w:hAnsi="Arial" w:cs="Arial"/>
          <w:color w:val="000000"/>
          <w:shd w:val="clear" w:color="auto" w:fill="FFFFFF"/>
        </w:rPr>
        <w:t xml:space="preserve">są usługi prawnicze, polegające na wykonywaniu zastępstwa procesowego przed sądami, trybunałami lub innymi organami orzekającymi oraz doradztwie prawnym w zakresie zastępstwa procesowego </w:t>
      </w:r>
      <w:r w:rsidRPr="00485B78">
        <w:rPr>
          <w:rFonts w:ascii="Arial" w:hAnsi="Arial" w:cs="Arial"/>
        </w:rPr>
        <w:t xml:space="preserve">w postępowaniach windykacyjnych prowadzonych przeciwko dłużnikom Funduszu Gwarantowanych Świadczeń Pracowniczych przebywającym poza granicami Rzeczpospolitej Polskiej </w:t>
      </w:r>
      <w:r>
        <w:rPr>
          <w:rFonts w:ascii="Arial" w:hAnsi="Arial" w:cs="Arial"/>
        </w:rPr>
        <w:t xml:space="preserve">wyszczególnionym </w:t>
      </w:r>
      <w:r w:rsidRPr="007F3DC7">
        <w:rPr>
          <w:rFonts w:ascii="Arial" w:hAnsi="Arial" w:cs="Arial"/>
        </w:rPr>
        <w:t>w załączniku nr … do umowy w danej części</w:t>
      </w:r>
      <w:r>
        <w:rPr>
          <w:rFonts w:ascii="Arial" w:hAnsi="Arial" w:cs="Arial"/>
        </w:rPr>
        <w:t>.</w:t>
      </w:r>
    </w:p>
    <w:p w:rsidR="00810957" w:rsidRPr="00485B78" w:rsidRDefault="00810957" w:rsidP="004506F9">
      <w:pPr>
        <w:pStyle w:val="Akapitzlist"/>
        <w:numPr>
          <w:ilvl w:val="1"/>
          <w:numId w:val="9"/>
        </w:numPr>
        <w:tabs>
          <w:tab w:val="clear" w:pos="1440"/>
          <w:tab w:val="num" w:pos="284"/>
        </w:tabs>
        <w:spacing w:before="120"/>
        <w:ind w:left="284" w:hanging="284"/>
        <w:jc w:val="both"/>
        <w:rPr>
          <w:rFonts w:ascii="Arial" w:hAnsi="Arial" w:cs="Arial"/>
        </w:rPr>
      </w:pPr>
      <w:r w:rsidRPr="00485B78">
        <w:rPr>
          <w:rFonts w:ascii="Arial" w:hAnsi="Arial" w:cs="Arial"/>
        </w:rPr>
        <w:t>Wykonawca zobowiązuje się w szczególności do :</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a) prowadzenia postępowania zmierzającego do odzyskania całości należności Funduszu Gwarantowanych Świadczeń Pracowniczych przysługującej od danego dłużnika; </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b)  weryfikacji dokumentów posiadanych przez Zamawiającego i dokonania wyboru tych, które będą przydatne i konieczne do prowadzenia postępowania windykacyjnego zgodnie             z przepisami kraju, w którym prowadzone będzie to postępowanie;</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d) sporządzenia poprawnego wniosku egzekucyjnego, stosownie do przepisó</w:t>
      </w:r>
      <w:r>
        <w:rPr>
          <w:rFonts w:ascii="Arial" w:hAnsi="Arial" w:cs="Arial"/>
          <w:sz w:val="22"/>
          <w:szCs w:val="22"/>
        </w:rPr>
        <w:t>w prawa państwa pobytu dłużnika</w:t>
      </w:r>
      <w:r w:rsidRPr="00594B4E">
        <w:rPr>
          <w:rFonts w:ascii="Arial" w:hAnsi="Arial" w:cs="Arial"/>
          <w:sz w:val="22"/>
          <w:szCs w:val="22"/>
        </w:rPr>
        <w:t>;</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e)  reprezentowania Zamawiającego w postępowaniu egzekucyjnym, </w:t>
      </w:r>
      <w:r>
        <w:rPr>
          <w:rFonts w:ascii="Arial" w:hAnsi="Arial" w:cs="Arial"/>
          <w:sz w:val="22"/>
          <w:szCs w:val="22"/>
        </w:rPr>
        <w:t>w tym</w:t>
      </w:r>
      <w:r w:rsidRPr="00594B4E">
        <w:rPr>
          <w:rFonts w:ascii="Arial" w:hAnsi="Arial" w:cs="Arial"/>
          <w:sz w:val="22"/>
          <w:szCs w:val="22"/>
        </w:rPr>
        <w:t xml:space="preserve"> również </w:t>
      </w:r>
      <w:r w:rsidR="007F3DC7">
        <w:rPr>
          <w:rFonts w:ascii="Arial" w:hAnsi="Arial" w:cs="Arial"/>
          <w:sz w:val="22"/>
          <w:szCs w:val="22"/>
        </w:rPr>
        <w:br/>
      </w:r>
      <w:r w:rsidRPr="00594B4E">
        <w:rPr>
          <w:rFonts w:ascii="Arial" w:hAnsi="Arial" w:cs="Arial"/>
          <w:sz w:val="22"/>
          <w:szCs w:val="22"/>
        </w:rPr>
        <w:t>w postępo</w:t>
      </w:r>
      <w:r>
        <w:rPr>
          <w:rFonts w:ascii="Arial" w:hAnsi="Arial" w:cs="Arial"/>
          <w:sz w:val="22"/>
          <w:szCs w:val="22"/>
        </w:rPr>
        <w:t xml:space="preserve">waniach odwoławczych związanych </w:t>
      </w:r>
      <w:r w:rsidRPr="00594B4E">
        <w:rPr>
          <w:rFonts w:ascii="Arial" w:hAnsi="Arial" w:cs="Arial"/>
          <w:sz w:val="22"/>
          <w:szCs w:val="22"/>
        </w:rPr>
        <w:t>z prowadzonym postępowaniem egzekucyjnym;</w:t>
      </w:r>
    </w:p>
    <w:p w:rsidR="00810957" w:rsidRPr="00594B4E" w:rsidRDefault="00810957" w:rsidP="00C672CC">
      <w:pPr>
        <w:spacing w:before="120" w:line="276" w:lineRule="auto"/>
        <w:ind w:left="360" w:hanging="360"/>
        <w:jc w:val="both"/>
        <w:rPr>
          <w:rFonts w:ascii="Arial" w:hAnsi="Arial" w:cs="Arial"/>
          <w:sz w:val="22"/>
          <w:szCs w:val="22"/>
        </w:rPr>
      </w:pPr>
      <w:r>
        <w:rPr>
          <w:rFonts w:ascii="Arial" w:hAnsi="Arial" w:cs="Arial"/>
          <w:sz w:val="22"/>
          <w:szCs w:val="22"/>
        </w:rPr>
        <w:t xml:space="preserve">f) </w:t>
      </w:r>
      <w:r w:rsidRPr="00594B4E">
        <w:rPr>
          <w:rFonts w:ascii="Arial" w:hAnsi="Arial" w:cs="Arial"/>
          <w:sz w:val="22"/>
          <w:szCs w:val="22"/>
        </w:rPr>
        <w:t xml:space="preserve">sporządzania prawem wymaganych pism i wniosków w trakcie </w:t>
      </w:r>
      <w:r>
        <w:rPr>
          <w:rFonts w:ascii="Arial" w:hAnsi="Arial" w:cs="Arial"/>
          <w:sz w:val="22"/>
          <w:szCs w:val="22"/>
        </w:rPr>
        <w:t>postępowania egzekucyjnego</w:t>
      </w:r>
      <w:r w:rsidRPr="00594B4E">
        <w:rPr>
          <w:rFonts w:ascii="Arial" w:hAnsi="Arial" w:cs="Arial"/>
          <w:sz w:val="22"/>
          <w:szCs w:val="22"/>
        </w:rPr>
        <w:t>;</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 xml:space="preserve">g) udzielania Zamawiającemu pisemnych (lub za pośrednictwem przesyłki e-mailowej) </w:t>
      </w:r>
      <w:r>
        <w:rPr>
          <w:rFonts w:ascii="Arial" w:hAnsi="Arial" w:cs="Arial"/>
          <w:sz w:val="22"/>
          <w:szCs w:val="22"/>
        </w:rPr>
        <w:t>wyjaśnień</w:t>
      </w:r>
      <w:r w:rsidRPr="00594B4E">
        <w:rPr>
          <w:rFonts w:ascii="Arial" w:hAnsi="Arial" w:cs="Arial"/>
          <w:sz w:val="22"/>
          <w:szCs w:val="22"/>
        </w:rPr>
        <w:t xml:space="preserve"> w zakresie aspektów prawnych prowadzonej egzekucji;</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h)  pisemnego informowania Zamawiającego o przebiegu postępowania</w:t>
      </w:r>
      <w:r>
        <w:rPr>
          <w:rFonts w:ascii="Arial" w:hAnsi="Arial" w:cs="Arial"/>
          <w:sz w:val="22"/>
          <w:szCs w:val="22"/>
        </w:rPr>
        <w:t xml:space="preserve"> egzekucyjnego</w:t>
      </w:r>
      <w:r w:rsidRPr="00594B4E">
        <w:rPr>
          <w:rFonts w:ascii="Arial" w:hAnsi="Arial" w:cs="Arial"/>
          <w:sz w:val="22"/>
          <w:szCs w:val="22"/>
        </w:rPr>
        <w:t xml:space="preserve">. </w:t>
      </w:r>
    </w:p>
    <w:p w:rsidR="00810957" w:rsidRPr="00594B4E" w:rsidRDefault="00810957" w:rsidP="00C672CC">
      <w:pPr>
        <w:spacing w:line="276" w:lineRule="auto"/>
        <w:ind w:left="540" w:hanging="180"/>
        <w:jc w:val="both"/>
        <w:rPr>
          <w:rFonts w:ascii="Arial" w:hAnsi="Arial" w:cs="Arial"/>
          <w:sz w:val="22"/>
          <w:szCs w:val="22"/>
        </w:rPr>
      </w:pPr>
      <w:r w:rsidRPr="00594B4E">
        <w:rPr>
          <w:rFonts w:ascii="Arial" w:hAnsi="Arial" w:cs="Arial"/>
          <w:sz w:val="22"/>
          <w:szCs w:val="22"/>
        </w:rPr>
        <w:t xml:space="preserve">Informacje o stanie sprawy powinny być przekazywane: </w:t>
      </w:r>
    </w:p>
    <w:p w:rsidR="00810957" w:rsidRPr="00594B4E" w:rsidRDefault="00810957" w:rsidP="004506F9">
      <w:pPr>
        <w:numPr>
          <w:ilvl w:val="0"/>
          <w:numId w:val="25"/>
        </w:numPr>
        <w:tabs>
          <w:tab w:val="clear" w:pos="1489"/>
        </w:tabs>
        <w:spacing w:line="276" w:lineRule="auto"/>
        <w:ind w:left="540" w:hanging="180"/>
        <w:jc w:val="both"/>
        <w:rPr>
          <w:rFonts w:ascii="Arial" w:hAnsi="Arial" w:cs="Arial"/>
          <w:sz w:val="22"/>
          <w:szCs w:val="22"/>
        </w:rPr>
      </w:pPr>
      <w:r w:rsidRPr="00594B4E">
        <w:rPr>
          <w:rFonts w:ascii="Arial" w:hAnsi="Arial" w:cs="Arial"/>
          <w:sz w:val="22"/>
          <w:szCs w:val="22"/>
        </w:rPr>
        <w:t>w raporcie wstępnym – sporządzonym w stosunku do każdego dłużnika na pierwszym etapie windykacji na podstawie weryfikacji dokumentów i oceny stanu sprawy. Raport wstępny winien zostać sporządzony w terminie 4 mie</w:t>
      </w:r>
      <w:r>
        <w:rPr>
          <w:rFonts w:ascii="Arial" w:hAnsi="Arial" w:cs="Arial"/>
          <w:sz w:val="22"/>
          <w:szCs w:val="22"/>
        </w:rPr>
        <w:t xml:space="preserve">sięcy od daty podpisania umowy   </w:t>
      </w:r>
      <w:r w:rsidRPr="00594B4E">
        <w:rPr>
          <w:rFonts w:ascii="Arial" w:hAnsi="Arial" w:cs="Arial"/>
          <w:sz w:val="22"/>
          <w:szCs w:val="22"/>
        </w:rPr>
        <w:t xml:space="preserve">i zawierać przedstawienie szacunkowych kosztów postępowania obejmujących opłaty urzędowe, sądowe, administracyjne, egzekucyjne i za tłumaczenie dokumentów związane z prowadzeniem postępowania windykacyjnego, wynikającego </w:t>
      </w:r>
      <w:r>
        <w:rPr>
          <w:rFonts w:ascii="Arial" w:hAnsi="Arial" w:cs="Arial"/>
          <w:sz w:val="22"/>
          <w:szCs w:val="22"/>
        </w:rPr>
        <w:br/>
      </w:r>
      <w:r w:rsidRPr="00594B4E">
        <w:rPr>
          <w:rFonts w:ascii="Arial" w:hAnsi="Arial" w:cs="Arial"/>
          <w:sz w:val="22"/>
          <w:szCs w:val="22"/>
        </w:rPr>
        <w:t>z obowiązujących przepisów oraz szacunkową ocenę ściągalności długu;</w:t>
      </w:r>
    </w:p>
    <w:p w:rsidR="00810957" w:rsidRPr="00594B4E" w:rsidRDefault="00810957" w:rsidP="004506F9">
      <w:pPr>
        <w:numPr>
          <w:ilvl w:val="0"/>
          <w:numId w:val="25"/>
        </w:numPr>
        <w:tabs>
          <w:tab w:val="clear" w:pos="1489"/>
          <w:tab w:val="num" w:pos="540"/>
        </w:tabs>
        <w:spacing w:line="276" w:lineRule="auto"/>
        <w:ind w:left="540" w:hanging="180"/>
        <w:jc w:val="both"/>
        <w:rPr>
          <w:rFonts w:ascii="Arial" w:hAnsi="Arial" w:cs="Arial"/>
          <w:sz w:val="22"/>
          <w:szCs w:val="22"/>
        </w:rPr>
      </w:pPr>
      <w:r w:rsidRPr="00594B4E">
        <w:rPr>
          <w:rFonts w:ascii="Arial" w:hAnsi="Arial" w:cs="Arial"/>
          <w:sz w:val="22"/>
          <w:szCs w:val="22"/>
        </w:rPr>
        <w:t>nie rzadziej niż raz na kwartał oraz na każdorazowe żądanie Zamawiającego, do czasu wygaśnięcia niniejszej umowy;</w:t>
      </w:r>
    </w:p>
    <w:p w:rsidR="00810957" w:rsidRPr="00594B4E" w:rsidRDefault="00810957" w:rsidP="00C672CC">
      <w:pPr>
        <w:spacing w:before="120" w:line="276" w:lineRule="auto"/>
        <w:ind w:left="360" w:hanging="360"/>
        <w:jc w:val="both"/>
        <w:rPr>
          <w:rFonts w:ascii="Arial" w:hAnsi="Arial" w:cs="Arial"/>
          <w:sz w:val="22"/>
          <w:szCs w:val="22"/>
        </w:rPr>
      </w:pPr>
      <w:r w:rsidRPr="00594B4E">
        <w:rPr>
          <w:rFonts w:ascii="Arial" w:hAnsi="Arial" w:cs="Arial"/>
          <w:sz w:val="22"/>
          <w:szCs w:val="22"/>
        </w:rPr>
        <w:t>i) wskazania dłużnikowi oraz organowi egzekucyjnemu rachunku bankowego Zamawiającego.</w:t>
      </w:r>
    </w:p>
    <w:p w:rsidR="00810957" w:rsidRPr="00594B4E" w:rsidRDefault="00810957" w:rsidP="00C672CC">
      <w:pPr>
        <w:spacing w:before="240" w:line="276" w:lineRule="auto"/>
        <w:jc w:val="both"/>
        <w:rPr>
          <w:rFonts w:ascii="Arial" w:hAnsi="Arial" w:cs="Arial"/>
          <w:sz w:val="22"/>
          <w:szCs w:val="22"/>
        </w:rPr>
      </w:pPr>
      <w:r>
        <w:rPr>
          <w:rFonts w:ascii="Arial" w:hAnsi="Arial" w:cs="Arial"/>
          <w:sz w:val="22"/>
          <w:szCs w:val="22"/>
        </w:rPr>
        <w:t xml:space="preserve">3. </w:t>
      </w:r>
      <w:r w:rsidRPr="00594B4E">
        <w:rPr>
          <w:rFonts w:ascii="Arial" w:hAnsi="Arial" w:cs="Arial"/>
          <w:sz w:val="22"/>
          <w:szCs w:val="22"/>
        </w:rPr>
        <w:t>Postępowanie windykacyjne dzieli się na wskazane poniżej etapy.</w:t>
      </w:r>
    </w:p>
    <w:p w:rsidR="00810957" w:rsidRPr="00594B4E" w:rsidRDefault="00810957" w:rsidP="00C672CC">
      <w:pPr>
        <w:spacing w:before="120" w:line="276" w:lineRule="auto"/>
        <w:ind w:left="720" w:hanging="363"/>
        <w:jc w:val="both"/>
        <w:rPr>
          <w:rFonts w:ascii="Arial" w:hAnsi="Arial" w:cs="Arial"/>
          <w:sz w:val="22"/>
          <w:szCs w:val="22"/>
        </w:rPr>
      </w:pPr>
      <w:r w:rsidRPr="00594B4E">
        <w:rPr>
          <w:rFonts w:ascii="Arial" w:hAnsi="Arial" w:cs="Arial"/>
          <w:sz w:val="22"/>
          <w:szCs w:val="22"/>
        </w:rPr>
        <w:t xml:space="preserve">a)  Etap wstępny: Reprezentowanie  Zamawiającego </w:t>
      </w:r>
      <w:r>
        <w:rPr>
          <w:rFonts w:ascii="Arial" w:hAnsi="Arial" w:cs="Arial"/>
          <w:sz w:val="22"/>
          <w:szCs w:val="22"/>
        </w:rPr>
        <w:t xml:space="preserve">w zakresie czynności poprzedzających wszczęcie postępowania egzekucyjnego koniecznych </w:t>
      </w:r>
      <w:r w:rsidRPr="00594B4E">
        <w:rPr>
          <w:rFonts w:ascii="Arial" w:hAnsi="Arial" w:cs="Arial"/>
          <w:sz w:val="22"/>
          <w:szCs w:val="22"/>
        </w:rPr>
        <w:t xml:space="preserve">w danym państwie do podjęcia dalszych działań windykacyjnych. </w:t>
      </w:r>
    </w:p>
    <w:p w:rsidR="00810957" w:rsidRPr="00594B4E" w:rsidRDefault="00810957" w:rsidP="00C672CC">
      <w:pPr>
        <w:spacing w:line="276" w:lineRule="auto"/>
        <w:ind w:left="720"/>
        <w:jc w:val="both"/>
        <w:rPr>
          <w:rFonts w:ascii="Arial" w:hAnsi="Arial" w:cs="Arial"/>
          <w:sz w:val="22"/>
          <w:szCs w:val="22"/>
        </w:rPr>
      </w:pPr>
      <w:r w:rsidRPr="00594B4E">
        <w:rPr>
          <w:rFonts w:ascii="Arial" w:hAnsi="Arial" w:cs="Arial"/>
          <w:sz w:val="22"/>
          <w:szCs w:val="22"/>
        </w:rPr>
        <w:t xml:space="preserve">Reprezentowanie Zamawiającego w tym zakresie obejmuje czynności takie, jak </w:t>
      </w:r>
      <w:r>
        <w:rPr>
          <w:rFonts w:ascii="Arial" w:hAnsi="Arial" w:cs="Arial"/>
          <w:sz w:val="22"/>
          <w:szCs w:val="22"/>
        </w:rPr>
        <w:br/>
      </w:r>
      <w:r w:rsidRPr="00594B4E">
        <w:rPr>
          <w:rFonts w:ascii="Arial" w:hAnsi="Arial" w:cs="Arial"/>
          <w:sz w:val="22"/>
          <w:szCs w:val="22"/>
        </w:rPr>
        <w:t>np. weryfikacja dokumentów posiadanych przez Zamawiającego, ocena stanu sprawy w celu wyboru najefektywniejszych działań windykacyjnych, obowiązkowy w danym państwie wywiad ekonomiczny dotyczący stanu majątku dłużnika.</w:t>
      </w:r>
    </w:p>
    <w:p w:rsidR="00810957" w:rsidRPr="00594B4E" w:rsidRDefault="00810957" w:rsidP="00C672CC">
      <w:pPr>
        <w:spacing w:line="276" w:lineRule="auto"/>
        <w:ind w:left="720"/>
        <w:jc w:val="both"/>
        <w:rPr>
          <w:rFonts w:ascii="Arial" w:hAnsi="Arial" w:cs="Arial"/>
          <w:sz w:val="22"/>
          <w:szCs w:val="22"/>
        </w:rPr>
      </w:pPr>
      <w:r w:rsidRPr="00594B4E">
        <w:rPr>
          <w:rFonts w:ascii="Arial" w:hAnsi="Arial" w:cs="Arial"/>
          <w:sz w:val="22"/>
          <w:szCs w:val="22"/>
        </w:rPr>
        <w:t xml:space="preserve">Na tym etapie Wykonawca sporządza pisemny raport wstępny, na podstawie którego Zamawiający wydaje Wykonawcy pisemną dyspozycję dalszej kontynuacji windykacji lub </w:t>
      </w:r>
      <w:r>
        <w:rPr>
          <w:rFonts w:ascii="Arial" w:hAnsi="Arial" w:cs="Arial"/>
          <w:sz w:val="22"/>
          <w:szCs w:val="22"/>
        </w:rPr>
        <w:t>czasowego wstrzymania działań</w:t>
      </w:r>
      <w:r w:rsidRPr="00594B4E">
        <w:rPr>
          <w:rFonts w:ascii="Arial" w:hAnsi="Arial" w:cs="Arial"/>
          <w:sz w:val="22"/>
          <w:szCs w:val="22"/>
        </w:rPr>
        <w:t>.</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b)  Reprezentowanie Zamawiającego w postępowaniu o uznanie wykonalności wyroku sądu polskiego przed właściwym sądem państwa pobytu dłużnika. </w:t>
      </w:r>
    </w:p>
    <w:p w:rsidR="00810957" w:rsidRPr="00594B4E" w:rsidRDefault="00810957" w:rsidP="00C672CC">
      <w:pPr>
        <w:spacing w:line="276" w:lineRule="auto"/>
        <w:ind w:left="715" w:hanging="6"/>
        <w:jc w:val="both"/>
        <w:rPr>
          <w:rFonts w:ascii="Arial" w:hAnsi="Arial" w:cs="Arial"/>
          <w:sz w:val="22"/>
          <w:szCs w:val="22"/>
        </w:rPr>
      </w:pPr>
      <w:r w:rsidRPr="00594B4E">
        <w:rPr>
          <w:rFonts w:ascii="Arial" w:hAnsi="Arial" w:cs="Arial"/>
          <w:sz w:val="22"/>
          <w:szCs w:val="22"/>
        </w:rPr>
        <w:t>Reprezentowanie Zamawiającego w tym zakresie obejmuje wszelkie czynności, jakie należy podjąć przed właściwym sądem zagranicznym w postępowaniu o dochodzenie od dłużników zwrotu należności Funduszu, wymagane przepisami prawa obowiązującymi  w państwie, w którym prowadzone jest p</w:t>
      </w:r>
      <w:r>
        <w:rPr>
          <w:rFonts w:ascii="Arial" w:hAnsi="Arial" w:cs="Arial"/>
          <w:sz w:val="22"/>
          <w:szCs w:val="22"/>
        </w:rPr>
        <w:t>ostępowanie windykacyjne, w tym</w:t>
      </w:r>
      <w:r w:rsidRPr="00594B4E">
        <w:rPr>
          <w:rFonts w:ascii="Arial" w:hAnsi="Arial" w:cs="Arial"/>
          <w:sz w:val="22"/>
          <w:szCs w:val="22"/>
        </w:rPr>
        <w:t xml:space="preserve"> w szczególności: występowanie do właściwego</w:t>
      </w:r>
      <w:r>
        <w:rPr>
          <w:rFonts w:ascii="Arial" w:hAnsi="Arial" w:cs="Arial"/>
          <w:sz w:val="22"/>
          <w:szCs w:val="22"/>
        </w:rPr>
        <w:t xml:space="preserve"> miejscowo sądu z wnioskiem </w:t>
      </w:r>
      <w:r>
        <w:rPr>
          <w:rFonts w:ascii="Arial" w:hAnsi="Arial" w:cs="Arial"/>
          <w:sz w:val="22"/>
          <w:szCs w:val="22"/>
        </w:rPr>
        <w:br/>
      </w:r>
      <w:r w:rsidRPr="00594B4E">
        <w:rPr>
          <w:rFonts w:ascii="Arial" w:hAnsi="Arial" w:cs="Arial"/>
          <w:sz w:val="22"/>
          <w:szCs w:val="22"/>
        </w:rPr>
        <w:t>i reprezentowanie Zamawiającego w postępowaniu sądowym w celu uzyskania potwierdzenia wykonalności wyroku sądu polskiego w kraju zamieszkania dłużnika, reprezentowanie Zamawiającego w postępowaniach przez sądami wszczętych na skutek ewentualnego wniesienia przez stronę postępowania środków zaskarżenia.</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c)  Reprezentowanie Zamawiającego w postępowaniu egzekucyjnym prowadzonym przez organ egzekucyjny uprawniony do działania w państwie pobytu dłużnika. Reprezentowanie Zamawiającego w tym zakresie obejmuje wszelkie czynności, jakie należy podjąć – zgodnie z przepisami prawa obowiązującego w danym państwie,            w którym prowadzona jest egzekucja – w celu wyegzekwowania należności Funduszu,   w tym w szczególności: wystosowanie do dłużnika </w:t>
      </w:r>
      <w:proofErr w:type="spellStart"/>
      <w:r w:rsidRPr="00594B4E">
        <w:rPr>
          <w:rFonts w:ascii="Arial" w:hAnsi="Arial" w:cs="Arial"/>
          <w:sz w:val="22"/>
          <w:szCs w:val="22"/>
        </w:rPr>
        <w:t>przedegzekucyjnego</w:t>
      </w:r>
      <w:proofErr w:type="spellEnd"/>
      <w:r w:rsidRPr="00594B4E">
        <w:rPr>
          <w:rFonts w:ascii="Arial" w:hAnsi="Arial" w:cs="Arial"/>
          <w:sz w:val="22"/>
          <w:szCs w:val="22"/>
        </w:rPr>
        <w:t xml:space="preserve"> wezwania do zapłaty, skierowanie wniosku o wszczęcie i przeprowadzenie egzekucji do właściwego miejscowo organu egzekucyjnego uprawnionego do działania </w:t>
      </w:r>
      <w:r>
        <w:rPr>
          <w:rFonts w:ascii="Arial" w:hAnsi="Arial" w:cs="Arial"/>
          <w:sz w:val="22"/>
          <w:szCs w:val="22"/>
        </w:rPr>
        <w:br/>
      </w:r>
      <w:r w:rsidRPr="00594B4E">
        <w:rPr>
          <w:rFonts w:ascii="Arial" w:hAnsi="Arial" w:cs="Arial"/>
          <w:sz w:val="22"/>
          <w:szCs w:val="22"/>
        </w:rPr>
        <w:t>w państwie pobytu dłużnika</w:t>
      </w:r>
      <w:r>
        <w:rPr>
          <w:rFonts w:ascii="Arial" w:hAnsi="Arial" w:cs="Arial"/>
          <w:sz w:val="22"/>
          <w:szCs w:val="22"/>
        </w:rPr>
        <w:t xml:space="preserve"> oraz innych prawem wymaganych pism i wniosków </w:t>
      </w:r>
      <w:r w:rsidR="007F3DC7">
        <w:rPr>
          <w:rFonts w:ascii="Arial" w:hAnsi="Arial" w:cs="Arial"/>
          <w:sz w:val="22"/>
          <w:szCs w:val="22"/>
        </w:rPr>
        <w:br/>
      </w:r>
      <w:r>
        <w:rPr>
          <w:rFonts w:ascii="Arial" w:hAnsi="Arial" w:cs="Arial"/>
          <w:sz w:val="22"/>
          <w:szCs w:val="22"/>
        </w:rPr>
        <w:t>w trakcie postępowania egzekucyjnego</w:t>
      </w:r>
      <w:r w:rsidRPr="00594B4E">
        <w:rPr>
          <w:rFonts w:ascii="Arial" w:hAnsi="Arial" w:cs="Arial"/>
          <w:sz w:val="22"/>
          <w:szCs w:val="22"/>
        </w:rPr>
        <w:t xml:space="preserve">, uzyskiwanie informacji o stanie sprawy egzekucyjnej i rokowaniach co do możliwości ściągnięcia roszczenia, reprezentowanie Zamawiającego w postępowaniach przez organami egzekucyjnymi </w:t>
      </w:r>
      <w:r w:rsidR="007F3DC7">
        <w:rPr>
          <w:rFonts w:ascii="Arial" w:hAnsi="Arial" w:cs="Arial"/>
          <w:sz w:val="22"/>
          <w:szCs w:val="22"/>
        </w:rPr>
        <w:br/>
      </w:r>
      <w:r w:rsidRPr="00594B4E">
        <w:rPr>
          <w:rFonts w:ascii="Arial" w:hAnsi="Arial" w:cs="Arial"/>
          <w:sz w:val="22"/>
          <w:szCs w:val="22"/>
        </w:rPr>
        <w:t>i sądami wszczętych na skutych ewentualnego wniesienia przez stronę postępowania środków zaskarżenia.</w:t>
      </w:r>
    </w:p>
    <w:p w:rsidR="00810957" w:rsidRPr="00594B4E" w:rsidRDefault="00810957" w:rsidP="00C672CC">
      <w:pPr>
        <w:spacing w:before="240" w:line="276" w:lineRule="auto"/>
        <w:jc w:val="both"/>
        <w:rPr>
          <w:rFonts w:ascii="Arial" w:hAnsi="Arial" w:cs="Arial"/>
          <w:sz w:val="22"/>
          <w:szCs w:val="22"/>
        </w:rPr>
      </w:pPr>
      <w:r>
        <w:rPr>
          <w:rFonts w:ascii="Arial" w:hAnsi="Arial" w:cs="Arial"/>
          <w:sz w:val="22"/>
          <w:szCs w:val="22"/>
        </w:rPr>
        <w:t xml:space="preserve">4. </w:t>
      </w:r>
      <w:r w:rsidRPr="00594B4E">
        <w:rPr>
          <w:rFonts w:ascii="Arial" w:hAnsi="Arial" w:cs="Arial"/>
          <w:sz w:val="22"/>
          <w:szCs w:val="22"/>
        </w:rPr>
        <w:t>Zamawiający zobowiązuje się do:</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 xml:space="preserve">a)  przekazania Wykonawcy posiadanych przez Zamawiającego dokumentów oraz – </w:t>
      </w:r>
      <w:r>
        <w:rPr>
          <w:rFonts w:ascii="Arial" w:hAnsi="Arial" w:cs="Arial"/>
          <w:sz w:val="22"/>
          <w:szCs w:val="22"/>
        </w:rPr>
        <w:br/>
      </w:r>
      <w:r w:rsidRPr="00594B4E">
        <w:rPr>
          <w:rFonts w:ascii="Arial" w:hAnsi="Arial" w:cs="Arial"/>
          <w:sz w:val="22"/>
          <w:szCs w:val="22"/>
        </w:rPr>
        <w:t>w razie konieczności - ich tłumaczeń zwykłych bądź przysięgłych;</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b)  udostępnienia Wykonawcy danych dłużników, jakimi dysponuje, a okażą się potrzebne do prowadzenia postępowania windykacyjnego;</w:t>
      </w:r>
    </w:p>
    <w:p w:rsidR="00810957" w:rsidRPr="00594B4E" w:rsidRDefault="00810957" w:rsidP="00C672CC">
      <w:pPr>
        <w:spacing w:before="120" w:line="276" w:lineRule="auto"/>
        <w:ind w:left="714" w:hanging="357"/>
        <w:jc w:val="both"/>
        <w:rPr>
          <w:rFonts w:ascii="Arial" w:hAnsi="Arial" w:cs="Arial"/>
          <w:sz w:val="22"/>
          <w:szCs w:val="22"/>
        </w:rPr>
      </w:pPr>
      <w:r w:rsidRPr="00594B4E">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5. </w:t>
      </w:r>
      <w:r w:rsidRPr="00594B4E">
        <w:rPr>
          <w:rFonts w:ascii="Arial" w:hAnsi="Arial" w:cs="Arial"/>
          <w:sz w:val="22"/>
          <w:szCs w:val="22"/>
        </w:rPr>
        <w:t xml:space="preserve">Wykonawca zobowiązuje się do wykonywania czynności określonych w umowie </w:t>
      </w:r>
      <w:r w:rsidR="007F3DC7">
        <w:rPr>
          <w:rFonts w:ascii="Arial" w:hAnsi="Arial" w:cs="Arial"/>
          <w:sz w:val="22"/>
          <w:szCs w:val="22"/>
        </w:rPr>
        <w:br/>
      </w:r>
      <w:r w:rsidRPr="00594B4E">
        <w:rPr>
          <w:rFonts w:ascii="Arial" w:hAnsi="Arial" w:cs="Arial"/>
          <w:sz w:val="22"/>
          <w:szCs w:val="22"/>
        </w:rPr>
        <w:t>z należytą starannością, zgodnie ze swoją najlepszą wiedzą oraz zasadami etyki zawodowej.</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6. </w:t>
      </w:r>
      <w:r w:rsidRPr="00594B4E">
        <w:rPr>
          <w:rFonts w:ascii="Arial" w:hAnsi="Arial" w:cs="Arial"/>
          <w:sz w:val="22"/>
          <w:szCs w:val="22"/>
        </w:rPr>
        <w:t>Wykonawca zobowiązuje się do zachowania poufności wszelkich informacji, które uzyskał         w związku z wykonaniem niniejszej umowy, w szczególności danych osobowych.</w:t>
      </w:r>
    </w:p>
    <w:p w:rsidR="00810957" w:rsidRPr="004506F9" w:rsidRDefault="00810957" w:rsidP="00C672CC">
      <w:pPr>
        <w:spacing w:before="120" w:line="276" w:lineRule="auto"/>
        <w:ind w:left="284" w:hanging="284"/>
        <w:jc w:val="both"/>
        <w:rPr>
          <w:rFonts w:ascii="Arial" w:hAnsi="Arial" w:cs="Arial"/>
          <w:sz w:val="22"/>
          <w:szCs w:val="22"/>
        </w:rPr>
      </w:pPr>
      <w:r w:rsidRPr="004506F9">
        <w:rPr>
          <w:rFonts w:ascii="Arial" w:hAnsi="Arial" w:cs="Arial"/>
          <w:sz w:val="22"/>
          <w:szCs w:val="22"/>
        </w:rPr>
        <w:t xml:space="preserve">7. Zamawiający powierza Wykonawcy w trybie art. 31 ustawy z dnia 29 sierpnia 1997r. </w:t>
      </w:r>
      <w:r w:rsidR="007F3DC7">
        <w:rPr>
          <w:rFonts w:ascii="Arial" w:hAnsi="Arial" w:cs="Arial"/>
          <w:sz w:val="22"/>
          <w:szCs w:val="22"/>
        </w:rPr>
        <w:br/>
      </w:r>
      <w:r w:rsidRPr="004506F9">
        <w:rPr>
          <w:rFonts w:ascii="Arial" w:hAnsi="Arial" w:cs="Arial"/>
          <w:sz w:val="22"/>
          <w:szCs w:val="22"/>
        </w:rPr>
        <w:t xml:space="preserve">o ochronie danych osobowych (Dz. U. z 2015 r. poz. 2135 ze zm.) przetwarzanie danych osobowych z ograniczeniem do czynności potrzebnych do wykonania powierzonych zadań niniejszej umowy. </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8. </w:t>
      </w:r>
      <w:r w:rsidRPr="00594B4E">
        <w:rPr>
          <w:rFonts w:ascii="Arial" w:hAnsi="Arial" w:cs="Arial"/>
          <w:sz w:val="22"/>
          <w:szCs w:val="22"/>
        </w:rPr>
        <w:t>Wykonawca zobowiązuje się zapewnić taką organizację wykonania zleconych czynności, określonych w umowie, aby gwarantowała ona terminowe ich wykonanie, w szczególności podjąć wszelkie możliwe kroki w celu zapobieżenia przedawnieniu roszczenia.</w:t>
      </w:r>
    </w:p>
    <w:p w:rsidR="00810957" w:rsidRDefault="00810957" w:rsidP="00C672CC">
      <w:pPr>
        <w:spacing w:before="120" w:line="276" w:lineRule="auto"/>
        <w:ind w:left="284" w:hanging="284"/>
        <w:jc w:val="both"/>
        <w:rPr>
          <w:rFonts w:ascii="Arial" w:hAnsi="Arial" w:cs="Arial"/>
          <w:sz w:val="22"/>
          <w:szCs w:val="22"/>
        </w:rPr>
      </w:pPr>
      <w:r>
        <w:rPr>
          <w:rFonts w:ascii="Arial" w:hAnsi="Arial" w:cs="Arial"/>
          <w:sz w:val="22"/>
          <w:szCs w:val="22"/>
        </w:rPr>
        <w:t xml:space="preserve">9. </w:t>
      </w:r>
      <w:r w:rsidRPr="00594B4E">
        <w:rPr>
          <w:rFonts w:ascii="Arial" w:hAnsi="Arial" w:cs="Arial"/>
          <w:sz w:val="22"/>
          <w:szCs w:val="22"/>
        </w:rPr>
        <w:t xml:space="preserve">Zamawiający ma prawo podjęcia decyzji o </w:t>
      </w:r>
      <w:r>
        <w:rPr>
          <w:rFonts w:ascii="Arial" w:hAnsi="Arial" w:cs="Arial"/>
          <w:sz w:val="22"/>
          <w:szCs w:val="22"/>
        </w:rPr>
        <w:t xml:space="preserve">czasowym wstrzymaniu działań </w:t>
      </w:r>
      <w:r w:rsidRPr="00594B4E">
        <w:rPr>
          <w:rFonts w:ascii="Arial" w:hAnsi="Arial" w:cs="Arial"/>
          <w:sz w:val="22"/>
          <w:szCs w:val="22"/>
        </w:rPr>
        <w:t>windykacyjn</w:t>
      </w:r>
      <w:r>
        <w:rPr>
          <w:rFonts w:ascii="Arial" w:hAnsi="Arial" w:cs="Arial"/>
          <w:sz w:val="22"/>
          <w:szCs w:val="22"/>
        </w:rPr>
        <w:t>ych</w:t>
      </w:r>
      <w:r w:rsidRPr="00594B4E">
        <w:rPr>
          <w:rFonts w:ascii="Arial" w:hAnsi="Arial" w:cs="Arial"/>
          <w:sz w:val="22"/>
          <w:szCs w:val="22"/>
        </w:rPr>
        <w:t xml:space="preserve"> lub </w:t>
      </w:r>
      <w:r>
        <w:rPr>
          <w:rFonts w:ascii="Arial" w:hAnsi="Arial" w:cs="Arial"/>
          <w:sz w:val="22"/>
          <w:szCs w:val="22"/>
        </w:rPr>
        <w:t>ich</w:t>
      </w:r>
      <w:r w:rsidRPr="00594B4E">
        <w:rPr>
          <w:rFonts w:ascii="Arial" w:hAnsi="Arial" w:cs="Arial"/>
          <w:sz w:val="22"/>
          <w:szCs w:val="22"/>
        </w:rPr>
        <w:t xml:space="preserve"> zakończeniu na każdym etapie.</w:t>
      </w:r>
    </w:p>
    <w:p w:rsidR="00810957" w:rsidRDefault="00810957" w:rsidP="00C672CC">
      <w:pPr>
        <w:spacing w:before="120" w:line="276" w:lineRule="auto"/>
        <w:ind w:left="284" w:hanging="284"/>
        <w:jc w:val="both"/>
        <w:rPr>
          <w:rFonts w:ascii="Arial" w:hAnsi="Arial" w:cs="Arial"/>
          <w:sz w:val="22"/>
          <w:szCs w:val="22"/>
        </w:rPr>
      </w:pPr>
    </w:p>
    <w:p w:rsidR="00810957" w:rsidRPr="00594B4E" w:rsidRDefault="00810957" w:rsidP="00C672CC">
      <w:pPr>
        <w:spacing w:before="120" w:line="276" w:lineRule="auto"/>
        <w:ind w:left="284" w:hanging="284"/>
        <w:jc w:val="center"/>
        <w:rPr>
          <w:rFonts w:ascii="Arial" w:hAnsi="Arial" w:cs="Arial"/>
          <w:sz w:val="22"/>
          <w:szCs w:val="22"/>
        </w:rPr>
      </w:pPr>
      <w:r>
        <w:rPr>
          <w:rFonts w:ascii="Arial" w:hAnsi="Arial" w:cs="Arial"/>
          <w:sz w:val="22"/>
          <w:szCs w:val="22"/>
        </w:rPr>
        <w:t>§ 2</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 xml:space="preserve">Wykonawca działa w niniejszych sprawach na podstawie i w zakresie udzielonych przez Marszałka Województwa Wielkopolskiego pełnomocnictw do reprezentowania Funduszu Gwarantowanych Świadczeń Pracowniczych przed sądami, organami egzekucyjnymi </w:t>
      </w:r>
      <w:r w:rsidRPr="00485B78">
        <w:rPr>
          <w:rFonts w:ascii="Arial" w:hAnsi="Arial" w:cs="Arial"/>
        </w:rPr>
        <w:br/>
        <w:t xml:space="preserve">i innymi organami mającymi siedzibę poza granicami Rzeczypospolitej Polskiej, </w:t>
      </w:r>
      <w:r w:rsidRPr="00485B78">
        <w:rPr>
          <w:rFonts w:ascii="Arial" w:hAnsi="Arial" w:cs="Arial"/>
        </w:rPr>
        <w:br/>
        <w:t>z wyłączeniem prawa zawierania ugód, układów oraz innych umów i porozumień mających na celu oddłużenie względem Funduszu Gwarantowanych Świadczeń Pracowniczych, jak również z wyłączeniem prawa zrzeczenia się roszczenia i uznania powództwa.</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 xml:space="preserve">Wykonawca upoważniony jest do wszelkich czynności faktycznych i prawnych. </w:t>
      </w:r>
      <w:r w:rsidRPr="00485B78">
        <w:rPr>
          <w:rFonts w:ascii="Arial" w:hAnsi="Arial" w:cs="Arial"/>
        </w:rPr>
        <w:br/>
        <w:t>W szczególności sporządzania pism, wezwań, wniosków, występowania przed organami egzekucyjnymi, sądami  i urzędami oraz prowadzenia negocjacji w celu dobrowolnej spłaty istniejącego zadłużenia. Wynik takich negocjacji wymaga każdorazowej pisemnej akceptacji Zamawiającego.</w:t>
      </w:r>
    </w:p>
    <w:p w:rsidR="00810957" w:rsidRDefault="00810957" w:rsidP="004506F9">
      <w:pPr>
        <w:pStyle w:val="Akapitzlist"/>
        <w:numPr>
          <w:ilvl w:val="3"/>
          <w:numId w:val="9"/>
        </w:numPr>
        <w:tabs>
          <w:tab w:val="clear" w:pos="2880"/>
          <w:tab w:val="num" w:pos="284"/>
        </w:tabs>
        <w:spacing w:before="120"/>
        <w:ind w:left="284" w:hanging="284"/>
        <w:jc w:val="both"/>
        <w:rPr>
          <w:rFonts w:ascii="Arial" w:hAnsi="Arial" w:cs="Arial"/>
        </w:rPr>
      </w:pPr>
      <w:r w:rsidRPr="00485B78">
        <w:rPr>
          <w:rFonts w:ascii="Arial" w:hAnsi="Arial" w:cs="Arial"/>
        </w:rPr>
        <w:t>Wykonawca przedłoży w terminie 14 dni od zawarcia umowy wykaz osób, którym Marszałek Województwa Wielkopolskiego udzieli stosownego, pisemnego pełnomocnictwa.</w:t>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3</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485B78">
        <w:rPr>
          <w:rFonts w:ascii="Arial" w:hAnsi="Arial" w:cs="Arial"/>
        </w:rPr>
        <w:t>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w:t>
      </w:r>
      <w:r>
        <w:rPr>
          <w:rFonts w:ascii="Arial" w:hAnsi="Arial" w:cs="Arial"/>
        </w:rPr>
        <w:t>esionych kosztów (specyfikacja), z dowodami na ich poniesienie przez Wykonawcę</w:t>
      </w:r>
      <w:r w:rsidRPr="00485B78">
        <w:rPr>
          <w:rFonts w:ascii="Arial" w:hAnsi="Arial" w:cs="Arial"/>
        </w:rPr>
        <w:t>.</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AA66B4">
        <w:rPr>
          <w:rFonts w:ascii="Arial" w:hAnsi="Arial" w:cs="Arial"/>
        </w:rPr>
        <w:t>Wszelkie wpłaty w postępowaniu windykacyjnym następować będą na rachunek bankowy Zamawiającego.</w:t>
      </w:r>
    </w:p>
    <w:p w:rsidR="00810957"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AA66B4">
        <w:rPr>
          <w:rFonts w:ascii="Arial" w:hAnsi="Arial" w:cs="Arial"/>
        </w:rPr>
        <w:t>Wszelkie przyznane i wyegzekwowane w zagranicznym postępowaniu sądowym                         i egzekucyjnym koszty zastępstwa prawnego, podlegają w całości przekazaniu na rachunek bankowy Wykonawcy, który w danej sprawie reprezentował Zamawiającego.</w:t>
      </w:r>
    </w:p>
    <w:p w:rsidR="00810957" w:rsidRPr="00624802" w:rsidRDefault="00810957" w:rsidP="004506F9">
      <w:pPr>
        <w:pStyle w:val="Akapitzlist"/>
        <w:numPr>
          <w:ilvl w:val="4"/>
          <w:numId w:val="9"/>
        </w:numPr>
        <w:tabs>
          <w:tab w:val="clear" w:pos="3600"/>
          <w:tab w:val="num" w:pos="284"/>
        </w:tabs>
        <w:spacing w:before="120"/>
        <w:ind w:left="284" w:hanging="284"/>
        <w:jc w:val="both"/>
        <w:rPr>
          <w:rFonts w:ascii="Arial" w:hAnsi="Arial" w:cs="Arial"/>
        </w:rPr>
      </w:pPr>
      <w:r w:rsidRPr="00624802">
        <w:rPr>
          <w:rFonts w:ascii="Arial" w:hAnsi="Arial" w:cs="Arial"/>
        </w:rPr>
        <w:t>Wpłaty dobrowolne dokonywane przez dłużnika oraz spłaty dokonane przez organ egzekucyjny zarachowywane będą w następującej kolejności:</w:t>
      </w:r>
    </w:p>
    <w:p w:rsidR="00810957" w:rsidRPr="00594B4E" w:rsidRDefault="00810957" w:rsidP="004506F9">
      <w:pPr>
        <w:numPr>
          <w:ilvl w:val="1"/>
          <w:numId w:val="24"/>
        </w:numPr>
        <w:tabs>
          <w:tab w:val="clear" w:pos="1440"/>
        </w:tabs>
        <w:spacing w:line="276" w:lineRule="auto"/>
        <w:ind w:left="720"/>
        <w:jc w:val="both"/>
        <w:rPr>
          <w:rFonts w:ascii="Arial" w:hAnsi="Arial" w:cs="Arial"/>
          <w:sz w:val="22"/>
          <w:szCs w:val="22"/>
        </w:rPr>
      </w:pPr>
      <w:r w:rsidRPr="00594B4E">
        <w:rPr>
          <w:rFonts w:ascii="Arial" w:hAnsi="Arial" w:cs="Arial"/>
          <w:sz w:val="22"/>
          <w:szCs w:val="22"/>
        </w:rPr>
        <w:t>koszty postępowania, w tym: zwroty dokonanych przez Zamawiającego opłat, kosztów sądowych, koszty zastępstwa prawnego przyznane w postępowaniu sądowym, egzekucyjnym zagranicznym,</w:t>
      </w:r>
    </w:p>
    <w:p w:rsidR="00810957" w:rsidRPr="00594B4E"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koszty zastępstwa prawnego przyznane w postępowaniu przed sądem polskim,</w:t>
      </w:r>
    </w:p>
    <w:p w:rsidR="00810957" w:rsidRPr="00594B4E"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należność główna zasądzona wyrokiem sądu polskiego,</w:t>
      </w:r>
    </w:p>
    <w:p w:rsidR="00810957" w:rsidRDefault="00810957" w:rsidP="004506F9">
      <w:pPr>
        <w:numPr>
          <w:ilvl w:val="1"/>
          <w:numId w:val="24"/>
        </w:numPr>
        <w:tabs>
          <w:tab w:val="clear" w:pos="1440"/>
          <w:tab w:val="num" w:pos="709"/>
        </w:tabs>
        <w:spacing w:line="276" w:lineRule="auto"/>
        <w:ind w:hanging="1080"/>
        <w:jc w:val="both"/>
        <w:rPr>
          <w:rFonts w:ascii="Arial" w:hAnsi="Arial" w:cs="Arial"/>
          <w:sz w:val="22"/>
          <w:szCs w:val="22"/>
        </w:rPr>
      </w:pPr>
      <w:r w:rsidRPr="00594B4E">
        <w:rPr>
          <w:rFonts w:ascii="Arial" w:hAnsi="Arial" w:cs="Arial"/>
          <w:sz w:val="22"/>
          <w:szCs w:val="22"/>
        </w:rPr>
        <w:t>odsetki ustawowe</w:t>
      </w:r>
      <w:r>
        <w:rPr>
          <w:rFonts w:ascii="Arial" w:hAnsi="Arial" w:cs="Arial"/>
          <w:sz w:val="22"/>
          <w:szCs w:val="22"/>
        </w:rPr>
        <w:t xml:space="preserve"> za opóźnienie</w:t>
      </w:r>
      <w:r w:rsidRPr="00594B4E">
        <w:rPr>
          <w:rFonts w:ascii="Arial" w:hAnsi="Arial" w:cs="Arial"/>
          <w:sz w:val="22"/>
          <w:szCs w:val="22"/>
        </w:rPr>
        <w:t>.</w:t>
      </w:r>
    </w:p>
    <w:p w:rsidR="00810957" w:rsidRDefault="00810957" w:rsidP="00C672CC">
      <w:pPr>
        <w:spacing w:line="276" w:lineRule="auto"/>
        <w:jc w:val="both"/>
        <w:rPr>
          <w:rFonts w:ascii="Arial" w:hAnsi="Arial" w:cs="Arial"/>
          <w:sz w:val="22"/>
          <w:szCs w:val="22"/>
        </w:rPr>
      </w:pPr>
    </w:p>
    <w:p w:rsidR="00810957" w:rsidRPr="00594B4E" w:rsidRDefault="00810957" w:rsidP="00C672CC">
      <w:pPr>
        <w:spacing w:line="276" w:lineRule="auto"/>
        <w:jc w:val="center"/>
        <w:rPr>
          <w:rFonts w:ascii="Arial" w:hAnsi="Arial" w:cs="Arial"/>
          <w:sz w:val="22"/>
          <w:szCs w:val="22"/>
        </w:rPr>
      </w:pPr>
      <w:r>
        <w:rPr>
          <w:rFonts w:ascii="Arial" w:hAnsi="Arial" w:cs="Arial"/>
          <w:sz w:val="22"/>
          <w:szCs w:val="22"/>
        </w:rPr>
        <w:t>§ 4</w:t>
      </w:r>
    </w:p>
    <w:p w:rsidR="00810957" w:rsidRPr="004506F9"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4506F9">
        <w:rPr>
          <w:rFonts w:ascii="Arial" w:hAnsi="Arial" w:cs="Arial"/>
        </w:rPr>
        <w:t>Za wykonanie usługi Wykonawcy przysługuje od Zamawiającego wyłącznie wynagrodzenie w wysokości wskazanej w umowie.</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Wynagrodzenie za wykonanie usługi płatne będzie na rachunek bankowy wskazany przez Wykonawcę w terminie 14 dni od daty przedłożenia Zamawiającemu faktury.</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 xml:space="preserve"> Uprawnienie do wystawienia faktury obejmującej 30 % wynagrodzenia ryczałtowego następuje dla Wykonawcy z momentem złożenia przez </w:t>
      </w:r>
      <w:r>
        <w:rPr>
          <w:rFonts w:ascii="Arial" w:hAnsi="Arial" w:cs="Arial"/>
        </w:rPr>
        <w:t xml:space="preserve">Wykonawcę  </w:t>
      </w:r>
      <w:r w:rsidRPr="00624802">
        <w:rPr>
          <w:rFonts w:ascii="Arial" w:hAnsi="Arial" w:cs="Arial"/>
        </w:rPr>
        <w:t>w poszczególnych sprawach wnio</w:t>
      </w:r>
      <w:r>
        <w:rPr>
          <w:rFonts w:ascii="Arial" w:hAnsi="Arial" w:cs="Arial"/>
        </w:rPr>
        <w:t xml:space="preserve">sku egzekucyjnego do właściwego </w:t>
      </w:r>
      <w:r w:rsidRPr="00624802">
        <w:rPr>
          <w:rFonts w:ascii="Arial" w:hAnsi="Arial" w:cs="Arial"/>
        </w:rPr>
        <w:t>organu egzekucyjnego.</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100 % wynagrodzenia ryczałtowego następuje dla Wykonawcy z momentem zakończenia postępowania na skutek odzyskania całości należności lub na skutek umorzenia przez właściwy organ postępowania egzekucyjnego z powodu nieściągalności długu. W razie wcześniejszej wypłaty 30% wynagrodzenia ryczałtowego, z momentem zakończenia postępowania następuje wypłata pozostałych 70 % wynagrodzenia ryczałtowego.</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wynagr</w:t>
      </w:r>
      <w:r>
        <w:rPr>
          <w:rFonts w:ascii="Arial" w:hAnsi="Arial" w:cs="Arial"/>
        </w:rPr>
        <w:t>odzenie za etap wstępny usługi (czynności przed skierowaniem wniosku egzekucyjnego)</w:t>
      </w:r>
      <w:r w:rsidRPr="00624802">
        <w:rPr>
          <w:rFonts w:ascii="Arial" w:hAnsi="Arial" w:cs="Arial"/>
        </w:rPr>
        <w:t xml:space="preserve">, następuje dla Wykonawcy </w:t>
      </w:r>
      <w:r w:rsidR="007F3DC7">
        <w:rPr>
          <w:rFonts w:ascii="Arial" w:hAnsi="Arial" w:cs="Arial"/>
        </w:rPr>
        <w:br/>
      </w:r>
      <w:r w:rsidRPr="00624802">
        <w:rPr>
          <w:rFonts w:ascii="Arial" w:hAnsi="Arial" w:cs="Arial"/>
        </w:rPr>
        <w:t>w przypadku podjęcia przez Zamawiającego decyzji o zakończeniu postępowania po sporządzeniu przez Wykonawcę wstępnego raportu, a przed skierowaniem wniosku egzekucyjnego do właściwego komornika.</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rPr>
        <w:t>Uprawnienie do wystawienia faktury obejmującej wynagrodzenie prowizyjne, następuje dla Wykonawcy z momentem zakończenia postępowania. Wynagrodzenie prowizyjne oblicza się jako procent wyegzekwowanej kwoty.</w:t>
      </w:r>
    </w:p>
    <w:p w:rsidR="00810957" w:rsidRPr="00624802"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i/>
          <w:iCs/>
        </w:rPr>
        <w:t xml:space="preserve">W momencie podpisania umowy, zgodnie ze złożonym  oświadczeniem, Zleceniobiorca </w:t>
      </w:r>
      <w:r w:rsidRPr="00624802">
        <w:rPr>
          <w:rFonts w:ascii="Arial" w:hAnsi="Arial" w:cs="Arial"/>
          <w:i/>
          <w:iCs/>
        </w:rPr>
        <w:br/>
        <w:t xml:space="preserve">z tytułu wykonywania tej umowy podlega obowiązkowemu ubezpieczeniu emerytalnemu </w:t>
      </w:r>
      <w:r w:rsidRPr="00624802">
        <w:rPr>
          <w:rFonts w:ascii="Arial" w:hAnsi="Arial" w:cs="Arial"/>
          <w:i/>
          <w:iCs/>
        </w:rPr>
        <w:br/>
        <w:t xml:space="preserve">i rentowemu. </w:t>
      </w:r>
      <w:r w:rsidRPr="00826ED8">
        <w:rPr>
          <w:vertAlign w:val="superscript"/>
        </w:rPr>
        <w:footnoteReference w:id="1"/>
      </w:r>
    </w:p>
    <w:p w:rsidR="00810957" w:rsidRPr="008F60EB" w:rsidRDefault="00810957" w:rsidP="004506F9">
      <w:pPr>
        <w:pStyle w:val="Akapitzlist"/>
        <w:numPr>
          <w:ilvl w:val="5"/>
          <w:numId w:val="9"/>
        </w:numPr>
        <w:tabs>
          <w:tab w:val="clear" w:pos="4320"/>
          <w:tab w:val="num" w:pos="284"/>
        </w:tabs>
        <w:spacing w:before="120"/>
        <w:ind w:left="284" w:hanging="284"/>
        <w:jc w:val="both"/>
        <w:rPr>
          <w:rFonts w:ascii="Arial" w:hAnsi="Arial" w:cs="Arial"/>
        </w:rPr>
      </w:pPr>
      <w:r w:rsidRPr="00624802">
        <w:rPr>
          <w:rFonts w:ascii="Arial" w:hAnsi="Arial" w:cs="Arial"/>
          <w:i/>
          <w:iCs/>
        </w:rPr>
        <w:t>Zleceniobiorca oświadcza, że:</w:t>
      </w:r>
      <w:r w:rsidRPr="00826ED8">
        <w:rPr>
          <w:vertAlign w:val="superscript"/>
        </w:rPr>
        <w:footnoteReference w:id="2"/>
      </w:r>
    </w:p>
    <w:p w:rsidR="00810957" w:rsidRDefault="00810957" w:rsidP="004506F9">
      <w:pPr>
        <w:pStyle w:val="Akapitzlist"/>
        <w:numPr>
          <w:ilvl w:val="2"/>
          <w:numId w:val="26"/>
        </w:numPr>
        <w:spacing w:before="120"/>
        <w:jc w:val="both"/>
        <w:rPr>
          <w:rFonts w:ascii="Arial" w:hAnsi="Arial" w:cs="Arial"/>
          <w:i/>
          <w:iCs/>
        </w:rPr>
      </w:pPr>
      <w:r w:rsidRPr="00826ED8">
        <w:rPr>
          <w:rFonts w:ascii="Arial" w:hAnsi="Arial" w:cs="Arial"/>
          <w:i/>
          <w:iCs/>
        </w:rPr>
        <w:t>przyjmuje do wiadomości, że wykonując zlecenie poza siedzibą lub miejscem prowadzenia  działalności Zleceniodawcy nie będzie podlegał ubezpieczeniu wypadkowemu,</w:t>
      </w:r>
    </w:p>
    <w:p w:rsidR="00810957" w:rsidRPr="008F60EB" w:rsidRDefault="00810957" w:rsidP="004506F9">
      <w:pPr>
        <w:pStyle w:val="Akapitzlist"/>
        <w:numPr>
          <w:ilvl w:val="2"/>
          <w:numId w:val="26"/>
        </w:numPr>
        <w:spacing w:before="120"/>
        <w:jc w:val="both"/>
        <w:rPr>
          <w:rFonts w:ascii="Arial" w:hAnsi="Arial" w:cs="Arial"/>
        </w:rPr>
      </w:pPr>
      <w:r w:rsidRPr="008F60EB">
        <w:rPr>
          <w:rFonts w:ascii="Arial" w:hAnsi="Arial" w:cs="Arial"/>
          <w:i/>
          <w:iCs/>
        </w:rPr>
        <w:t>przyjmuje do wiadomości, iż  składki na ubezpieczenie  społeczne i zdrowotne opłacane  będą od faktycznego przychodu.</w:t>
      </w:r>
    </w:p>
    <w:p w:rsidR="00810957" w:rsidRDefault="00810957" w:rsidP="004506F9">
      <w:pPr>
        <w:pStyle w:val="Akapitzlist"/>
        <w:numPr>
          <w:ilvl w:val="5"/>
          <w:numId w:val="9"/>
        </w:numPr>
        <w:tabs>
          <w:tab w:val="clear" w:pos="4320"/>
          <w:tab w:val="num" w:pos="284"/>
        </w:tabs>
        <w:spacing w:before="120"/>
        <w:ind w:left="284" w:hanging="284"/>
        <w:jc w:val="both"/>
        <w:rPr>
          <w:rFonts w:ascii="Arial" w:hAnsi="Arial" w:cs="Arial"/>
          <w:i/>
          <w:iCs/>
        </w:rPr>
      </w:pPr>
      <w:r w:rsidRPr="00826ED8">
        <w:rPr>
          <w:rFonts w:ascii="Arial" w:hAnsi="Arial" w:cs="Arial"/>
          <w:i/>
          <w:iCs/>
        </w:rPr>
        <w:t>Postanowień pkt. 5 nie stosuje się, jeżeli Zleceniobiorca został wyłączony z ubezpieczenia społecznego z tytułu wykonywania tej umowy albo obowiązujące przepisy nakazują inaczej obliczać składkę na ubezpieczenie społeczne.</w:t>
      </w:r>
      <w:r w:rsidRPr="00826ED8">
        <w:rPr>
          <w:rFonts w:ascii="Arial" w:hAnsi="Arial" w:cs="Arial"/>
          <w:i/>
          <w:iCs/>
          <w:vertAlign w:val="superscript"/>
        </w:rPr>
        <w:footnoteReference w:id="3"/>
      </w:r>
    </w:p>
    <w:p w:rsidR="00810957" w:rsidRPr="00C672CC" w:rsidRDefault="00810957" w:rsidP="004506F9">
      <w:pPr>
        <w:pStyle w:val="Akapitzlist"/>
        <w:numPr>
          <w:ilvl w:val="5"/>
          <w:numId w:val="9"/>
        </w:numPr>
        <w:tabs>
          <w:tab w:val="clear" w:pos="4320"/>
          <w:tab w:val="num" w:pos="284"/>
          <w:tab w:val="left" w:pos="426"/>
        </w:tabs>
        <w:spacing w:before="120"/>
        <w:ind w:left="284" w:hanging="284"/>
        <w:jc w:val="both"/>
        <w:rPr>
          <w:rFonts w:ascii="Arial" w:hAnsi="Arial" w:cs="Arial"/>
          <w:i/>
          <w:iCs/>
        </w:rPr>
      </w:pPr>
      <w:r w:rsidRPr="008F60EB">
        <w:rPr>
          <w:rFonts w:ascii="Arial" w:hAnsi="Arial" w:cs="Arial"/>
          <w:i/>
          <w:iCs/>
        </w:rPr>
        <w:t>Zleceniobiorca zobligowany jest do wypełnienia oświadczenia, które jest załącznikiem numer 1 do umowy.</w:t>
      </w:r>
      <w:r w:rsidRPr="00826ED8">
        <w:rPr>
          <w:vertAlign w:val="superscript"/>
        </w:rPr>
        <w:footnoteReference w:id="4"/>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5</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Umowa zostanie zawarta do czasu zakończenia poszczególnych postępowań, jednak nie dłużej niż do dnia 31.12.2018r. Poprzez zakończenie postępowania rozumie się odzyskanie całości należności, umorzenie przez komornika postępowania egzekucyjnego lub podjęcie przez Zamawiającego decyzji o zakończeniu postępowania.</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Czas obowiązywania umowy może zostać wydłużony w drodze aneksu do umowy, jednakże na łączny okres nie dłuższy niż do 30.06.2020r.</w:t>
      </w:r>
      <w:r>
        <w:rPr>
          <w:rFonts w:ascii="Arial" w:hAnsi="Arial" w:cs="Arial"/>
        </w:rPr>
        <w:t xml:space="preserve"> przy utrzymaniu warunków wynagrodzenia wynikających z już podpisanej umowy</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 xml:space="preserve">Postępowanie windykacyjne w części dotyczącej poszczególnych dłużników może zostać </w:t>
      </w:r>
      <w:r w:rsidRPr="004506F9">
        <w:rPr>
          <w:rFonts w:ascii="Arial" w:hAnsi="Arial" w:cs="Arial"/>
        </w:rPr>
        <w:t xml:space="preserve">wstrzymane </w:t>
      </w:r>
      <w:r w:rsidRPr="00624802">
        <w:rPr>
          <w:rFonts w:ascii="Arial" w:hAnsi="Arial" w:cs="Arial"/>
        </w:rPr>
        <w:t xml:space="preserve">na czas konieczny do podjęcia przez Dysponenta Funduszu decyzji </w:t>
      </w:r>
      <w:r w:rsidR="004506F9">
        <w:rPr>
          <w:rFonts w:ascii="Arial" w:hAnsi="Arial" w:cs="Arial"/>
        </w:rPr>
        <w:br/>
      </w:r>
      <w:r w:rsidRPr="00624802">
        <w:rPr>
          <w:rFonts w:ascii="Arial" w:hAnsi="Arial" w:cs="Arial"/>
        </w:rPr>
        <w:t>o rozłożeniu zadłużenia na raty, o zawarciu ugody, o odstąpieniu od dochodzenia zwrotu należności Funduszu lub o umorzeniu tej należności - w przypadku wystąp</w:t>
      </w:r>
      <w:r>
        <w:rPr>
          <w:rFonts w:ascii="Arial" w:hAnsi="Arial" w:cs="Arial"/>
        </w:rPr>
        <w:t>ienia, określonych w ustawie o</w:t>
      </w:r>
      <w:r w:rsidRPr="00624802">
        <w:rPr>
          <w:rFonts w:ascii="Arial" w:hAnsi="Arial" w:cs="Arial"/>
        </w:rPr>
        <w:t xml:space="preserve"> ochronie roszczeń pracowniczych w razie niewypłacalności pracodawcy, przesłanek uzasadniających złożenie wniosku w tym zakresie – nie dłużej jednak niż na 12 miesięcy.</w:t>
      </w:r>
    </w:p>
    <w:p w:rsidR="00810957" w:rsidRDefault="00810957" w:rsidP="004506F9">
      <w:pPr>
        <w:pStyle w:val="Akapitzlist"/>
        <w:numPr>
          <w:ilvl w:val="6"/>
          <w:numId w:val="9"/>
        </w:numPr>
        <w:tabs>
          <w:tab w:val="clear" w:pos="5040"/>
          <w:tab w:val="num" w:pos="284"/>
        </w:tabs>
        <w:spacing w:before="120"/>
        <w:ind w:left="284" w:hanging="284"/>
        <w:jc w:val="both"/>
        <w:rPr>
          <w:rFonts w:ascii="Arial" w:hAnsi="Arial" w:cs="Arial"/>
        </w:rPr>
      </w:pPr>
      <w:r w:rsidRPr="00624802">
        <w:rPr>
          <w:rFonts w:ascii="Arial" w:hAnsi="Arial" w:cs="Arial"/>
        </w:rPr>
        <w:t>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lub organie egzekucyjnym,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810957" w:rsidRPr="00F97276" w:rsidRDefault="00810957" w:rsidP="00C672CC">
      <w:pPr>
        <w:spacing w:before="120" w:line="276" w:lineRule="auto"/>
        <w:jc w:val="center"/>
        <w:rPr>
          <w:rFonts w:ascii="Arial" w:hAnsi="Arial" w:cs="Arial"/>
          <w:sz w:val="22"/>
          <w:szCs w:val="22"/>
        </w:rPr>
      </w:pPr>
      <w:r w:rsidRPr="00F97276">
        <w:rPr>
          <w:rFonts w:ascii="Arial" w:hAnsi="Arial" w:cs="Arial"/>
          <w:sz w:val="22"/>
          <w:szCs w:val="22"/>
        </w:rPr>
        <w:t>§ 6</w:t>
      </w:r>
    </w:p>
    <w:p w:rsidR="00810957" w:rsidRDefault="00810957" w:rsidP="004506F9">
      <w:pPr>
        <w:pStyle w:val="Akapitzlist"/>
        <w:numPr>
          <w:ilvl w:val="7"/>
          <w:numId w:val="9"/>
        </w:numPr>
        <w:tabs>
          <w:tab w:val="clear" w:pos="5760"/>
        </w:tabs>
        <w:spacing w:before="120"/>
        <w:ind w:left="284" w:hanging="284"/>
        <w:jc w:val="both"/>
        <w:rPr>
          <w:rFonts w:ascii="Arial" w:hAnsi="Arial" w:cs="Arial"/>
        </w:rPr>
      </w:pPr>
      <w:r w:rsidRPr="00624802">
        <w:rPr>
          <w:rFonts w:ascii="Arial" w:hAnsi="Arial" w:cs="Arial"/>
        </w:rPr>
        <w:t>Wszelka korespondencja oraz wymiana informacji pomiędzy Wykonawcą i Zamawiającym odbywać się będzie w języku polskim.</w:t>
      </w:r>
    </w:p>
    <w:p w:rsidR="00810957" w:rsidRPr="00624802" w:rsidRDefault="00810957" w:rsidP="004506F9">
      <w:pPr>
        <w:pStyle w:val="Akapitzlist"/>
        <w:numPr>
          <w:ilvl w:val="7"/>
          <w:numId w:val="9"/>
        </w:numPr>
        <w:tabs>
          <w:tab w:val="clear" w:pos="5760"/>
        </w:tabs>
        <w:spacing w:before="120"/>
        <w:ind w:left="284" w:hanging="284"/>
        <w:jc w:val="both"/>
        <w:rPr>
          <w:rFonts w:ascii="Arial" w:hAnsi="Arial" w:cs="Arial"/>
        </w:rPr>
      </w:pPr>
      <w:r w:rsidRPr="00624802">
        <w:rPr>
          <w:rFonts w:ascii="Arial" w:hAnsi="Arial" w:cs="Arial"/>
        </w:rPr>
        <w:t>Jakiekolwiek spory wynikłe na tle niniejszej umowy rozpoznawać będzie właściwy są</w:t>
      </w:r>
      <w:r>
        <w:rPr>
          <w:rFonts w:ascii="Arial" w:hAnsi="Arial" w:cs="Arial"/>
        </w:rPr>
        <w:t>d</w:t>
      </w:r>
      <w:r w:rsidRPr="00624802">
        <w:rPr>
          <w:rFonts w:ascii="Arial" w:hAnsi="Arial" w:cs="Arial"/>
        </w:rPr>
        <w:br/>
        <w:t>w Poznaniu i przy zastosowaniu przepisów prawa polskiego.</w:t>
      </w:r>
    </w:p>
    <w:p w:rsidR="00810957" w:rsidRDefault="00810957" w:rsidP="00590947">
      <w:pPr>
        <w:pStyle w:val="Akapitzlist"/>
        <w:tabs>
          <w:tab w:val="left" w:pos="426"/>
        </w:tabs>
        <w:autoSpaceDE w:val="0"/>
        <w:autoSpaceDN w:val="0"/>
        <w:adjustRightInd w:val="0"/>
        <w:ind w:left="644"/>
        <w:jc w:val="right"/>
        <w:rPr>
          <w:rFonts w:ascii="Arial" w:hAnsi="Arial" w:cs="Arial"/>
        </w:rPr>
      </w:pPr>
    </w:p>
    <w:p w:rsidR="00810957" w:rsidRDefault="00810957" w:rsidP="00590947">
      <w:pPr>
        <w:pStyle w:val="Akapitzlist"/>
        <w:tabs>
          <w:tab w:val="left" w:pos="426"/>
        </w:tabs>
        <w:autoSpaceDE w:val="0"/>
        <w:autoSpaceDN w:val="0"/>
        <w:adjustRightInd w:val="0"/>
        <w:ind w:left="644"/>
        <w:jc w:val="right"/>
        <w:rPr>
          <w:rFonts w:ascii="Arial" w:hAnsi="Arial" w:cs="Arial"/>
        </w:rPr>
      </w:pPr>
    </w:p>
    <w:p w:rsidR="00810957" w:rsidRDefault="00810957" w:rsidP="00590947">
      <w:pPr>
        <w:pStyle w:val="Akapitzlist"/>
        <w:tabs>
          <w:tab w:val="left" w:pos="426"/>
        </w:tabs>
        <w:autoSpaceDE w:val="0"/>
        <w:autoSpaceDN w:val="0"/>
        <w:adjustRightInd w:val="0"/>
        <w:ind w:left="644"/>
        <w:jc w:val="right"/>
        <w:rPr>
          <w:rFonts w:ascii="Arial" w:hAnsi="Arial" w:cs="Arial"/>
        </w:rPr>
      </w:pPr>
      <w:r>
        <w:rPr>
          <w:rFonts w:ascii="Arial" w:hAnsi="Arial" w:cs="Arial"/>
        </w:rPr>
        <w:t>Załącznik nr 1 do Umowy</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 dnia ..........................</w:t>
      </w:r>
    </w:p>
    <w:p w:rsidR="00810957" w:rsidRPr="00590947" w:rsidRDefault="00810957" w:rsidP="00590947">
      <w:pPr>
        <w:tabs>
          <w:tab w:val="center" w:pos="4520"/>
        </w:tabs>
        <w:autoSpaceDE w:val="0"/>
        <w:autoSpaceDN w:val="0"/>
        <w:adjustRightInd w:val="0"/>
        <w:jc w:val="both"/>
        <w:textAlignment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(miejscowość)</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Nazwisko i imię.........................................................................................................</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Adres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Data urodzenia ........................................................................................................</w:t>
      </w: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PESEL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r w:rsidRPr="00590947">
        <w:rPr>
          <w:rFonts w:ascii="Arial" w:hAnsi="Arial" w:cs="Arial"/>
          <w:color w:val="000000"/>
          <w:sz w:val="22"/>
          <w:szCs w:val="22"/>
          <w:lang w:eastAsia="en-US"/>
        </w:rPr>
        <w:t xml:space="preserve">NIP </w:t>
      </w:r>
      <w:r w:rsidRPr="00590947">
        <w:rPr>
          <w:rFonts w:ascii="Arial" w:hAnsi="Arial" w:cs="Arial"/>
          <w:color w:val="000000"/>
          <w:sz w:val="18"/>
          <w:szCs w:val="18"/>
          <w:lang w:eastAsia="en-US"/>
        </w:rPr>
        <w:t>(tylko w przypadku prowadzenia działalności gospodarczej</w:t>
      </w:r>
      <w:r w:rsidRPr="00590947">
        <w:rPr>
          <w:rFonts w:ascii="Arial" w:hAnsi="Arial" w:cs="Arial"/>
          <w:color w:val="000000"/>
          <w:sz w:val="22"/>
          <w:szCs w:val="22"/>
          <w:lang w:eastAsia="en-US"/>
        </w:rPr>
        <w:t>) ...........................................</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OŚWIADCZENIE ZLECENIOBIORCY</w:t>
      </w:r>
    </w:p>
    <w:p w:rsidR="00810957" w:rsidRPr="00590947" w:rsidRDefault="00810957" w:rsidP="00590947">
      <w:pPr>
        <w:autoSpaceDE w:val="0"/>
        <w:autoSpaceDN w:val="0"/>
        <w:adjustRightInd w:val="0"/>
        <w:jc w:val="both"/>
        <w:textAlignment w:val="center"/>
        <w:rPr>
          <w:rFonts w:ascii="Arial" w:hAnsi="Arial" w:cs="Arial"/>
          <w:i/>
          <w:iCs/>
          <w:color w:val="000000"/>
          <w:sz w:val="22"/>
          <w:szCs w:val="22"/>
          <w:lang w:eastAsia="en-US"/>
        </w:rPr>
      </w:pP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dla celów ustalenia obowiązku ubezpieczeń społecznych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i ubezpieczenia zdrowotnego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 tytułu wykonywania umowy zlecenia </w:t>
      </w:r>
    </w:p>
    <w:p w:rsidR="00810957" w:rsidRPr="00590947" w:rsidRDefault="00810957" w:rsidP="00590947">
      <w:pPr>
        <w:autoSpaceDE w:val="0"/>
        <w:autoSpaceDN w:val="0"/>
        <w:adjustRightInd w:val="0"/>
        <w:jc w:val="center"/>
        <w:textAlignment w:val="center"/>
        <w:rPr>
          <w:rFonts w:ascii="Arial" w:hAnsi="Arial" w:cs="Arial"/>
          <w:b/>
          <w:bCs/>
          <w:color w:val="000000"/>
          <w:sz w:val="22"/>
          <w:szCs w:val="22"/>
          <w:lang w:eastAsia="en-US"/>
        </w:rPr>
      </w:pPr>
      <w:r w:rsidRPr="00590947">
        <w:rPr>
          <w:rFonts w:ascii="Arial" w:hAnsi="Arial" w:cs="Arial"/>
          <w:b/>
          <w:bCs/>
          <w:color w:val="000000"/>
          <w:sz w:val="22"/>
          <w:szCs w:val="22"/>
          <w:lang w:eastAsia="en-US"/>
        </w:rPr>
        <w:t xml:space="preserve">zawartej w dniu </w:t>
      </w:r>
      <w:r w:rsidRPr="00590947">
        <w:rPr>
          <w:rFonts w:ascii="Arial" w:hAnsi="Arial" w:cs="Arial"/>
          <w:color w:val="000000"/>
          <w:sz w:val="22"/>
          <w:szCs w:val="22"/>
          <w:lang w:eastAsia="en-US"/>
        </w:rPr>
        <w:t xml:space="preserve">......................... </w:t>
      </w:r>
      <w:r w:rsidRPr="00590947">
        <w:rPr>
          <w:rFonts w:ascii="Arial" w:hAnsi="Arial" w:cs="Arial"/>
          <w:b/>
          <w:bCs/>
          <w:color w:val="000000"/>
          <w:sz w:val="22"/>
          <w:szCs w:val="22"/>
          <w:lang w:eastAsia="en-US"/>
        </w:rPr>
        <w:t xml:space="preserve">na okres od </w:t>
      </w:r>
      <w:r w:rsidRPr="00590947">
        <w:rPr>
          <w:rFonts w:ascii="Arial" w:hAnsi="Arial" w:cs="Arial"/>
          <w:color w:val="000000"/>
          <w:sz w:val="22"/>
          <w:szCs w:val="22"/>
          <w:lang w:eastAsia="en-US"/>
        </w:rPr>
        <w:t>.................</w:t>
      </w:r>
      <w:r w:rsidRPr="00590947">
        <w:rPr>
          <w:rFonts w:ascii="Arial" w:hAnsi="Arial" w:cs="Arial"/>
          <w:b/>
          <w:bCs/>
          <w:color w:val="000000"/>
          <w:sz w:val="22"/>
          <w:szCs w:val="22"/>
          <w:lang w:eastAsia="en-US"/>
        </w:rPr>
        <w:t xml:space="preserve"> do </w:t>
      </w: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jc w:val="both"/>
        <w:textAlignment w:val="center"/>
        <w:rPr>
          <w:rFonts w:ascii="Arial" w:hAnsi="Arial" w:cs="Arial"/>
          <w:b/>
          <w:bCs/>
          <w:color w:val="000000"/>
          <w:sz w:val="22"/>
          <w:szCs w:val="22"/>
          <w:lang w:eastAsia="en-US"/>
        </w:rPr>
      </w:pPr>
    </w:p>
    <w:p w:rsidR="00810957" w:rsidRPr="00590947" w:rsidRDefault="00810957" w:rsidP="00590947">
      <w:pPr>
        <w:autoSpaceDE w:val="0"/>
        <w:autoSpaceDN w:val="0"/>
        <w:adjustRightInd w:val="0"/>
        <w:jc w:val="both"/>
        <w:textAlignment w:val="center"/>
        <w:rPr>
          <w:rFonts w:ascii="Arial" w:hAnsi="Arial" w:cs="Arial"/>
          <w:color w:val="000000"/>
          <w:sz w:val="22"/>
          <w:szCs w:val="22"/>
          <w:lang w:eastAsia="en-US"/>
        </w:rPr>
      </w:pPr>
      <w:r w:rsidRPr="00590947">
        <w:rPr>
          <w:rFonts w:ascii="Arial" w:hAnsi="Arial" w:cs="Arial"/>
          <w:color w:val="000000"/>
          <w:sz w:val="22"/>
          <w:szCs w:val="22"/>
          <w:lang w:eastAsia="en-US"/>
        </w:rPr>
        <w:t>Ja, niżej podpisany, oświadczam, że: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1. Jestem zatrudniony na postawie umowy o pracę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590947">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Wynagrodzenie ze stosunku pracy w kwocie brutto wynosi: co najmniej minimalne wynagrodzenie/mniej niż minimalne wynagrodzenie*.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2. Jestem zatrudniony na postawie umowy zlecenia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 ................................................................................................................................................</w:t>
      </w:r>
    </w:p>
    <w:p w:rsidR="00810957" w:rsidRPr="00FC6E78" w:rsidRDefault="00810957" w:rsidP="00FC6E78">
      <w:pPr>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 xml:space="preserve"> (dokładna nazwa i adres zakładu pracy)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Wynagrodzenie z tytułu umowy zlecenia w kwocie brutto wynosi: co najmniej minimalne wynagrodzenie/mniej niż minimalne wynagrodzenie*.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 xml:space="preserve">Umowa zlecenia w innym zakładzie pracy została zawarta na okres </w:t>
      </w:r>
    </w:p>
    <w:p w:rsidR="00810957" w:rsidRPr="00590947" w:rsidRDefault="00810957" w:rsidP="00FC6E78">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od ………...….. do ……..……..</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3. Jestem uczniem szkoły ponadpodstawowej/ponadgimnazjalnej/studentem* i nie ukończyłem/</w:t>
      </w:r>
      <w:proofErr w:type="spellStart"/>
      <w:r w:rsidRPr="00590947">
        <w:rPr>
          <w:rFonts w:ascii="Arial" w:hAnsi="Arial" w:cs="Arial"/>
          <w:color w:val="000000"/>
          <w:sz w:val="22"/>
          <w:szCs w:val="22"/>
          <w:lang w:eastAsia="en-US"/>
        </w:rPr>
        <w:t>am</w:t>
      </w:r>
      <w:proofErr w:type="spellEnd"/>
      <w:r w:rsidRPr="00590947">
        <w:rPr>
          <w:rFonts w:ascii="Arial" w:hAnsi="Arial" w:cs="Arial"/>
          <w:color w:val="000000"/>
          <w:sz w:val="22"/>
          <w:szCs w:val="22"/>
          <w:lang w:eastAsia="en-US"/>
        </w:rPr>
        <w:t xml:space="preserve"> 26 lat TAK/NIE* ....................................................................................................................................................</w:t>
      </w:r>
    </w:p>
    <w:p w:rsidR="00810957" w:rsidRPr="00FC6E78" w:rsidRDefault="00810957" w:rsidP="00590947">
      <w:pPr>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r>
      <w:r w:rsidRPr="00590947">
        <w:rPr>
          <w:rFonts w:ascii="Arial" w:hAnsi="Arial" w:cs="Arial"/>
          <w:i/>
          <w:iCs/>
          <w:color w:val="000000"/>
          <w:sz w:val="18"/>
          <w:szCs w:val="18"/>
          <w:lang w:eastAsia="en-US"/>
        </w:rPr>
        <w:tab/>
        <w:t>(nazwa szkoły/uczelni, rok studiów)</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Numer legitymacji szkolnej/studenckiej*.................................................................................</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4. Jestem osobą bezrobotną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Jestem zarejestrowany(a) w Urzędzie Pracy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i/>
          <w:iCs/>
          <w:color w:val="000000"/>
          <w:sz w:val="18"/>
          <w:szCs w:val="18"/>
          <w:lang w:eastAsia="en-US"/>
        </w:rPr>
        <w:t xml:space="preserve">(adres Urzędu Pracy) </w:t>
      </w:r>
      <w:r w:rsidRPr="00590947">
        <w:rPr>
          <w:rFonts w:ascii="Arial" w:hAnsi="Arial" w:cs="Arial"/>
          <w:i/>
          <w:iCs/>
          <w:color w:val="000000"/>
          <w:sz w:val="18"/>
          <w:szCs w:val="18"/>
          <w:lang w:eastAsia="en-US"/>
        </w:rPr>
        <w:br/>
      </w:r>
      <w:r w:rsidRPr="00590947">
        <w:rPr>
          <w:rFonts w:ascii="Arial" w:hAnsi="Arial" w:cs="Arial"/>
          <w:color w:val="000000"/>
          <w:sz w:val="22"/>
          <w:szCs w:val="22"/>
          <w:lang w:eastAsia="en-US"/>
        </w:rPr>
        <w:t>z prawem/bez prawa* do zasiłku dla bezrobotnych.</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5. Podlegam ubezpieczeniu społecznemu rolników od dnia TAK/NIE*</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(data powstania ubezpieczenia)</w:t>
      </w: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p>
    <w:p w:rsidR="00810957" w:rsidRPr="00590947" w:rsidRDefault="00810957" w:rsidP="00590947">
      <w:pPr>
        <w:tabs>
          <w:tab w:val="center" w:pos="4040"/>
        </w:tabs>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FFFFFF"/>
          <w:sz w:val="22"/>
          <w:szCs w:val="22"/>
          <w:lang w:eastAsia="en-US"/>
        </w:rPr>
        <w:t xml:space="preserve">1. </w:t>
      </w:r>
      <w:r w:rsidRPr="00590947">
        <w:rPr>
          <w:rFonts w:ascii="Arial" w:hAnsi="Arial" w:cs="Arial"/>
          <w:color w:val="000000"/>
          <w:sz w:val="22"/>
          <w:szCs w:val="22"/>
          <w:lang w:eastAsia="en-US"/>
        </w:rPr>
        <w:t>Właściwą Kasą Rolniczego Ubezpieczenia Społecznego jest ....................................................................................................................................................</w:t>
      </w:r>
    </w:p>
    <w:p w:rsidR="00810957" w:rsidRPr="00590947" w:rsidRDefault="00810957" w:rsidP="00590947">
      <w:pPr>
        <w:tabs>
          <w:tab w:val="center" w:pos="4040"/>
        </w:tabs>
        <w:autoSpaceDE w:val="0"/>
        <w:autoSpaceDN w:val="0"/>
        <w:adjustRightInd w:val="0"/>
        <w:spacing w:line="280" w:lineRule="atLeast"/>
        <w:rPr>
          <w:rFonts w:ascii="Arial" w:hAnsi="Arial" w:cs="Arial"/>
          <w:i/>
          <w:iCs/>
          <w:color w:val="000000"/>
          <w:sz w:val="18"/>
          <w:szCs w:val="18"/>
          <w:lang w:eastAsia="en-US"/>
        </w:rPr>
      </w:pPr>
      <w:r w:rsidRPr="00590947">
        <w:rPr>
          <w:rFonts w:ascii="Arial" w:hAnsi="Arial" w:cs="Arial"/>
          <w:i/>
          <w:iCs/>
          <w:color w:val="000000"/>
          <w:sz w:val="18"/>
          <w:szCs w:val="18"/>
          <w:lang w:eastAsia="en-US"/>
        </w:rPr>
        <w:tab/>
        <w:t>(siedziba właściwej KRUS)</w:t>
      </w:r>
    </w:p>
    <w:p w:rsidR="00810957" w:rsidRPr="00590947" w:rsidRDefault="00810957" w:rsidP="00590947">
      <w:pPr>
        <w:autoSpaceDE w:val="0"/>
        <w:autoSpaceDN w:val="0"/>
        <w:adjustRightInd w:val="0"/>
        <w:spacing w:line="280" w:lineRule="atLeast"/>
        <w:rPr>
          <w:rFonts w:ascii="Arial" w:hAnsi="Arial" w:cs="Arial"/>
          <w:i/>
          <w:iCs/>
          <w:color w:val="000000"/>
          <w:sz w:val="22"/>
          <w:szCs w:val="22"/>
          <w:lang w:eastAsia="en-US"/>
        </w:rPr>
      </w:pP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6. Jestem emerytem/rencistą* TAK/NIE*</w:t>
      </w:r>
    </w:p>
    <w:p w:rsidR="00810957" w:rsidRPr="00590947" w:rsidRDefault="00810957" w:rsidP="00590947">
      <w:pPr>
        <w:autoSpaceDE w:val="0"/>
        <w:autoSpaceDN w:val="0"/>
        <w:adjustRightInd w:val="0"/>
        <w:spacing w:line="280" w:lineRule="atLeast"/>
        <w:rPr>
          <w:rFonts w:ascii="Arial" w:hAnsi="Arial" w:cs="Arial"/>
          <w:color w:val="000000"/>
          <w:sz w:val="22"/>
          <w:szCs w:val="22"/>
          <w:lang w:eastAsia="en-US"/>
        </w:rPr>
      </w:pPr>
      <w:r w:rsidRPr="00590947">
        <w:rPr>
          <w:rFonts w:ascii="Arial" w:hAnsi="Arial" w:cs="Arial"/>
          <w:color w:val="000000"/>
          <w:sz w:val="22"/>
          <w:szCs w:val="22"/>
          <w:lang w:eastAsia="en-US"/>
        </w:rPr>
        <w:t>numer emerytury lub renty ........................................................................................................</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7. Posiadam orzeczony stopień niepełnosprawności TAK/NIE*</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p>
    <w:p w:rsidR="00810957" w:rsidRPr="00590947" w:rsidRDefault="00810957" w:rsidP="00590947">
      <w:pPr>
        <w:autoSpaceDE w:val="0"/>
        <w:autoSpaceDN w:val="0"/>
        <w:adjustRightInd w:val="0"/>
        <w:spacing w:line="280" w:lineRule="atLeast"/>
        <w:jc w:val="center"/>
        <w:rPr>
          <w:rFonts w:ascii="Arial" w:hAnsi="Arial" w:cs="Arial"/>
          <w:i/>
          <w:iCs/>
          <w:color w:val="000000"/>
          <w:sz w:val="18"/>
          <w:szCs w:val="18"/>
          <w:lang w:eastAsia="en-US"/>
        </w:rPr>
      </w:pPr>
      <w:r w:rsidRPr="00590947">
        <w:rPr>
          <w:rFonts w:ascii="Arial" w:hAnsi="Arial" w:cs="Arial"/>
          <w:i/>
          <w:iCs/>
          <w:color w:val="000000"/>
          <w:sz w:val="18"/>
          <w:szCs w:val="18"/>
          <w:lang w:eastAsia="en-US"/>
        </w:rPr>
        <w:t>(stopień – grupa inwalidzka)</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Zgodnie z powyższym oświadczeniem z tytułu wykonywania tej umowy: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Podlegam obowiązkowym ubezpieczeniom emerytalnym i wnoszę/nie wnoszę* o objęcie dobrowolnym ubezpieczeniem chorobowym.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 Wnoszę/nie wnoszę* o objęcie dobrowolnymi ubezpieczeniami emerytalnymi rentowymi.</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Oświadczam, że dane zawarte w formularzu są zgodne ze stanem prawnym i faktycznym.</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O wszelkich zmianach zobowiązuję się poinformować w terminie 7 dni od daty zaistnienia zmiany.</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r>
      <w:r w:rsidRPr="00590947">
        <w:rPr>
          <w:rFonts w:ascii="Arial" w:hAnsi="Arial" w:cs="Arial"/>
          <w:color w:val="000000"/>
          <w:sz w:val="22"/>
          <w:szCs w:val="22"/>
          <w:lang w:eastAsia="en-US"/>
        </w:rPr>
        <w:tab/>
        <w:t>.......................................................</w:t>
      </w:r>
    </w:p>
    <w:p w:rsidR="00810957" w:rsidRPr="00FC6E78" w:rsidRDefault="00810957" w:rsidP="00FC6E78">
      <w:pPr>
        <w:tabs>
          <w:tab w:val="center" w:pos="6300"/>
        </w:tabs>
        <w:autoSpaceDE w:val="0"/>
        <w:autoSpaceDN w:val="0"/>
        <w:adjustRightInd w:val="0"/>
        <w:spacing w:line="280" w:lineRule="atLeast"/>
        <w:jc w:val="both"/>
        <w:rPr>
          <w:rFonts w:ascii="Arial" w:hAnsi="Arial" w:cs="Arial"/>
          <w:i/>
          <w:iCs/>
          <w:color w:val="000000"/>
          <w:sz w:val="18"/>
          <w:szCs w:val="18"/>
          <w:lang w:eastAsia="en-US"/>
        </w:rPr>
      </w:pPr>
      <w:r w:rsidRPr="00590947">
        <w:rPr>
          <w:rFonts w:ascii="Arial" w:hAnsi="Arial" w:cs="Arial"/>
          <w:i/>
          <w:iCs/>
          <w:color w:val="000000"/>
          <w:sz w:val="18"/>
          <w:szCs w:val="18"/>
          <w:lang w:eastAsia="en-US"/>
        </w:rPr>
        <w:tab/>
        <w:t>(czytelny podpis)</w:t>
      </w:r>
    </w:p>
    <w:p w:rsidR="00810957" w:rsidRPr="00590947" w:rsidRDefault="00810957" w:rsidP="00590947">
      <w:pPr>
        <w:autoSpaceDE w:val="0"/>
        <w:autoSpaceDN w:val="0"/>
        <w:adjustRightInd w:val="0"/>
        <w:spacing w:line="280" w:lineRule="atLeast"/>
        <w:jc w:val="both"/>
        <w:rPr>
          <w:rFonts w:ascii="Arial" w:hAnsi="Arial" w:cs="Arial"/>
          <w:color w:val="000000"/>
          <w:sz w:val="22"/>
          <w:szCs w:val="22"/>
          <w:lang w:eastAsia="en-US"/>
        </w:rPr>
      </w:pPr>
      <w:r w:rsidRPr="00590947">
        <w:rPr>
          <w:rFonts w:ascii="Arial" w:hAnsi="Arial" w:cs="Arial"/>
          <w:color w:val="000000"/>
          <w:sz w:val="22"/>
          <w:szCs w:val="22"/>
          <w:lang w:eastAsia="en-US"/>
        </w:rPr>
        <w:t>*</w:t>
      </w:r>
      <w:r w:rsidRPr="00590947">
        <w:rPr>
          <w:rFonts w:ascii="Arial" w:hAnsi="Arial" w:cs="Arial"/>
          <w:color w:val="000000"/>
          <w:sz w:val="18"/>
          <w:szCs w:val="18"/>
          <w:lang w:eastAsia="en-US"/>
        </w:rPr>
        <w:t xml:space="preserve"> Niepotrzebne skreślić</w:t>
      </w:r>
    </w:p>
    <w:p w:rsidR="00810957" w:rsidRDefault="00810957" w:rsidP="005F1B40">
      <w:pPr>
        <w:tabs>
          <w:tab w:val="left" w:pos="426"/>
        </w:tabs>
        <w:autoSpaceDE w:val="0"/>
        <w:autoSpaceDN w:val="0"/>
        <w:adjustRightInd w:val="0"/>
        <w:jc w:val="both"/>
        <w:rPr>
          <w:rFonts w:ascii="Arial" w:hAnsi="Arial" w:cs="Arial"/>
          <w:i/>
          <w:iCs/>
        </w:rPr>
      </w:pPr>
    </w:p>
    <w:p w:rsidR="00810957" w:rsidRDefault="00810957" w:rsidP="005F1B40">
      <w:pPr>
        <w:tabs>
          <w:tab w:val="left" w:pos="426"/>
        </w:tabs>
        <w:autoSpaceDE w:val="0"/>
        <w:autoSpaceDN w:val="0"/>
        <w:adjustRightInd w:val="0"/>
        <w:jc w:val="both"/>
        <w:rPr>
          <w:rFonts w:ascii="Arial" w:hAnsi="Arial" w:cs="Arial"/>
          <w:i/>
          <w:iCs/>
        </w:rPr>
      </w:pPr>
    </w:p>
    <w:p w:rsidR="00810957" w:rsidRPr="005F1B40" w:rsidRDefault="00810957" w:rsidP="005F1B40">
      <w:pPr>
        <w:tabs>
          <w:tab w:val="left" w:pos="426"/>
        </w:tabs>
        <w:autoSpaceDE w:val="0"/>
        <w:autoSpaceDN w:val="0"/>
        <w:adjustRightInd w:val="0"/>
        <w:jc w:val="both"/>
        <w:rPr>
          <w:rFonts w:ascii="Arial" w:hAnsi="Arial" w:cs="Arial"/>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pct10" w:color="auto" w:fill="auto"/>
          </w:tcPr>
          <w:p w:rsidR="00810957" w:rsidRPr="00560D1F" w:rsidRDefault="00810957" w:rsidP="00560D1F">
            <w:pPr>
              <w:autoSpaceDE w:val="0"/>
              <w:autoSpaceDN w:val="0"/>
              <w:adjustRightInd w:val="0"/>
              <w:spacing w:line="276" w:lineRule="auto"/>
              <w:rPr>
                <w:rFonts w:ascii="Arial" w:hAnsi="Arial" w:cs="Arial"/>
                <w:b/>
                <w:bCs/>
              </w:rPr>
            </w:pPr>
            <w:r w:rsidRPr="00560D1F">
              <w:rPr>
                <w:rFonts w:ascii="Arial" w:hAnsi="Arial" w:cs="Arial"/>
                <w:b/>
                <w:bCs/>
                <w:sz w:val="22"/>
                <w:szCs w:val="22"/>
              </w:rPr>
              <w:t>15. Sposób porozumiewania się Zamawiającego z Wykonawcami oraz wskazanie osoby wyznaczonej do kontaktów z Wykonawcami</w:t>
            </w:r>
          </w:p>
        </w:tc>
      </w:tr>
    </w:tbl>
    <w:p w:rsidR="00810957" w:rsidRPr="00F23DFE" w:rsidRDefault="00810957" w:rsidP="00F23DFE">
      <w:pPr>
        <w:autoSpaceDE w:val="0"/>
        <w:autoSpaceDN w:val="0"/>
        <w:adjustRightInd w:val="0"/>
        <w:spacing w:line="276" w:lineRule="auto"/>
        <w:ind w:left="357"/>
        <w:jc w:val="both"/>
        <w:rPr>
          <w:rFonts w:ascii="Arial" w:hAnsi="Arial" w:cs="Arial"/>
          <w:color w:val="000000"/>
          <w:sz w:val="22"/>
          <w:szCs w:val="22"/>
        </w:rPr>
      </w:pP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 xml:space="preserve">Oświadczenia, wnioski, zawiadomienia oraz informacje Zamawiający i Wykonawcy przekazują pisemnie, drogą elektroniczną lub faksem. </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sz w:val="22"/>
          <w:szCs w:val="22"/>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810957" w:rsidRPr="00F23DFE" w:rsidRDefault="00810957" w:rsidP="004506F9">
      <w:pPr>
        <w:numPr>
          <w:ilvl w:val="1"/>
          <w:numId w:val="17"/>
        </w:numPr>
        <w:autoSpaceDE w:val="0"/>
        <w:autoSpaceDN w:val="0"/>
        <w:adjustRightInd w:val="0"/>
        <w:spacing w:line="276" w:lineRule="auto"/>
        <w:ind w:left="357" w:hanging="357"/>
        <w:jc w:val="both"/>
        <w:rPr>
          <w:rFonts w:ascii="Arial" w:hAnsi="Arial" w:cs="Arial"/>
          <w:color w:val="000000"/>
          <w:sz w:val="22"/>
          <w:szCs w:val="22"/>
        </w:rPr>
      </w:pPr>
      <w:r w:rsidRPr="00F23DFE">
        <w:rPr>
          <w:rFonts w:ascii="Arial" w:hAnsi="Arial" w:cs="Arial"/>
          <w:color w:val="000000"/>
          <w:sz w:val="22"/>
          <w:szCs w:val="22"/>
        </w:rPr>
        <w:t>Osoba do kontaktu</w:t>
      </w:r>
      <w:r w:rsidRPr="00F23DFE">
        <w:rPr>
          <w:rFonts w:ascii="Arial" w:hAnsi="Arial" w:cs="Arial"/>
          <w:sz w:val="22"/>
          <w:szCs w:val="22"/>
        </w:rPr>
        <w:t xml:space="preserve"> z Wykonawcami:</w:t>
      </w:r>
    </w:p>
    <w:p w:rsidR="00810957" w:rsidRDefault="00810957" w:rsidP="00F23DFE">
      <w:pPr>
        <w:autoSpaceDE w:val="0"/>
        <w:autoSpaceDN w:val="0"/>
        <w:adjustRightInd w:val="0"/>
        <w:spacing w:line="276" w:lineRule="auto"/>
        <w:ind w:left="357"/>
        <w:jc w:val="both"/>
        <w:rPr>
          <w:rFonts w:ascii="Arial" w:hAnsi="Arial" w:cs="Arial"/>
          <w:sz w:val="22"/>
          <w:szCs w:val="22"/>
          <w:lang w:val="en-US" w:eastAsia="en-US"/>
        </w:rPr>
      </w:pPr>
      <w:r>
        <w:rPr>
          <w:rFonts w:ascii="Arial" w:hAnsi="Arial" w:cs="Arial"/>
          <w:sz w:val="22"/>
          <w:szCs w:val="22"/>
          <w:lang w:val="en-US" w:eastAsia="en-US"/>
        </w:rPr>
        <w:t xml:space="preserve">Marcin Sikorski, </w:t>
      </w:r>
      <w:r w:rsidRPr="00A801AB">
        <w:rPr>
          <w:rFonts w:ascii="Arial" w:hAnsi="Arial" w:cs="Arial"/>
          <w:sz w:val="22"/>
          <w:szCs w:val="22"/>
          <w:lang w:val="en-US" w:eastAsia="en-US"/>
        </w:rPr>
        <w:t xml:space="preserve">fax: 61 846 38 33, e-mail: </w:t>
      </w:r>
      <w:hyperlink r:id="rId8" w:history="1">
        <w:r w:rsidRPr="00C36932">
          <w:rPr>
            <w:rStyle w:val="Hipercze"/>
            <w:rFonts w:ascii="Arial" w:hAnsi="Arial" w:cs="Arial"/>
            <w:sz w:val="22"/>
            <w:szCs w:val="22"/>
            <w:lang w:val="en-US" w:eastAsia="en-US"/>
          </w:rPr>
          <w:t>zamówienia.publiczne@wup.poznan.pl</w:t>
        </w:r>
      </w:hyperlink>
      <w:r w:rsidRPr="00A801AB">
        <w:rPr>
          <w:rFonts w:ascii="Arial" w:hAnsi="Arial" w:cs="Arial"/>
          <w:sz w:val="22"/>
          <w:szCs w:val="22"/>
          <w:lang w:val="en-US" w:eastAsia="en-US"/>
        </w:rPr>
        <w:t>.</w:t>
      </w:r>
    </w:p>
    <w:p w:rsidR="00810957" w:rsidRPr="00A801AB" w:rsidRDefault="00810957" w:rsidP="00F23DFE">
      <w:pPr>
        <w:autoSpaceDE w:val="0"/>
        <w:autoSpaceDN w:val="0"/>
        <w:adjustRightInd w:val="0"/>
        <w:spacing w:line="276" w:lineRule="auto"/>
        <w:ind w:left="357"/>
        <w:jc w:val="both"/>
        <w:rPr>
          <w:rFonts w:ascii="Arial" w:hAnsi="Arial" w:cs="Arial"/>
          <w:color w:val="000000"/>
          <w:sz w:val="22"/>
          <w:szCs w:val="22"/>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0957" w:rsidRPr="00F23DFE">
        <w:tc>
          <w:tcPr>
            <w:tcW w:w="9212" w:type="dxa"/>
            <w:shd w:val="clear" w:color="auto" w:fill="D9D9D9"/>
          </w:tcPr>
          <w:p w:rsidR="00810957" w:rsidRPr="00560D1F" w:rsidRDefault="00810957" w:rsidP="00560D1F">
            <w:pPr>
              <w:spacing w:line="276" w:lineRule="auto"/>
              <w:jc w:val="both"/>
              <w:rPr>
                <w:b/>
                <w:bCs/>
              </w:rPr>
            </w:pPr>
            <w:r w:rsidRPr="00560D1F">
              <w:rPr>
                <w:rFonts w:ascii="Arial" w:hAnsi="Arial" w:cs="Arial"/>
                <w:b/>
                <w:bCs/>
                <w:sz w:val="22"/>
                <w:szCs w:val="22"/>
              </w:rPr>
              <w:t>16. Pozostałe informacje</w:t>
            </w:r>
          </w:p>
        </w:tc>
      </w:tr>
    </w:tbl>
    <w:p w:rsidR="002C206A"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1. </w:t>
      </w:r>
      <w:r w:rsidR="00810957" w:rsidRPr="00F23DFE">
        <w:rPr>
          <w:rFonts w:ascii="Arial" w:hAnsi="Arial" w:cs="Arial"/>
          <w:sz w:val="22"/>
          <w:szCs w:val="22"/>
          <w:lang w:eastAsia="en-US"/>
        </w:rPr>
        <w:t>Wykonawca może zwrócić się do Zamawiającego o wyjaśnienie treści zapytania ofertowego. Zamawiający jest zobowiązany udzielić wyjaśnień niezwłocznie.</w:t>
      </w:r>
    </w:p>
    <w:p w:rsidR="00810957" w:rsidRPr="00F23DFE" w:rsidRDefault="002C206A" w:rsidP="002C206A">
      <w:pPr>
        <w:tabs>
          <w:tab w:val="num" w:pos="1440"/>
        </w:tabs>
        <w:spacing w:line="276" w:lineRule="auto"/>
        <w:ind w:left="284" w:hanging="284"/>
        <w:jc w:val="both"/>
        <w:rPr>
          <w:rFonts w:ascii="Arial" w:hAnsi="Arial" w:cs="Arial"/>
          <w:sz w:val="22"/>
          <w:szCs w:val="22"/>
          <w:lang w:eastAsia="en-US"/>
        </w:rPr>
      </w:pPr>
      <w:r>
        <w:rPr>
          <w:rFonts w:ascii="Arial" w:hAnsi="Arial" w:cs="Arial"/>
          <w:sz w:val="22"/>
          <w:szCs w:val="22"/>
          <w:lang w:eastAsia="en-US"/>
        </w:rPr>
        <w:t xml:space="preserve">2. </w:t>
      </w:r>
      <w:r w:rsidR="00810957" w:rsidRPr="00F23DFE">
        <w:rPr>
          <w:rFonts w:ascii="Arial" w:hAnsi="Arial" w:cs="Arial"/>
          <w:sz w:val="22"/>
          <w:szCs w:val="22"/>
          <w:lang w:eastAsia="en-US"/>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udostępniane na stronie internetowej, zamieszcza ją także na tej stronie</w:t>
      </w:r>
      <w:r w:rsidR="00810957">
        <w:rPr>
          <w:rFonts w:ascii="Arial" w:hAnsi="Arial" w:cs="Arial"/>
          <w:sz w:val="22"/>
          <w:szCs w:val="22"/>
          <w:lang w:eastAsia="en-US"/>
        </w:rPr>
        <w:t>.</w:t>
      </w:r>
    </w:p>
    <w:p w:rsidR="00810957" w:rsidRDefault="00810957" w:rsidP="004C7530">
      <w:pPr>
        <w:spacing w:line="276" w:lineRule="auto"/>
        <w:rPr>
          <w:rFonts w:ascii="Arial" w:hAnsi="Arial" w:cs="Arial"/>
          <w:b/>
          <w:bCs/>
          <w:sz w:val="22"/>
          <w:szCs w:val="22"/>
        </w:rPr>
      </w:pPr>
    </w:p>
    <w:p w:rsidR="00A75169" w:rsidRPr="00A75169" w:rsidRDefault="00A75169" w:rsidP="00A75169">
      <w:pPr>
        <w:ind w:left="3540" w:firstLine="708"/>
        <w:jc w:val="center"/>
        <w:rPr>
          <w:rFonts w:ascii="Arial" w:hAnsi="Arial" w:cs="Arial"/>
          <w:sz w:val="22"/>
          <w:szCs w:val="22"/>
        </w:rPr>
      </w:pPr>
      <w:r w:rsidRPr="00A75169">
        <w:rPr>
          <w:rFonts w:ascii="Arial" w:hAnsi="Arial" w:cs="Arial"/>
          <w:sz w:val="22"/>
          <w:szCs w:val="22"/>
        </w:rPr>
        <w:t>Sławomir Wąsiewski</w:t>
      </w:r>
    </w:p>
    <w:p w:rsidR="00A75169" w:rsidRPr="00A75169" w:rsidRDefault="00A75169" w:rsidP="00A75169">
      <w:pPr>
        <w:jc w:val="center"/>
        <w:rPr>
          <w:rFonts w:ascii="Arial" w:hAnsi="Arial" w:cs="Arial"/>
          <w:sz w:val="22"/>
          <w:szCs w:val="22"/>
        </w:rPr>
      </w:pP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t xml:space="preserve">Wicedyrektor </w:t>
      </w:r>
      <w:r w:rsidRPr="00A75169">
        <w:rPr>
          <w:rFonts w:ascii="Arial" w:hAnsi="Arial" w:cs="Arial"/>
          <w:sz w:val="22"/>
          <w:szCs w:val="22"/>
        </w:rPr>
        <w:br/>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r>
      <w:r w:rsidRPr="00A75169">
        <w:rPr>
          <w:rFonts w:ascii="Arial" w:hAnsi="Arial" w:cs="Arial"/>
          <w:sz w:val="22"/>
          <w:szCs w:val="22"/>
        </w:rPr>
        <w:tab/>
        <w:t>Wojewódzkiego Urzędu Pracy w Poznaniu</w:t>
      </w:r>
    </w:p>
    <w:p w:rsidR="00A75169" w:rsidRPr="00A75169" w:rsidRDefault="00A75169" w:rsidP="00A75169">
      <w:pPr>
        <w:spacing w:line="276" w:lineRule="auto"/>
        <w:jc w:val="both"/>
      </w:pPr>
    </w:p>
    <w:p w:rsidR="00810957" w:rsidRDefault="00810957" w:rsidP="00A75169">
      <w:pPr>
        <w:spacing w:line="276" w:lineRule="auto"/>
        <w:rPr>
          <w:rFonts w:ascii="Arial" w:hAnsi="Arial" w:cs="Arial"/>
          <w:b/>
          <w:bCs/>
          <w:sz w:val="22"/>
          <w:szCs w:val="22"/>
        </w:rPr>
      </w:pPr>
      <w:bookmarkStart w:id="0" w:name="_GoBack"/>
      <w:bookmarkEnd w:id="0"/>
    </w:p>
    <w:p w:rsidR="00810957" w:rsidRPr="00F23DFE" w:rsidRDefault="00810957" w:rsidP="00F23DFE">
      <w:pPr>
        <w:spacing w:line="276" w:lineRule="auto"/>
        <w:ind w:left="4248" w:firstLine="708"/>
        <w:rPr>
          <w:rFonts w:ascii="Arial" w:hAnsi="Arial" w:cs="Arial"/>
        </w:rPr>
      </w:pPr>
      <w:r w:rsidRPr="00F23DFE">
        <w:rPr>
          <w:rFonts w:ascii="Arial" w:hAnsi="Arial" w:cs="Arial"/>
          <w:b/>
          <w:bCs/>
          <w:sz w:val="22"/>
          <w:szCs w:val="22"/>
        </w:rPr>
        <w:t>Załącznik nr 1 do zapytania ofertowego</w:t>
      </w:r>
    </w:p>
    <w:p w:rsidR="00810957" w:rsidRDefault="00810957" w:rsidP="00F23DFE">
      <w:pPr>
        <w:spacing w:line="276" w:lineRule="auto"/>
        <w:rPr>
          <w:rFonts w:ascii="Arial" w:hAnsi="Arial" w:cs="Arial"/>
        </w:rPr>
      </w:pPr>
    </w:p>
    <w:p w:rsidR="00810957" w:rsidRDefault="00810957" w:rsidP="00F23DFE">
      <w:pPr>
        <w:spacing w:line="276" w:lineRule="auto"/>
        <w:rPr>
          <w:rFonts w:ascii="Arial" w:hAnsi="Arial" w:cs="Arial"/>
        </w:rPr>
      </w:pPr>
      <w:r w:rsidRPr="00F23DFE">
        <w:rPr>
          <w:rFonts w:ascii="Arial" w:hAnsi="Arial" w:cs="Arial"/>
        </w:rPr>
        <w:t>………………………………………..</w:t>
      </w:r>
      <w:r w:rsidRPr="00F23DFE">
        <w:rPr>
          <w:rFonts w:ascii="Arial" w:hAnsi="Arial" w:cs="Arial"/>
        </w:rPr>
        <w:tab/>
      </w:r>
      <w:r w:rsidRPr="00F23DFE">
        <w:rPr>
          <w:rFonts w:ascii="Arial" w:hAnsi="Arial" w:cs="Arial"/>
        </w:rPr>
        <w:tab/>
      </w:r>
    </w:p>
    <w:p w:rsidR="00810957" w:rsidRPr="00F23DFE" w:rsidRDefault="00810957" w:rsidP="001228C7">
      <w:pPr>
        <w:autoSpaceDE w:val="0"/>
        <w:autoSpaceDN w:val="0"/>
        <w:adjustRightInd w:val="0"/>
        <w:spacing w:line="276" w:lineRule="auto"/>
        <w:rPr>
          <w:rFonts w:ascii="Arial" w:hAnsi="Arial" w:cs="Arial"/>
          <w:sz w:val="16"/>
          <w:szCs w:val="16"/>
        </w:rPr>
      </w:pPr>
      <w:r w:rsidRPr="00F23DFE">
        <w:rPr>
          <w:rFonts w:ascii="Arial" w:hAnsi="Arial" w:cs="Arial"/>
          <w:sz w:val="16"/>
          <w:szCs w:val="16"/>
        </w:rPr>
        <w:t>(pieczęć firmowa Wykonawcy)</w:t>
      </w:r>
    </w:p>
    <w:p w:rsidR="00810957" w:rsidRDefault="00810957" w:rsidP="00F23DFE">
      <w:pPr>
        <w:spacing w:line="276" w:lineRule="auto"/>
        <w:jc w:val="both"/>
        <w:rPr>
          <w:rFonts w:ascii="Arial" w:hAnsi="Arial" w:cs="Arial"/>
          <w:sz w:val="18"/>
          <w:szCs w:val="18"/>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18"/>
          <w:szCs w:val="18"/>
          <w:lang w:eastAsia="en-US"/>
        </w:rPr>
        <w:t>Tel. …………… faks …………. E-mail ………..</w:t>
      </w:r>
    </w:p>
    <w:p w:rsidR="00810957" w:rsidRPr="00F23DFE" w:rsidRDefault="00810957" w:rsidP="00F23DFE">
      <w:pPr>
        <w:spacing w:line="276" w:lineRule="auto"/>
        <w:jc w:val="both"/>
        <w:rPr>
          <w:rFonts w:ascii="Arial" w:hAnsi="Arial" w:cs="Arial"/>
          <w:sz w:val="22"/>
          <w:szCs w:val="22"/>
          <w:lang w:eastAsia="en-US"/>
        </w:rPr>
      </w:pPr>
    </w:p>
    <w:p w:rsidR="00810957" w:rsidRPr="00F23DFE" w:rsidRDefault="00810957" w:rsidP="00F23DFE">
      <w:pPr>
        <w:spacing w:line="276" w:lineRule="auto"/>
        <w:jc w:val="both"/>
        <w:rPr>
          <w:rFonts w:ascii="Arial" w:hAnsi="Arial" w:cs="Arial"/>
          <w:sz w:val="22"/>
          <w:szCs w:val="22"/>
          <w:lang w:eastAsia="en-US"/>
        </w:rPr>
      </w:pPr>
      <w:r w:rsidRPr="00F23DFE">
        <w:rPr>
          <w:rFonts w:ascii="Arial" w:hAnsi="Arial" w:cs="Arial"/>
          <w:sz w:val="22"/>
          <w:szCs w:val="22"/>
          <w:lang w:eastAsia="en-US"/>
        </w:rPr>
        <w:t xml:space="preserve">Nr sprawy: </w:t>
      </w:r>
      <w:r>
        <w:rPr>
          <w:rFonts w:ascii="Arial" w:hAnsi="Arial" w:cs="Arial"/>
          <w:sz w:val="22"/>
          <w:szCs w:val="22"/>
        </w:rPr>
        <w:t>WUPXXV/3</w:t>
      </w:r>
      <w:r w:rsidRPr="005911E1">
        <w:rPr>
          <w:rFonts w:ascii="Arial" w:hAnsi="Arial" w:cs="Arial"/>
          <w:sz w:val="22"/>
          <w:szCs w:val="22"/>
        </w:rPr>
        <w:t>/0724/</w:t>
      </w:r>
      <w:r>
        <w:rPr>
          <w:rFonts w:ascii="Arial" w:hAnsi="Arial" w:cs="Arial"/>
          <w:sz w:val="22"/>
          <w:szCs w:val="22"/>
        </w:rPr>
        <w:t>9</w:t>
      </w:r>
      <w:r w:rsidRPr="005911E1">
        <w:rPr>
          <w:rFonts w:ascii="Arial" w:hAnsi="Arial" w:cs="Arial"/>
          <w:sz w:val="22"/>
          <w:szCs w:val="22"/>
        </w:rPr>
        <w:t>/201</w:t>
      </w:r>
      <w:r>
        <w:rPr>
          <w:rFonts w:ascii="Arial" w:hAnsi="Arial" w:cs="Arial"/>
          <w:sz w:val="22"/>
          <w:szCs w:val="22"/>
        </w:rPr>
        <w:t>6</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 xml:space="preserve">ZAMAWIAJĄCY </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Wojewódzki Urząd Pracy w Poznaniu</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ul. Kościelna 37</w:t>
      </w:r>
    </w:p>
    <w:p w:rsidR="00810957" w:rsidRPr="00F23DFE" w:rsidRDefault="00810957" w:rsidP="00F23DFE">
      <w:pPr>
        <w:autoSpaceDE w:val="0"/>
        <w:autoSpaceDN w:val="0"/>
        <w:adjustRightInd w:val="0"/>
        <w:spacing w:line="276" w:lineRule="auto"/>
        <w:jc w:val="both"/>
        <w:rPr>
          <w:rFonts w:ascii="Arial" w:hAnsi="Arial" w:cs="Arial"/>
          <w:b/>
          <w:bCs/>
          <w:sz w:val="22"/>
          <w:szCs w:val="22"/>
          <w:lang w:eastAsia="en-US"/>
        </w:rPr>
      </w:pPr>
      <w:r w:rsidRPr="00F23DFE">
        <w:rPr>
          <w:rFonts w:ascii="Arial" w:hAnsi="Arial" w:cs="Arial"/>
          <w:b/>
          <w:bCs/>
          <w:sz w:val="22"/>
          <w:szCs w:val="22"/>
          <w:lang w:eastAsia="en-US"/>
        </w:rPr>
        <w:t>60-537 Poznań</w:t>
      </w:r>
    </w:p>
    <w:p w:rsidR="00810957" w:rsidRPr="00F23DFE" w:rsidRDefault="00810957" w:rsidP="00F23DFE">
      <w:pPr>
        <w:autoSpaceDE w:val="0"/>
        <w:autoSpaceDN w:val="0"/>
        <w:adjustRightInd w:val="0"/>
        <w:spacing w:line="276" w:lineRule="auto"/>
        <w:jc w:val="both"/>
        <w:rPr>
          <w:rFonts w:ascii="Arial" w:hAnsi="Arial" w:cs="Arial"/>
          <w:color w:val="000000"/>
          <w:sz w:val="22"/>
          <w:szCs w:val="22"/>
          <w:lang w:val="it-IT" w:eastAsia="en-US"/>
        </w:rPr>
      </w:pP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r w:rsidRPr="00F23DFE">
        <w:rPr>
          <w:rFonts w:ascii="Arial" w:hAnsi="Arial" w:cs="Arial"/>
          <w:b/>
          <w:bCs/>
          <w:color w:val="000000"/>
          <w:sz w:val="22"/>
          <w:szCs w:val="22"/>
          <w:lang w:eastAsia="en-US"/>
        </w:rPr>
        <w:t>FORMULARZ OFERTOWY</w:t>
      </w:r>
    </w:p>
    <w:p w:rsidR="00810957" w:rsidRPr="00F23DFE" w:rsidRDefault="00810957" w:rsidP="00F23DFE">
      <w:pPr>
        <w:autoSpaceDE w:val="0"/>
        <w:autoSpaceDN w:val="0"/>
        <w:adjustRightInd w:val="0"/>
        <w:spacing w:line="276" w:lineRule="auto"/>
        <w:jc w:val="center"/>
        <w:rPr>
          <w:rFonts w:ascii="Arial" w:hAnsi="Arial" w:cs="Arial"/>
          <w:color w:val="000000"/>
          <w:sz w:val="22"/>
          <w:szCs w:val="22"/>
          <w:lang w:eastAsia="en-US"/>
        </w:rPr>
      </w:pPr>
    </w:p>
    <w:p w:rsidR="00810957" w:rsidRPr="00A13D1C" w:rsidRDefault="00810957" w:rsidP="00A13D1C">
      <w:pPr>
        <w:autoSpaceDE w:val="0"/>
        <w:autoSpaceDN w:val="0"/>
        <w:adjustRightInd w:val="0"/>
        <w:jc w:val="both"/>
        <w:rPr>
          <w:rFonts w:ascii="Arial" w:hAnsi="Arial" w:cs="Arial"/>
          <w:b/>
          <w:bCs/>
          <w:sz w:val="22"/>
          <w:szCs w:val="22"/>
        </w:rPr>
      </w:pPr>
      <w:r w:rsidRPr="00F23DFE">
        <w:rPr>
          <w:rFonts w:ascii="Arial" w:hAnsi="Arial" w:cs="Arial"/>
          <w:color w:val="000000"/>
          <w:sz w:val="22"/>
          <w:szCs w:val="22"/>
          <w:lang w:eastAsia="en-US"/>
        </w:rPr>
        <w:t>Odpowiadając na zapytanie ofertowe na</w:t>
      </w:r>
      <w:r>
        <w:rPr>
          <w:rFonts w:ascii="Arial" w:hAnsi="Arial" w:cs="Arial"/>
          <w:color w:val="000000"/>
          <w:sz w:val="22"/>
          <w:szCs w:val="22"/>
          <w:lang w:eastAsia="en-US"/>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t xml:space="preserve"> w postępowaniach windykacyjnych prowadzonych przeciwko dłużnikom Funduszu Gwarantowanych Świadczeń Pracowniczych przebywającym poza granicami Rzeczpospolitej Polskiej</w:t>
      </w:r>
      <w:r>
        <w:rPr>
          <w:rFonts w:ascii="Arial" w:hAnsi="Arial" w:cs="Arial"/>
          <w:color w:val="000000"/>
          <w:sz w:val="22"/>
          <w:szCs w:val="22"/>
          <w:lang w:eastAsia="en-US"/>
        </w:rPr>
        <w:t>, składam</w:t>
      </w:r>
      <w:r w:rsidRPr="00F23DFE">
        <w:rPr>
          <w:rFonts w:ascii="Arial" w:hAnsi="Arial" w:cs="Arial"/>
          <w:color w:val="000000"/>
          <w:sz w:val="22"/>
          <w:szCs w:val="22"/>
          <w:lang w:eastAsia="en-US"/>
        </w:rPr>
        <w:t xml:space="preserve"> ofertę następującej treści:</w:t>
      </w:r>
    </w:p>
    <w:p w:rsidR="00810957" w:rsidRPr="00F23DFE" w:rsidRDefault="00810957" w:rsidP="004506F9">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przedmiotu zamówienia zgodnie z Opisem Przedmiotu Zamówienia</w:t>
      </w:r>
      <w:r>
        <w:rPr>
          <w:rFonts w:ascii="Arial" w:hAnsi="Arial" w:cs="Arial"/>
          <w:color w:val="000000"/>
          <w:sz w:val="22"/>
          <w:szCs w:val="22"/>
          <w:lang w:eastAsia="en-US"/>
        </w:rPr>
        <w:t xml:space="preserve"> oraz Istotnymi postanowieniami umowy</w:t>
      </w:r>
      <w:r w:rsidRPr="00F23DFE">
        <w:rPr>
          <w:rFonts w:ascii="Arial" w:hAnsi="Arial" w:cs="Arial"/>
          <w:color w:val="000000"/>
          <w:sz w:val="22"/>
          <w:szCs w:val="22"/>
          <w:lang w:eastAsia="en-US"/>
        </w:rPr>
        <w:t>.</w:t>
      </w:r>
    </w:p>
    <w:p w:rsidR="00810957" w:rsidRPr="00F23DFE" w:rsidRDefault="00810957" w:rsidP="004506F9">
      <w:pPr>
        <w:numPr>
          <w:ilvl w:val="1"/>
          <w:numId w:val="1"/>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Pr>
          <w:rFonts w:ascii="Arial" w:hAnsi="Arial" w:cs="Arial"/>
          <w:color w:val="000000"/>
          <w:sz w:val="22"/>
          <w:szCs w:val="22"/>
          <w:lang w:eastAsia="en-US"/>
        </w:rPr>
        <w:t>Oferuję</w:t>
      </w:r>
      <w:r w:rsidRPr="00F23DFE">
        <w:rPr>
          <w:rFonts w:ascii="Arial" w:hAnsi="Arial" w:cs="Arial"/>
          <w:color w:val="000000"/>
          <w:sz w:val="22"/>
          <w:szCs w:val="22"/>
          <w:lang w:eastAsia="en-US"/>
        </w:rPr>
        <w:t xml:space="preserve"> wykonanie u</w:t>
      </w:r>
      <w:r>
        <w:rPr>
          <w:rFonts w:ascii="Arial" w:hAnsi="Arial" w:cs="Arial"/>
          <w:color w:val="000000"/>
          <w:sz w:val="22"/>
          <w:szCs w:val="22"/>
          <w:lang w:eastAsia="en-US"/>
        </w:rPr>
        <w:t>sługi</w:t>
      </w:r>
      <w:r w:rsidRPr="00F23DFE">
        <w:rPr>
          <w:rFonts w:ascii="Arial" w:hAnsi="Arial" w:cs="Arial"/>
          <w:color w:val="000000"/>
          <w:sz w:val="22"/>
          <w:szCs w:val="22"/>
          <w:lang w:eastAsia="en-US"/>
        </w:rPr>
        <w:t xml:space="preserve"> będącej przedmiotem zamówienia za kwotę w wysokości:</w:t>
      </w:r>
    </w:p>
    <w:p w:rsidR="00810957" w:rsidRDefault="00810957" w:rsidP="00F23DFE">
      <w:pPr>
        <w:autoSpaceDE w:val="0"/>
        <w:autoSpaceDN w:val="0"/>
        <w:adjustRightInd w:val="0"/>
        <w:spacing w:line="276" w:lineRule="auto"/>
        <w:jc w:val="both"/>
        <w:rPr>
          <w:rFonts w:ascii="Arial" w:hAnsi="Arial" w:cs="Arial"/>
          <w:sz w:val="20"/>
          <w:szCs w:val="20"/>
        </w:rPr>
      </w:pPr>
    </w:p>
    <w:p w:rsidR="00810957" w:rsidRDefault="00810957" w:rsidP="00F23DFE">
      <w:pPr>
        <w:autoSpaceDE w:val="0"/>
        <w:autoSpaceDN w:val="0"/>
        <w:adjustRightInd w:val="0"/>
        <w:spacing w:line="276" w:lineRule="auto"/>
        <w:jc w:val="both"/>
        <w:rPr>
          <w:rFonts w:ascii="Arial" w:hAnsi="Arial" w:cs="Arial"/>
          <w:b/>
          <w:bCs/>
          <w:sz w:val="20"/>
          <w:szCs w:val="20"/>
        </w:rPr>
      </w:pPr>
      <w:r w:rsidRPr="00AD7092">
        <w:rPr>
          <w:rFonts w:ascii="Arial" w:hAnsi="Arial" w:cs="Arial"/>
          <w:b/>
          <w:bCs/>
          <w:sz w:val="20"/>
          <w:szCs w:val="20"/>
        </w:rPr>
        <w:t>CZĘŚĆ 1</w:t>
      </w:r>
    </w:p>
    <w:p w:rsidR="00810957" w:rsidRPr="00FC2D86" w:rsidRDefault="00810957" w:rsidP="00F23DFE">
      <w:pPr>
        <w:autoSpaceDE w:val="0"/>
        <w:autoSpaceDN w:val="0"/>
        <w:adjustRightInd w:val="0"/>
        <w:spacing w:line="276" w:lineRule="auto"/>
        <w:jc w:val="both"/>
        <w:rPr>
          <w:rFonts w:ascii="Arial" w:hAnsi="Arial" w:cs="Arial"/>
          <w:b/>
          <w:bCs/>
          <w:color w:val="000000"/>
          <w:sz w:val="22"/>
          <w:szCs w:val="22"/>
          <w:lang w:eastAsia="en-US"/>
        </w:rPr>
      </w:pPr>
      <w:r w:rsidRPr="00FC2D86">
        <w:rPr>
          <w:rFonts w:ascii="Arial" w:hAnsi="Arial" w:cs="Arial"/>
          <w:b/>
          <w:bCs/>
          <w:sz w:val="22"/>
          <w:szCs w:val="22"/>
        </w:rPr>
        <w:t>Tabela nr 1</w:t>
      </w:r>
    </w:p>
    <w:tbl>
      <w:tblPr>
        <w:tblW w:w="8850" w:type="dxa"/>
        <w:tblInd w:w="-68" w:type="dxa"/>
        <w:tblCellMar>
          <w:left w:w="70" w:type="dxa"/>
          <w:right w:w="70" w:type="dxa"/>
        </w:tblCellMar>
        <w:tblLook w:val="00A0" w:firstRow="1" w:lastRow="0" w:firstColumn="1" w:lastColumn="0" w:noHBand="0" w:noVBand="0"/>
      </w:tblPr>
      <w:tblGrid>
        <w:gridCol w:w="160"/>
        <w:gridCol w:w="1686"/>
        <w:gridCol w:w="1214"/>
        <w:gridCol w:w="1530"/>
        <w:gridCol w:w="1080"/>
        <w:gridCol w:w="2992"/>
        <w:gridCol w:w="188"/>
      </w:tblGrid>
      <w:tr w:rsidR="00810957">
        <w:trPr>
          <w:trHeight w:val="5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vMerge w:val="restart"/>
            <w:tcBorders>
              <w:top w:val="single" w:sz="4" w:space="0" w:color="auto"/>
              <w:left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r>
              <w:rPr>
                <w:rFonts w:ascii="Arial" w:hAnsi="Arial" w:cs="Arial"/>
                <w:sz w:val="20"/>
                <w:szCs w:val="20"/>
              </w:rPr>
              <w:t>na terenie Niemiec</w:t>
            </w:r>
          </w:p>
        </w:tc>
        <w:tc>
          <w:tcPr>
            <w:tcW w:w="1530" w:type="dxa"/>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072"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720"/>
        </w:trPr>
        <w:tc>
          <w:tcPr>
            <w:tcW w:w="160" w:type="dxa"/>
            <w:tcBorders>
              <w:top w:val="nil"/>
              <w:left w:val="nil"/>
              <w:bottom w:val="nil"/>
              <w:right w:val="nil"/>
            </w:tcBorders>
            <w:vAlign w:val="bottom"/>
          </w:tcPr>
          <w:p w:rsidR="00810957" w:rsidRDefault="00810957" w:rsidP="00A50A6E">
            <w:pPr>
              <w:rPr>
                <w:rFonts w:ascii="Arial" w:hAnsi="Arial" w:cs="Arial"/>
                <w:sz w:val="20"/>
                <w:szCs w:val="20"/>
              </w:rPr>
            </w:pPr>
          </w:p>
        </w:tc>
        <w:tc>
          <w:tcPr>
            <w:tcW w:w="2900" w:type="dxa"/>
            <w:gridSpan w:val="2"/>
            <w:vMerge/>
            <w:tcBorders>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1080"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 xml:space="preserve"> (czynności przed skierowaniem wniosku egzekucyjnego)</w:t>
            </w:r>
          </w:p>
        </w:tc>
        <w:tc>
          <w:tcPr>
            <w:tcW w:w="188"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218"/>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2992"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9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2992"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2(28)</w:t>
            </w:r>
          </w:p>
        </w:tc>
        <w:tc>
          <w:tcPr>
            <w:tcW w:w="1530" w:type="dxa"/>
            <w:vMerge w:val="restart"/>
            <w:tcBorders>
              <w:top w:val="nil"/>
              <w:left w:val="single" w:sz="4" w:space="0" w:color="auto"/>
              <w:bottom w:val="double" w:sz="6" w:space="0" w:color="000000"/>
              <w:right w:val="single" w:sz="4" w:space="0" w:color="auto"/>
            </w:tcBorders>
            <w:noWrap/>
            <w:vAlign w:val="center"/>
          </w:tcPr>
          <w:p w:rsidR="00810957" w:rsidRDefault="00810957" w:rsidP="00A50A6E">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14(459)</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20(820)</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IV</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22(835)</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26(1180)</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7(186)</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8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VII</w:t>
            </w:r>
          </w:p>
        </w:tc>
        <w:tc>
          <w:tcPr>
            <w:tcW w:w="1214" w:type="dxa"/>
            <w:tcBorders>
              <w:top w:val="nil"/>
              <w:left w:val="nil"/>
              <w:bottom w:val="single" w:sz="4" w:space="0" w:color="auto"/>
              <w:right w:val="single" w:sz="4" w:space="0" w:color="auto"/>
            </w:tcBorders>
            <w:vAlign w:val="bottom"/>
          </w:tcPr>
          <w:p w:rsidR="00810957" w:rsidRDefault="00810957" w:rsidP="00A50A6E">
            <w:pPr>
              <w:jc w:val="center"/>
              <w:rPr>
                <w:rFonts w:ascii="Arial" w:hAnsi="Arial" w:cs="Arial"/>
                <w:sz w:val="18"/>
                <w:szCs w:val="18"/>
              </w:rPr>
            </w:pPr>
            <w:r>
              <w:rPr>
                <w:rFonts w:ascii="Arial" w:hAnsi="Arial" w:cs="Arial"/>
                <w:sz w:val="18"/>
                <w:szCs w:val="18"/>
              </w:rPr>
              <w:t xml:space="preserve">8(291) </w:t>
            </w:r>
            <w:r>
              <w:rPr>
                <w:rFonts w:ascii="Arial" w:hAnsi="Arial" w:cs="Arial"/>
                <w:sz w:val="18"/>
                <w:szCs w:val="18"/>
              </w:rPr>
              <w:br/>
              <w:t>i  11(377)</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VIII</w:t>
            </w:r>
          </w:p>
        </w:tc>
        <w:tc>
          <w:tcPr>
            <w:tcW w:w="1214" w:type="dxa"/>
            <w:tcBorders>
              <w:top w:val="nil"/>
              <w:left w:val="nil"/>
              <w:bottom w:val="single" w:sz="4"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23(941)</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7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double" w:sz="6"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IX</w:t>
            </w:r>
          </w:p>
        </w:tc>
        <w:tc>
          <w:tcPr>
            <w:tcW w:w="1214" w:type="dxa"/>
            <w:tcBorders>
              <w:top w:val="nil"/>
              <w:left w:val="nil"/>
              <w:bottom w:val="double" w:sz="6" w:space="0" w:color="auto"/>
              <w:right w:val="single" w:sz="4" w:space="0" w:color="auto"/>
            </w:tcBorders>
            <w:noWrap/>
            <w:vAlign w:val="bottom"/>
          </w:tcPr>
          <w:p w:rsidR="00810957" w:rsidRDefault="00810957" w:rsidP="00A50A6E">
            <w:pPr>
              <w:jc w:val="center"/>
              <w:rPr>
                <w:rFonts w:ascii="Arial" w:hAnsi="Arial" w:cs="Arial"/>
                <w:sz w:val="18"/>
                <w:szCs w:val="18"/>
              </w:rPr>
            </w:pPr>
            <w:r>
              <w:rPr>
                <w:rFonts w:ascii="Arial" w:hAnsi="Arial" w:cs="Arial"/>
                <w:sz w:val="18"/>
                <w:szCs w:val="18"/>
              </w:rPr>
              <w:t>12(392)</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2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tcBorders>
              <w:top w:val="double" w:sz="6" w:space="0" w:color="auto"/>
              <w:left w:val="single" w:sz="4" w:space="0" w:color="auto"/>
              <w:bottom w:val="single" w:sz="8" w:space="0" w:color="auto"/>
              <w:right w:val="single" w:sz="4" w:space="0" w:color="000000"/>
            </w:tcBorders>
            <w:shd w:val="clear" w:color="000000" w:fill="CCFFFF"/>
            <w:noWrap/>
            <w:vAlign w:val="bottom"/>
          </w:tcPr>
          <w:p w:rsidR="00810957" w:rsidRDefault="00810957" w:rsidP="00A50A6E">
            <w:pPr>
              <w:jc w:val="right"/>
              <w:rPr>
                <w:rFonts w:ascii="Arial" w:hAnsi="Arial" w:cs="Arial"/>
                <w:sz w:val="20"/>
                <w:szCs w:val="20"/>
              </w:rPr>
            </w:pPr>
            <w:r>
              <w:rPr>
                <w:rFonts w:ascii="Arial" w:hAnsi="Arial" w:cs="Arial"/>
                <w:sz w:val="20"/>
                <w:szCs w:val="20"/>
              </w:rPr>
              <w:t>RAZEM</w:t>
            </w:r>
          </w:p>
        </w:tc>
        <w:tc>
          <w:tcPr>
            <w:tcW w:w="1530" w:type="dxa"/>
            <w:tcBorders>
              <w:top w:val="nil"/>
              <w:left w:val="nil"/>
              <w:bottom w:val="single" w:sz="8" w:space="0" w:color="auto"/>
              <w:right w:val="nil"/>
            </w:tcBorders>
            <w:shd w:val="clear" w:color="000000" w:fill="CCFFFF"/>
            <w:noWrap/>
            <w:vAlign w:val="bottom"/>
          </w:tcPr>
          <w:p w:rsidR="00810957" w:rsidRDefault="00810957" w:rsidP="00A50A6E">
            <w:pPr>
              <w:jc w:val="right"/>
              <w:rPr>
                <w:rFonts w:ascii="Arial" w:hAnsi="Arial" w:cs="Arial"/>
                <w:sz w:val="20"/>
                <w:szCs w:val="20"/>
              </w:rPr>
            </w:pPr>
          </w:p>
        </w:tc>
        <w:tc>
          <w:tcPr>
            <w:tcW w:w="1080" w:type="dxa"/>
            <w:tcBorders>
              <w:top w:val="nil"/>
              <w:left w:val="single" w:sz="4" w:space="0" w:color="auto"/>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2992"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A13D1C">
      <w:pPr>
        <w:autoSpaceDE w:val="0"/>
        <w:autoSpaceDN w:val="0"/>
        <w:adjustRightInd w:val="0"/>
        <w:spacing w:line="300" w:lineRule="auto"/>
        <w:jc w:val="both"/>
        <w:rPr>
          <w:rFonts w:ascii="Arial" w:hAnsi="Arial" w:cs="Arial"/>
        </w:rPr>
      </w:pPr>
    </w:p>
    <w:p w:rsidR="00810957" w:rsidRDefault="00810957" w:rsidP="00AD7092">
      <w:pPr>
        <w:autoSpaceDE w:val="0"/>
        <w:autoSpaceDN w:val="0"/>
        <w:adjustRightInd w:val="0"/>
        <w:spacing w:line="300" w:lineRule="auto"/>
        <w:jc w:val="center"/>
        <w:outlineLvl w:val="0"/>
        <w:rPr>
          <w:rFonts w:ascii="Arial" w:hAnsi="Arial" w:cs="Arial"/>
          <w:b/>
          <w:bCs/>
          <w:sz w:val="22"/>
          <w:szCs w:val="22"/>
          <w:lang w:eastAsia="en-US"/>
        </w:rPr>
      </w:pPr>
    </w:p>
    <w:p w:rsidR="00810957" w:rsidRPr="00AD7092" w:rsidRDefault="00810957" w:rsidP="00AD7092">
      <w:pPr>
        <w:autoSpaceDE w:val="0"/>
        <w:autoSpaceDN w:val="0"/>
        <w:adjustRightInd w:val="0"/>
        <w:spacing w:line="300" w:lineRule="auto"/>
        <w:jc w:val="center"/>
        <w:outlineLvl w:val="0"/>
        <w:rPr>
          <w:rFonts w:ascii="Arial" w:hAnsi="Arial" w:cs="Arial"/>
          <w:b/>
          <w:bCs/>
          <w:sz w:val="22"/>
          <w:szCs w:val="22"/>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A13D1C">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Niemiec</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A13D1C">
      <w:pPr>
        <w:autoSpaceDE w:val="0"/>
        <w:autoSpaceDN w:val="0"/>
        <w:adjustRightInd w:val="0"/>
        <w:spacing w:line="300" w:lineRule="auto"/>
        <w:jc w:val="both"/>
        <w:rPr>
          <w:rFonts w:ascii="Arial" w:hAnsi="Arial" w:cs="Arial"/>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rPr>
      </w:pPr>
      <w:r w:rsidRPr="00153EB1">
        <w:rPr>
          <w:rFonts w:ascii="Arial" w:hAnsi="Arial" w:cs="Arial"/>
          <w:b/>
          <w:bCs/>
          <w:sz w:val="20"/>
          <w:szCs w:val="20"/>
        </w:rPr>
        <w:t>CZĘŚĆ 2</w:t>
      </w:r>
      <w:r w:rsidRPr="00153EB1">
        <w:rPr>
          <w:rFonts w:ascii="Arial" w:hAnsi="Arial" w:cs="Arial"/>
          <w:b/>
          <w:bCs/>
        </w:rPr>
        <w:t>:</w:t>
      </w:r>
    </w:p>
    <w:p w:rsidR="00810957" w:rsidRPr="00FC2D86" w:rsidRDefault="00810957" w:rsidP="00A13D1C">
      <w:pPr>
        <w:autoSpaceDE w:val="0"/>
        <w:autoSpaceDN w:val="0"/>
        <w:adjustRightInd w:val="0"/>
        <w:spacing w:line="300" w:lineRule="auto"/>
        <w:jc w:val="both"/>
        <w:rPr>
          <w:rFonts w:ascii="Arial" w:hAnsi="Arial" w:cs="Arial"/>
          <w:b/>
          <w:bCs/>
          <w:sz w:val="22"/>
          <w:szCs w:val="22"/>
        </w:rPr>
      </w:pPr>
      <w:r w:rsidRPr="00FC2D86">
        <w:rPr>
          <w:rFonts w:ascii="Arial" w:hAnsi="Arial" w:cs="Arial"/>
          <w:b/>
          <w:bCs/>
          <w:sz w:val="22"/>
          <w:szCs w:val="22"/>
        </w:rPr>
        <w:t>Tabela nr 1</w:t>
      </w:r>
    </w:p>
    <w:tbl>
      <w:tblPr>
        <w:tblW w:w="8850" w:type="dxa"/>
        <w:tblInd w:w="-68" w:type="dxa"/>
        <w:tblCellMar>
          <w:left w:w="70" w:type="dxa"/>
          <w:right w:w="70" w:type="dxa"/>
        </w:tblCellMar>
        <w:tblLook w:val="00A0" w:firstRow="1" w:lastRow="0" w:firstColumn="1" w:lastColumn="0" w:noHBand="0" w:noVBand="0"/>
      </w:tblPr>
      <w:tblGrid>
        <w:gridCol w:w="160"/>
        <w:gridCol w:w="1686"/>
        <w:gridCol w:w="1214"/>
        <w:gridCol w:w="1530"/>
        <w:gridCol w:w="24"/>
        <w:gridCol w:w="1056"/>
        <w:gridCol w:w="2992"/>
        <w:gridCol w:w="188"/>
      </w:tblGrid>
      <w:tr w:rsidR="00810957">
        <w:trPr>
          <w:gridBefore w:val="1"/>
          <w:gridAfter w:val="1"/>
          <w:wBefore w:w="160" w:type="dxa"/>
          <w:wAfter w:w="188" w:type="dxa"/>
          <w:trHeight w:val="555"/>
        </w:trPr>
        <w:tc>
          <w:tcPr>
            <w:tcW w:w="2900" w:type="dxa"/>
            <w:gridSpan w:val="2"/>
            <w:vMerge w:val="restart"/>
            <w:tcBorders>
              <w:top w:val="single" w:sz="4" w:space="0" w:color="auto"/>
              <w:left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r>
              <w:rPr>
                <w:rFonts w:ascii="Arial" w:hAnsi="Arial" w:cs="Arial"/>
                <w:sz w:val="20"/>
                <w:szCs w:val="20"/>
              </w:rPr>
              <w:t>na terenie Belgii</w:t>
            </w:r>
          </w:p>
        </w:tc>
        <w:tc>
          <w:tcPr>
            <w:tcW w:w="1554" w:type="dxa"/>
            <w:gridSpan w:val="2"/>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048"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r>
      <w:tr w:rsidR="00810957">
        <w:trPr>
          <w:trHeight w:val="645"/>
        </w:trPr>
        <w:tc>
          <w:tcPr>
            <w:tcW w:w="160" w:type="dxa"/>
            <w:tcBorders>
              <w:top w:val="nil"/>
              <w:left w:val="nil"/>
              <w:bottom w:val="nil"/>
              <w:right w:val="nil"/>
            </w:tcBorders>
            <w:vAlign w:val="bottom"/>
          </w:tcPr>
          <w:p w:rsidR="00810957" w:rsidRDefault="00810957" w:rsidP="00A50A6E">
            <w:pPr>
              <w:rPr>
                <w:rFonts w:ascii="Arial" w:hAnsi="Arial" w:cs="Arial"/>
                <w:sz w:val="20"/>
                <w:szCs w:val="20"/>
              </w:rPr>
            </w:pPr>
          </w:p>
        </w:tc>
        <w:tc>
          <w:tcPr>
            <w:tcW w:w="2900" w:type="dxa"/>
            <w:gridSpan w:val="2"/>
            <w:vMerge/>
            <w:tcBorders>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p>
        </w:tc>
        <w:tc>
          <w:tcPr>
            <w:tcW w:w="1530" w:type="dxa"/>
            <w:tcBorders>
              <w:top w:val="nil"/>
              <w:left w:val="single" w:sz="4" w:space="0" w:color="auto"/>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(czynności przed skierowaniem wniosku egzekucyjnego)</w:t>
            </w:r>
          </w:p>
        </w:tc>
        <w:tc>
          <w:tcPr>
            <w:tcW w:w="188"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23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9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1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30" w:type="dxa"/>
            <w:tcBorders>
              <w:top w:val="nil"/>
              <w:left w:val="nil"/>
              <w:bottom w:val="single" w:sz="4"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1080" w:type="dxa"/>
            <w:gridSpan w:val="2"/>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2992"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w:t>
            </w:r>
          </w:p>
        </w:tc>
        <w:tc>
          <w:tcPr>
            <w:tcW w:w="1214" w:type="dxa"/>
            <w:tcBorders>
              <w:top w:val="nil"/>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6(153)A</w:t>
            </w:r>
          </w:p>
        </w:tc>
        <w:tc>
          <w:tcPr>
            <w:tcW w:w="1530" w:type="dxa"/>
            <w:vMerge w:val="restart"/>
            <w:tcBorders>
              <w:top w:val="nil"/>
              <w:left w:val="single" w:sz="4" w:space="0" w:color="auto"/>
              <w:bottom w:val="double" w:sz="6" w:space="0" w:color="000000"/>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 </w:t>
            </w: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6(153)B</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III</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4(84)A</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55"/>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single" w:sz="4"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IV</w:t>
            </w:r>
          </w:p>
        </w:tc>
        <w:tc>
          <w:tcPr>
            <w:tcW w:w="1214" w:type="dxa"/>
            <w:tcBorders>
              <w:top w:val="single" w:sz="4" w:space="0" w:color="auto"/>
              <w:left w:val="nil"/>
              <w:bottom w:val="nil"/>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4(84)B</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single" w:sz="4"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27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1686" w:type="dxa"/>
            <w:tcBorders>
              <w:top w:val="nil"/>
              <w:left w:val="single" w:sz="4" w:space="0" w:color="auto"/>
              <w:bottom w:val="double" w:sz="6" w:space="0" w:color="auto"/>
              <w:right w:val="single" w:sz="4" w:space="0" w:color="auto"/>
            </w:tcBorders>
            <w:noWrap/>
            <w:vAlign w:val="bottom"/>
          </w:tcPr>
          <w:p w:rsidR="00810957" w:rsidRDefault="00810957" w:rsidP="00A50A6E">
            <w:pPr>
              <w:jc w:val="center"/>
              <w:rPr>
                <w:rFonts w:ascii="Arial" w:hAnsi="Arial" w:cs="Arial"/>
                <w:sz w:val="20"/>
                <w:szCs w:val="20"/>
              </w:rPr>
            </w:pPr>
            <w:r>
              <w:rPr>
                <w:rFonts w:ascii="Arial" w:hAnsi="Arial" w:cs="Arial"/>
                <w:sz w:val="20"/>
                <w:szCs w:val="20"/>
              </w:rPr>
              <w:t>V</w:t>
            </w:r>
          </w:p>
        </w:tc>
        <w:tc>
          <w:tcPr>
            <w:tcW w:w="1214" w:type="dxa"/>
            <w:tcBorders>
              <w:top w:val="single" w:sz="4" w:space="0" w:color="auto"/>
              <w:left w:val="nil"/>
              <w:bottom w:val="double" w:sz="6" w:space="0" w:color="auto"/>
              <w:right w:val="single" w:sz="4" w:space="0" w:color="auto"/>
            </w:tcBorders>
            <w:noWrap/>
            <w:vAlign w:val="center"/>
          </w:tcPr>
          <w:p w:rsidR="00810957" w:rsidRDefault="00810957" w:rsidP="00A50A6E">
            <w:pPr>
              <w:jc w:val="center"/>
              <w:rPr>
                <w:rFonts w:ascii="Arial" w:hAnsi="Arial" w:cs="Arial"/>
                <w:sz w:val="18"/>
                <w:szCs w:val="18"/>
              </w:rPr>
            </w:pPr>
            <w:r>
              <w:rPr>
                <w:rFonts w:ascii="Arial" w:hAnsi="Arial" w:cs="Arial"/>
                <w:sz w:val="18"/>
                <w:szCs w:val="18"/>
              </w:rPr>
              <w:t>24(942)</w:t>
            </w:r>
          </w:p>
        </w:tc>
        <w:tc>
          <w:tcPr>
            <w:tcW w:w="1530" w:type="dxa"/>
            <w:vMerge/>
            <w:tcBorders>
              <w:top w:val="nil"/>
              <w:left w:val="single" w:sz="4" w:space="0" w:color="auto"/>
              <w:bottom w:val="double" w:sz="6" w:space="0" w:color="000000"/>
              <w:right w:val="single" w:sz="4" w:space="0" w:color="auto"/>
            </w:tcBorders>
            <w:vAlign w:val="center"/>
          </w:tcPr>
          <w:p w:rsidR="00810957" w:rsidRDefault="00810957" w:rsidP="00A50A6E">
            <w:pPr>
              <w:rPr>
                <w:rFonts w:ascii="Arial" w:hAnsi="Arial" w:cs="Arial"/>
                <w:sz w:val="20"/>
                <w:szCs w:val="20"/>
              </w:rPr>
            </w:pPr>
          </w:p>
        </w:tc>
        <w:tc>
          <w:tcPr>
            <w:tcW w:w="1080" w:type="dxa"/>
            <w:gridSpan w:val="2"/>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2992" w:type="dxa"/>
            <w:tcBorders>
              <w:top w:val="nil"/>
              <w:left w:val="nil"/>
              <w:bottom w:val="double" w:sz="6" w:space="0" w:color="auto"/>
              <w:right w:val="single" w:sz="4" w:space="0" w:color="auto"/>
            </w:tcBorders>
            <w:noWrap/>
            <w:vAlign w:val="bottom"/>
          </w:tcPr>
          <w:p w:rsidR="00810957" w:rsidRDefault="00810957" w:rsidP="00A50A6E">
            <w:pPr>
              <w:rPr>
                <w:rFonts w:ascii="Arial" w:hAnsi="Arial" w:cs="Arial"/>
                <w:sz w:val="20"/>
                <w:szCs w:val="20"/>
              </w:rPr>
            </w:pPr>
            <w:r>
              <w:rPr>
                <w:rFonts w:ascii="Arial" w:hAnsi="Arial" w:cs="Arial"/>
                <w:sz w:val="20"/>
                <w:szCs w:val="20"/>
              </w:rPr>
              <w:t> </w:t>
            </w: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420"/>
        </w:trPr>
        <w:tc>
          <w:tcPr>
            <w:tcW w:w="160" w:type="dxa"/>
            <w:tcBorders>
              <w:top w:val="nil"/>
              <w:left w:val="nil"/>
              <w:bottom w:val="nil"/>
              <w:right w:val="nil"/>
            </w:tcBorders>
            <w:noWrap/>
            <w:vAlign w:val="bottom"/>
          </w:tcPr>
          <w:p w:rsidR="00810957" w:rsidRDefault="00810957" w:rsidP="00A50A6E">
            <w:pPr>
              <w:rPr>
                <w:rFonts w:ascii="Arial" w:hAnsi="Arial" w:cs="Arial"/>
                <w:sz w:val="20"/>
                <w:szCs w:val="20"/>
              </w:rPr>
            </w:pPr>
          </w:p>
        </w:tc>
        <w:tc>
          <w:tcPr>
            <w:tcW w:w="2900" w:type="dxa"/>
            <w:gridSpan w:val="2"/>
            <w:tcBorders>
              <w:top w:val="double" w:sz="6" w:space="0" w:color="auto"/>
              <w:left w:val="single" w:sz="4" w:space="0" w:color="auto"/>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r>
              <w:rPr>
                <w:rFonts w:ascii="Arial" w:hAnsi="Arial" w:cs="Arial"/>
                <w:sz w:val="20"/>
                <w:szCs w:val="20"/>
              </w:rPr>
              <w:t>RAZEM</w:t>
            </w:r>
          </w:p>
        </w:tc>
        <w:tc>
          <w:tcPr>
            <w:tcW w:w="1530"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080" w:type="dxa"/>
            <w:gridSpan w:val="2"/>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2992" w:type="dxa"/>
            <w:tcBorders>
              <w:top w:val="nil"/>
              <w:left w:val="nil"/>
              <w:bottom w:val="single" w:sz="8" w:space="0" w:color="auto"/>
              <w:right w:val="single" w:sz="4" w:space="0" w:color="auto"/>
            </w:tcBorders>
            <w:shd w:val="clear" w:color="000000" w:fill="CCFFFF"/>
            <w:noWrap/>
            <w:vAlign w:val="bottom"/>
          </w:tcPr>
          <w:p w:rsidR="00810957" w:rsidRDefault="00810957" w:rsidP="00A50A6E">
            <w:pPr>
              <w:jc w:val="right"/>
              <w:rPr>
                <w:rFonts w:ascii="Arial" w:hAnsi="Arial" w:cs="Arial"/>
                <w:sz w:val="20"/>
                <w:szCs w:val="20"/>
              </w:rPr>
            </w:pPr>
          </w:p>
        </w:tc>
        <w:tc>
          <w:tcPr>
            <w:tcW w:w="188"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830342">
      <w:pPr>
        <w:autoSpaceDE w:val="0"/>
        <w:autoSpaceDN w:val="0"/>
        <w:adjustRightInd w:val="0"/>
        <w:spacing w:line="300" w:lineRule="auto"/>
        <w:jc w:val="right"/>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Pr="00AD7092"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p>
    <w:p w:rsidR="00810957" w:rsidRDefault="00810957" w:rsidP="00830342">
      <w:pPr>
        <w:autoSpaceDE w:val="0"/>
        <w:autoSpaceDN w:val="0"/>
        <w:adjustRightInd w:val="0"/>
        <w:spacing w:line="300" w:lineRule="auto"/>
        <w:outlineLvl w:val="0"/>
        <w:rPr>
          <w:rFonts w:ascii="Arial" w:hAnsi="Arial" w:cs="Arial"/>
          <w:b/>
          <w:bCs/>
          <w:sz w:val="22"/>
          <w:szCs w:val="22"/>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153EB1">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Belgii</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B9692B">
      <w:pPr>
        <w:autoSpaceDE w:val="0"/>
        <w:autoSpaceDN w:val="0"/>
        <w:adjustRightInd w:val="0"/>
        <w:spacing w:line="300" w:lineRule="auto"/>
        <w:jc w:val="both"/>
        <w:rPr>
          <w:rFonts w:ascii="Arial" w:hAnsi="Arial" w:cs="Arial"/>
        </w:rPr>
      </w:pPr>
    </w:p>
    <w:p w:rsidR="00810957" w:rsidRDefault="00810957" w:rsidP="00A13D1C">
      <w:pPr>
        <w:autoSpaceDE w:val="0"/>
        <w:autoSpaceDN w:val="0"/>
        <w:adjustRightInd w:val="0"/>
        <w:spacing w:line="300" w:lineRule="auto"/>
        <w:jc w:val="both"/>
        <w:rPr>
          <w:rFonts w:ascii="Arial" w:hAnsi="Arial" w:cs="Arial"/>
          <w:b/>
          <w:bCs/>
          <w:sz w:val="20"/>
          <w:szCs w:val="20"/>
        </w:rPr>
      </w:pPr>
    </w:p>
    <w:p w:rsidR="00810957" w:rsidRDefault="00810957" w:rsidP="00A13D1C">
      <w:pPr>
        <w:autoSpaceDE w:val="0"/>
        <w:autoSpaceDN w:val="0"/>
        <w:adjustRightInd w:val="0"/>
        <w:spacing w:line="300" w:lineRule="auto"/>
        <w:jc w:val="both"/>
        <w:rPr>
          <w:rFonts w:ascii="Arial" w:hAnsi="Arial" w:cs="Arial"/>
          <w:b/>
          <w:bCs/>
          <w:sz w:val="20"/>
          <w:szCs w:val="20"/>
        </w:rPr>
      </w:pPr>
      <w:r w:rsidRPr="00153EB1">
        <w:rPr>
          <w:rFonts w:ascii="Arial" w:hAnsi="Arial" w:cs="Arial"/>
          <w:b/>
          <w:bCs/>
          <w:sz w:val="20"/>
          <w:szCs w:val="20"/>
        </w:rPr>
        <w:t>CZĘŚĆ 3:</w:t>
      </w:r>
    </w:p>
    <w:p w:rsidR="00810957" w:rsidRPr="00FC2D86" w:rsidRDefault="00810957" w:rsidP="00A13D1C">
      <w:pPr>
        <w:autoSpaceDE w:val="0"/>
        <w:autoSpaceDN w:val="0"/>
        <w:adjustRightInd w:val="0"/>
        <w:spacing w:line="300" w:lineRule="auto"/>
        <w:jc w:val="both"/>
        <w:rPr>
          <w:rFonts w:ascii="Arial" w:hAnsi="Arial" w:cs="Arial"/>
          <w:b/>
          <w:bCs/>
          <w:sz w:val="22"/>
          <w:szCs w:val="22"/>
        </w:rPr>
      </w:pPr>
      <w:r w:rsidRPr="00FC2D86">
        <w:rPr>
          <w:rFonts w:ascii="Arial" w:hAnsi="Arial" w:cs="Arial"/>
          <w:b/>
          <w:bCs/>
          <w:sz w:val="22"/>
          <w:szCs w:val="22"/>
        </w:rPr>
        <w:t>Tabela nr 1</w:t>
      </w:r>
    </w:p>
    <w:tbl>
      <w:tblPr>
        <w:tblW w:w="8729" w:type="dxa"/>
        <w:tblInd w:w="-68" w:type="dxa"/>
        <w:tblCellMar>
          <w:left w:w="70" w:type="dxa"/>
          <w:right w:w="70" w:type="dxa"/>
        </w:tblCellMar>
        <w:tblLook w:val="00A0" w:firstRow="1" w:lastRow="0" w:firstColumn="1" w:lastColumn="0" w:noHBand="0" w:noVBand="0"/>
      </w:tblPr>
      <w:tblGrid>
        <w:gridCol w:w="1561"/>
        <w:gridCol w:w="1236"/>
        <w:gridCol w:w="1594"/>
        <w:gridCol w:w="603"/>
        <w:gridCol w:w="3544"/>
        <w:gridCol w:w="191"/>
      </w:tblGrid>
      <w:tr w:rsidR="00810957">
        <w:trPr>
          <w:gridAfter w:val="1"/>
          <w:wAfter w:w="191" w:type="dxa"/>
          <w:trHeight w:val="555"/>
        </w:trPr>
        <w:tc>
          <w:tcPr>
            <w:tcW w:w="2797"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810957" w:rsidRDefault="00810957" w:rsidP="00A50A6E">
            <w:pPr>
              <w:jc w:val="center"/>
              <w:rPr>
                <w:rFonts w:ascii="Arial" w:hAnsi="Arial" w:cs="Arial"/>
                <w:sz w:val="20"/>
                <w:szCs w:val="20"/>
              </w:rPr>
            </w:pPr>
          </w:p>
        </w:tc>
        <w:tc>
          <w:tcPr>
            <w:tcW w:w="1594" w:type="dxa"/>
            <w:tcBorders>
              <w:top w:val="single" w:sz="4" w:space="0" w:color="auto"/>
              <w:left w:val="nil"/>
              <w:bottom w:val="nil"/>
              <w:right w:val="nil"/>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w:t>
            </w:r>
            <w:r>
              <w:rPr>
                <w:rFonts w:ascii="Arial" w:hAnsi="Arial" w:cs="Arial"/>
                <w:sz w:val="20"/>
                <w:szCs w:val="20"/>
              </w:rPr>
              <w:br/>
              <w:t>prowizyjne</w:t>
            </w:r>
          </w:p>
        </w:tc>
        <w:tc>
          <w:tcPr>
            <w:tcW w:w="4147" w:type="dxa"/>
            <w:gridSpan w:val="2"/>
            <w:tcBorders>
              <w:top w:val="single" w:sz="4" w:space="0" w:color="auto"/>
              <w:left w:val="single" w:sz="4" w:space="0" w:color="auto"/>
              <w:bottom w:val="single" w:sz="4" w:space="0" w:color="auto"/>
              <w:right w:val="single" w:sz="4" w:space="0" w:color="auto"/>
            </w:tcBorders>
            <w:shd w:val="clear" w:color="000000" w:fill="CCFFFF"/>
            <w:vAlign w:val="bottom"/>
          </w:tcPr>
          <w:p w:rsidR="00810957" w:rsidRDefault="00810957" w:rsidP="00A50A6E">
            <w:pPr>
              <w:jc w:val="center"/>
              <w:rPr>
                <w:rFonts w:ascii="Arial" w:hAnsi="Arial" w:cs="Arial"/>
                <w:sz w:val="20"/>
                <w:szCs w:val="20"/>
              </w:rPr>
            </w:pPr>
            <w:r>
              <w:rPr>
                <w:rFonts w:ascii="Arial" w:hAnsi="Arial" w:cs="Arial"/>
                <w:sz w:val="20"/>
                <w:szCs w:val="20"/>
              </w:rPr>
              <w:t>Wynagrodzenie ryczałtowe</w:t>
            </w:r>
          </w:p>
        </w:tc>
      </w:tr>
      <w:tr w:rsidR="00810957">
        <w:trPr>
          <w:trHeight w:val="660"/>
        </w:trPr>
        <w:tc>
          <w:tcPr>
            <w:tcW w:w="2797" w:type="dxa"/>
            <w:gridSpan w:val="2"/>
            <w:tcBorders>
              <w:top w:val="nil"/>
              <w:left w:val="single" w:sz="4" w:space="0" w:color="auto"/>
              <w:bottom w:val="single" w:sz="4" w:space="0" w:color="auto"/>
              <w:right w:val="single" w:sz="4" w:space="0" w:color="000000"/>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 xml:space="preserve">nr 3: </w:t>
            </w:r>
            <w:r>
              <w:rPr>
                <w:rFonts w:ascii="Arial" w:hAnsi="Arial" w:cs="Arial"/>
                <w:sz w:val="20"/>
                <w:szCs w:val="20"/>
              </w:rPr>
              <w:br/>
              <w:t>na terenie Włoch</w:t>
            </w:r>
          </w:p>
        </w:tc>
        <w:tc>
          <w:tcPr>
            <w:tcW w:w="159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od kwoty odzyskanych należności FGŚP</w:t>
            </w:r>
          </w:p>
        </w:tc>
        <w:tc>
          <w:tcPr>
            <w:tcW w:w="603"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łączne</w:t>
            </w:r>
          </w:p>
        </w:tc>
        <w:tc>
          <w:tcPr>
            <w:tcW w:w="3544" w:type="dxa"/>
            <w:tcBorders>
              <w:top w:val="nil"/>
              <w:left w:val="nil"/>
              <w:bottom w:val="single" w:sz="4" w:space="0" w:color="auto"/>
              <w:right w:val="single" w:sz="4" w:space="0" w:color="auto"/>
            </w:tcBorders>
            <w:shd w:val="clear" w:color="000000" w:fill="C0C0C0"/>
            <w:vAlign w:val="bottom"/>
          </w:tcPr>
          <w:p w:rsidR="00810957" w:rsidRDefault="00810957" w:rsidP="00A50A6E">
            <w:pPr>
              <w:jc w:val="center"/>
              <w:rPr>
                <w:rFonts w:ascii="Arial" w:hAnsi="Arial" w:cs="Arial"/>
                <w:sz w:val="16"/>
                <w:szCs w:val="16"/>
              </w:rPr>
            </w:pPr>
            <w:r>
              <w:rPr>
                <w:rFonts w:ascii="Arial" w:hAnsi="Arial" w:cs="Arial"/>
                <w:sz w:val="16"/>
                <w:szCs w:val="16"/>
              </w:rPr>
              <w:t>za etap wstępny usługi</w:t>
            </w:r>
          </w:p>
          <w:p w:rsidR="00810957" w:rsidRDefault="00810957" w:rsidP="00A50A6E">
            <w:pPr>
              <w:jc w:val="center"/>
              <w:rPr>
                <w:rFonts w:ascii="Arial" w:hAnsi="Arial" w:cs="Arial"/>
                <w:sz w:val="16"/>
                <w:szCs w:val="16"/>
              </w:rPr>
            </w:pPr>
            <w:r>
              <w:rPr>
                <w:rFonts w:ascii="Arial" w:hAnsi="Arial" w:cs="Arial"/>
                <w:sz w:val="16"/>
                <w:szCs w:val="16"/>
              </w:rPr>
              <w:t>(czynności przed skierowaniem wniosku egzekucyjnego)</w:t>
            </w:r>
          </w:p>
        </w:tc>
        <w:tc>
          <w:tcPr>
            <w:tcW w:w="191" w:type="dxa"/>
            <w:tcBorders>
              <w:top w:val="nil"/>
              <w:left w:val="nil"/>
              <w:bottom w:val="nil"/>
              <w:right w:val="nil"/>
            </w:tcBorders>
            <w:vAlign w:val="bottom"/>
          </w:tcPr>
          <w:p w:rsidR="00810957" w:rsidRDefault="00810957" w:rsidP="00A50A6E">
            <w:pPr>
              <w:rPr>
                <w:rFonts w:ascii="Arial" w:hAnsi="Arial" w:cs="Arial"/>
                <w:sz w:val="20"/>
                <w:szCs w:val="20"/>
              </w:rPr>
            </w:pPr>
          </w:p>
        </w:tc>
      </w:tr>
      <w:tr w:rsidR="00810957">
        <w:trPr>
          <w:trHeight w:val="338"/>
        </w:trPr>
        <w:tc>
          <w:tcPr>
            <w:tcW w:w="1561" w:type="dxa"/>
            <w:tcBorders>
              <w:top w:val="nil"/>
              <w:left w:val="single" w:sz="4" w:space="0" w:color="auto"/>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1</w:t>
            </w:r>
          </w:p>
        </w:tc>
        <w:tc>
          <w:tcPr>
            <w:tcW w:w="1236" w:type="dxa"/>
            <w:tcBorders>
              <w:top w:val="nil"/>
              <w:left w:val="nil"/>
              <w:bottom w:val="double" w:sz="6"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2</w:t>
            </w:r>
          </w:p>
        </w:tc>
        <w:tc>
          <w:tcPr>
            <w:tcW w:w="159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3</w:t>
            </w:r>
          </w:p>
        </w:tc>
        <w:tc>
          <w:tcPr>
            <w:tcW w:w="603"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4</w:t>
            </w:r>
          </w:p>
        </w:tc>
        <w:tc>
          <w:tcPr>
            <w:tcW w:w="354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5</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525"/>
        </w:trPr>
        <w:tc>
          <w:tcPr>
            <w:tcW w:w="1561" w:type="dxa"/>
            <w:tcBorders>
              <w:top w:val="nil"/>
              <w:left w:val="single" w:sz="4" w:space="0" w:color="auto"/>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Sprawa</w:t>
            </w:r>
          </w:p>
        </w:tc>
        <w:tc>
          <w:tcPr>
            <w:tcW w:w="1236" w:type="dxa"/>
            <w:tcBorders>
              <w:top w:val="nil"/>
              <w:left w:val="nil"/>
              <w:bottom w:val="double" w:sz="6" w:space="0" w:color="auto"/>
              <w:right w:val="single" w:sz="4" w:space="0" w:color="auto"/>
            </w:tcBorders>
            <w:shd w:val="clear" w:color="000000" w:fill="C0C0C0"/>
            <w:vAlign w:val="bottom"/>
          </w:tcPr>
          <w:p w:rsidR="00810957" w:rsidRDefault="00810957" w:rsidP="00A50A6E">
            <w:pPr>
              <w:jc w:val="center"/>
              <w:rPr>
                <w:rFonts w:ascii="Arial" w:hAnsi="Arial" w:cs="Arial"/>
                <w:sz w:val="20"/>
                <w:szCs w:val="20"/>
              </w:rPr>
            </w:pPr>
            <w:r>
              <w:rPr>
                <w:rFonts w:ascii="Arial" w:hAnsi="Arial" w:cs="Arial"/>
                <w:sz w:val="20"/>
                <w:szCs w:val="20"/>
              </w:rPr>
              <w:t>nr dłużnika</w:t>
            </w:r>
          </w:p>
        </w:tc>
        <w:tc>
          <w:tcPr>
            <w:tcW w:w="159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w:t>
            </w:r>
          </w:p>
        </w:tc>
        <w:tc>
          <w:tcPr>
            <w:tcW w:w="603"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3544" w:type="dxa"/>
            <w:tcBorders>
              <w:top w:val="nil"/>
              <w:left w:val="nil"/>
              <w:bottom w:val="double" w:sz="6" w:space="0" w:color="auto"/>
              <w:right w:val="single" w:sz="4" w:space="0" w:color="auto"/>
            </w:tcBorders>
            <w:shd w:val="clear" w:color="000000" w:fill="C0C0C0"/>
            <w:noWrap/>
            <w:vAlign w:val="bottom"/>
          </w:tcPr>
          <w:p w:rsidR="00810957" w:rsidRDefault="00810957" w:rsidP="00A50A6E">
            <w:pPr>
              <w:jc w:val="center"/>
              <w:rPr>
                <w:rFonts w:ascii="Arial" w:hAnsi="Arial" w:cs="Arial"/>
                <w:sz w:val="20"/>
                <w:szCs w:val="20"/>
              </w:rPr>
            </w:pPr>
            <w:r>
              <w:rPr>
                <w:rFonts w:ascii="Arial" w:hAnsi="Arial" w:cs="Arial"/>
                <w:sz w:val="20"/>
                <w:szCs w:val="20"/>
              </w:rPr>
              <w:t>tys. zł</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r w:rsidR="00810957">
        <w:trPr>
          <w:trHeight w:val="525"/>
        </w:trPr>
        <w:tc>
          <w:tcPr>
            <w:tcW w:w="1561" w:type="dxa"/>
            <w:tcBorders>
              <w:top w:val="nil"/>
              <w:left w:val="single" w:sz="4" w:space="0" w:color="auto"/>
              <w:bottom w:val="single" w:sz="4" w:space="0" w:color="auto"/>
              <w:right w:val="single" w:sz="4" w:space="0" w:color="auto"/>
            </w:tcBorders>
            <w:shd w:val="clear" w:color="000000" w:fill="CCFFFF"/>
            <w:noWrap/>
            <w:vAlign w:val="bottom"/>
          </w:tcPr>
          <w:p w:rsidR="00810957" w:rsidRPr="005B3A4E" w:rsidRDefault="00810957" w:rsidP="00A50A6E">
            <w:pPr>
              <w:jc w:val="center"/>
              <w:rPr>
                <w:rFonts w:ascii="Arial" w:hAnsi="Arial" w:cs="Arial"/>
                <w:sz w:val="20"/>
                <w:szCs w:val="20"/>
              </w:rPr>
            </w:pPr>
            <w:r w:rsidRPr="005B3A4E">
              <w:rPr>
                <w:rFonts w:ascii="Arial" w:hAnsi="Arial" w:cs="Arial"/>
                <w:sz w:val="20"/>
                <w:szCs w:val="20"/>
              </w:rPr>
              <w:t>I</w:t>
            </w:r>
          </w:p>
        </w:tc>
        <w:tc>
          <w:tcPr>
            <w:tcW w:w="1236"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jc w:val="center"/>
              <w:rPr>
                <w:rFonts w:ascii="Arial" w:hAnsi="Arial" w:cs="Arial"/>
                <w:sz w:val="18"/>
                <w:szCs w:val="18"/>
              </w:rPr>
            </w:pPr>
            <w:r w:rsidRPr="005B3A4E">
              <w:rPr>
                <w:rFonts w:ascii="Arial" w:hAnsi="Arial" w:cs="Arial"/>
                <w:sz w:val="18"/>
                <w:szCs w:val="18"/>
              </w:rPr>
              <w:t>25(1039)</w:t>
            </w:r>
          </w:p>
        </w:tc>
        <w:tc>
          <w:tcPr>
            <w:tcW w:w="1594"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603"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3544" w:type="dxa"/>
            <w:tcBorders>
              <w:top w:val="nil"/>
              <w:left w:val="nil"/>
              <w:bottom w:val="single" w:sz="4" w:space="0" w:color="auto"/>
              <w:right w:val="single" w:sz="4" w:space="0" w:color="auto"/>
            </w:tcBorders>
            <w:shd w:val="clear" w:color="000000" w:fill="CCFFFF"/>
            <w:noWrap/>
            <w:vAlign w:val="bottom"/>
          </w:tcPr>
          <w:p w:rsidR="00810957" w:rsidRPr="005B3A4E" w:rsidRDefault="00810957" w:rsidP="00A50A6E">
            <w:pPr>
              <w:rPr>
                <w:rFonts w:ascii="Arial" w:hAnsi="Arial" w:cs="Arial"/>
                <w:sz w:val="20"/>
                <w:szCs w:val="20"/>
              </w:rPr>
            </w:pPr>
            <w:r w:rsidRPr="005B3A4E">
              <w:rPr>
                <w:rFonts w:ascii="Arial" w:hAnsi="Arial" w:cs="Arial"/>
                <w:sz w:val="20"/>
                <w:szCs w:val="20"/>
              </w:rPr>
              <w:t> </w:t>
            </w:r>
          </w:p>
        </w:tc>
        <w:tc>
          <w:tcPr>
            <w:tcW w:w="191" w:type="dxa"/>
            <w:tcBorders>
              <w:top w:val="nil"/>
              <w:left w:val="nil"/>
              <w:bottom w:val="nil"/>
              <w:right w:val="nil"/>
            </w:tcBorders>
            <w:noWrap/>
            <w:vAlign w:val="bottom"/>
          </w:tcPr>
          <w:p w:rsidR="00810957" w:rsidRDefault="00810957" w:rsidP="00A50A6E">
            <w:pPr>
              <w:rPr>
                <w:rFonts w:ascii="Arial" w:hAnsi="Arial" w:cs="Arial"/>
                <w:sz w:val="20"/>
                <w:szCs w:val="20"/>
              </w:rPr>
            </w:pPr>
          </w:p>
        </w:tc>
      </w:tr>
    </w:tbl>
    <w:p w:rsidR="00810957" w:rsidRDefault="00810957" w:rsidP="00F23DFE">
      <w:pPr>
        <w:autoSpaceDE w:val="0"/>
        <w:autoSpaceDN w:val="0"/>
        <w:adjustRightInd w:val="0"/>
        <w:spacing w:line="276" w:lineRule="auto"/>
        <w:jc w:val="both"/>
        <w:rPr>
          <w:rFonts w:ascii="Arial" w:hAnsi="Arial" w:cs="Arial"/>
          <w:color w:val="000000"/>
          <w:sz w:val="22"/>
          <w:szCs w:val="22"/>
          <w:lang w:eastAsia="en-US"/>
        </w:rPr>
      </w:pPr>
    </w:p>
    <w:p w:rsidR="00810957" w:rsidRDefault="00810957" w:rsidP="00153EB1">
      <w:pPr>
        <w:spacing w:after="200" w:line="276" w:lineRule="auto"/>
        <w:rPr>
          <w:rFonts w:ascii="Arial" w:hAnsi="Arial" w:cs="Arial"/>
          <w:b/>
          <w:bCs/>
          <w:sz w:val="22"/>
          <w:szCs w:val="22"/>
          <w:lang w:eastAsia="en-US"/>
        </w:rPr>
      </w:pPr>
      <w:r w:rsidRPr="00AD7092">
        <w:rPr>
          <w:rFonts w:ascii="Arial" w:hAnsi="Arial" w:cs="Arial"/>
          <w:b/>
          <w:bCs/>
          <w:sz w:val="22"/>
          <w:szCs w:val="22"/>
        </w:rPr>
        <w:t xml:space="preserve">Kryteria </w:t>
      </w:r>
      <w:proofErr w:type="spellStart"/>
      <w:r w:rsidRPr="00AD7092">
        <w:rPr>
          <w:rFonts w:ascii="Arial" w:hAnsi="Arial" w:cs="Arial"/>
          <w:b/>
          <w:bCs/>
          <w:sz w:val="22"/>
          <w:szCs w:val="22"/>
        </w:rPr>
        <w:t>pozacenowe</w:t>
      </w:r>
      <w:proofErr w:type="spellEnd"/>
      <w:r>
        <w:rPr>
          <w:rFonts w:ascii="Arial" w:hAnsi="Arial" w:cs="Arial"/>
          <w:b/>
          <w:bCs/>
          <w:sz w:val="22"/>
          <w:szCs w:val="22"/>
        </w:rPr>
        <w:t xml:space="preserve"> - </w:t>
      </w:r>
      <w:r w:rsidRPr="00A13D1C">
        <w:rPr>
          <w:rFonts w:ascii="Arial" w:hAnsi="Arial" w:cs="Arial"/>
          <w:b/>
          <w:bCs/>
          <w:sz w:val="22"/>
          <w:szCs w:val="22"/>
          <w:lang w:eastAsia="en-US"/>
        </w:rPr>
        <w:t xml:space="preserve">doświadczenie </w:t>
      </w:r>
      <w:r>
        <w:rPr>
          <w:rFonts w:ascii="Arial" w:hAnsi="Arial" w:cs="Arial"/>
          <w:b/>
          <w:bCs/>
          <w:sz w:val="22"/>
          <w:szCs w:val="22"/>
          <w:lang w:eastAsia="en-US"/>
        </w:rPr>
        <w:t>Wykonawcy</w:t>
      </w:r>
    </w:p>
    <w:p w:rsidR="00810957" w:rsidRPr="00B9692B" w:rsidRDefault="00810957" w:rsidP="00153EB1">
      <w:pPr>
        <w:spacing w:after="200" w:line="276" w:lineRule="auto"/>
        <w:rPr>
          <w:rFonts w:ascii="Arial" w:hAnsi="Arial" w:cs="Arial"/>
          <w:b/>
          <w:bCs/>
          <w:sz w:val="22"/>
          <w:szCs w:val="22"/>
          <w:lang w:eastAsia="en-US"/>
        </w:rPr>
      </w:pPr>
      <w:r>
        <w:rPr>
          <w:rFonts w:ascii="Arial" w:hAnsi="Arial" w:cs="Arial"/>
          <w:b/>
          <w:bCs/>
          <w:sz w:val="22"/>
          <w:szCs w:val="22"/>
          <w:lang w:eastAsia="en-US"/>
        </w:rPr>
        <w:t>Tabela nr 2</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lang w:eastAsia="en-US"/>
              </w:rPr>
            </w:pPr>
            <w:r w:rsidRPr="00560D1F">
              <w:rPr>
                <w:rFonts w:ascii="Arial" w:hAnsi="Arial" w:cs="Arial"/>
                <w:sz w:val="20"/>
                <w:szCs w:val="20"/>
                <w:lang w:eastAsia="en-US"/>
              </w:rPr>
              <w:t xml:space="preserve">DOŚWIADCZENIE WYKONAWCY: </w:t>
            </w:r>
            <w:r w:rsidRPr="00560D1F">
              <w:rPr>
                <w:rFonts w:ascii="Arial" w:hAnsi="Arial" w:cs="Arial"/>
                <w:sz w:val="22"/>
                <w:szCs w:val="22"/>
                <w:lang w:eastAsia="en-US"/>
              </w:rPr>
              <w:t xml:space="preserve">usługi </w:t>
            </w:r>
            <w:r w:rsidRPr="00560D1F">
              <w:rPr>
                <w:rFonts w:ascii="Arial" w:hAnsi="Arial" w:cs="Arial"/>
                <w:color w:val="000000"/>
                <w:sz w:val="22"/>
                <w:szCs w:val="22"/>
                <w:shd w:val="clear" w:color="auto" w:fill="FFFFFF"/>
                <w:lang w:eastAsia="en-US"/>
              </w:rPr>
              <w:t>prawnicze</w:t>
            </w:r>
            <w:r>
              <w:rPr>
                <w:rFonts w:ascii="Arial" w:hAnsi="Arial" w:cs="Arial"/>
                <w:color w:val="000000"/>
                <w:sz w:val="22"/>
                <w:szCs w:val="22"/>
                <w:shd w:val="clear" w:color="auto" w:fill="FFFFFF"/>
                <w:lang w:eastAsia="en-US"/>
              </w:rPr>
              <w:t xml:space="preserve"> wykonywane na terenie Włoch</w:t>
            </w:r>
            <w:r w:rsidRPr="00560D1F">
              <w:rPr>
                <w:rFonts w:ascii="Arial" w:hAnsi="Arial" w:cs="Arial"/>
                <w:color w:val="000000"/>
                <w:sz w:val="22"/>
                <w:szCs w:val="22"/>
                <w:shd w:val="clear" w:color="auto" w:fill="FFFFFF"/>
                <w:lang w:eastAsia="en-US"/>
              </w:rPr>
              <w:t xml:space="preserve">, polegające na wykonywaniu zastępstwa procesowego oraz doradztwie prawnym </w:t>
            </w:r>
            <w:r w:rsidRPr="00560D1F">
              <w:rPr>
                <w:rFonts w:ascii="Arial" w:hAnsi="Arial" w:cs="Arial"/>
                <w:sz w:val="22"/>
                <w:szCs w:val="22"/>
                <w:lang w:eastAsia="en-US"/>
              </w:rPr>
              <w:t>w transgranicznych postępowaniach windykacyjnych o wartości zadłużenia co najmniej 50.000,00 zł każda:</w:t>
            </w:r>
          </w:p>
        </w:tc>
      </w:tr>
      <w:tr w:rsidR="00810957" w:rsidRPr="00157F36">
        <w:trPr>
          <w:trHeight w:val="358"/>
        </w:trPr>
        <w:tc>
          <w:tcPr>
            <w:tcW w:w="9464" w:type="dxa"/>
            <w:gridSpan w:val="5"/>
            <w:vAlign w:val="center"/>
          </w:tcPr>
          <w:p w:rsidR="00810957" w:rsidRPr="00560D1F" w:rsidRDefault="00810957" w:rsidP="00560D1F">
            <w:pPr>
              <w:spacing w:before="120"/>
              <w:jc w:val="both"/>
              <w:rPr>
                <w:rFonts w:ascii="Arial" w:hAnsi="Arial" w:cs="Arial"/>
                <w:sz w:val="20"/>
                <w:szCs w:val="20"/>
                <w:lang w:eastAsia="en-US"/>
              </w:rPr>
            </w:pPr>
            <w:r w:rsidRPr="00560D1F">
              <w:rPr>
                <w:rFonts w:ascii="Arial" w:hAnsi="Arial" w:cs="Arial"/>
                <w:sz w:val="20"/>
                <w:szCs w:val="20"/>
                <w:lang w:eastAsia="en-US"/>
              </w:rPr>
              <w:t>Wykaz usług, które podlegać będą ocenie w kryterium „doświadczenie Wykonawcy”</w:t>
            </w:r>
          </w:p>
        </w:tc>
      </w:tr>
      <w:tr w:rsidR="00810957" w:rsidRPr="00157F36">
        <w:trPr>
          <w:trHeight w:val="567"/>
        </w:trPr>
        <w:tc>
          <w:tcPr>
            <w:tcW w:w="534" w:type="dxa"/>
            <w:vAlign w:val="center"/>
          </w:tcPr>
          <w:p w:rsidR="00810957" w:rsidRPr="00560D1F" w:rsidRDefault="00810957" w:rsidP="00560D1F">
            <w:pPr>
              <w:spacing w:before="100" w:beforeAutospacing="1" w:after="100" w:afterAutospacing="1" w:line="276" w:lineRule="auto"/>
              <w:jc w:val="both"/>
              <w:rPr>
                <w:rFonts w:ascii="Arial" w:hAnsi="Arial" w:cs="Arial"/>
                <w:sz w:val="18"/>
                <w:szCs w:val="18"/>
                <w:lang w:eastAsia="en-US"/>
              </w:rPr>
            </w:pPr>
            <w:r w:rsidRPr="00560D1F">
              <w:rPr>
                <w:rFonts w:ascii="Arial" w:hAnsi="Arial" w:cs="Arial"/>
                <w:sz w:val="18"/>
                <w:szCs w:val="18"/>
                <w:lang w:eastAsia="en-US"/>
              </w:rPr>
              <w:t>Lp.</w:t>
            </w:r>
          </w:p>
        </w:tc>
        <w:tc>
          <w:tcPr>
            <w:tcW w:w="3402" w:type="dxa"/>
            <w:vAlign w:val="center"/>
          </w:tcPr>
          <w:p w:rsidR="00810957" w:rsidRPr="00560D1F" w:rsidRDefault="00810957" w:rsidP="00560D1F">
            <w:pPr>
              <w:spacing w:before="100" w:beforeAutospacing="1" w:after="100" w:afterAutospacing="1" w:line="276" w:lineRule="auto"/>
              <w:ind w:left="567"/>
              <w:rPr>
                <w:rFonts w:ascii="Arial" w:hAnsi="Arial" w:cs="Arial"/>
                <w:sz w:val="18"/>
                <w:szCs w:val="18"/>
                <w:lang w:eastAsia="en-US"/>
              </w:rPr>
            </w:pPr>
            <w:r w:rsidRPr="00560D1F">
              <w:rPr>
                <w:rFonts w:ascii="Arial" w:hAnsi="Arial" w:cs="Arial"/>
                <w:sz w:val="18"/>
                <w:szCs w:val="18"/>
                <w:lang w:eastAsia="en-US"/>
              </w:rPr>
              <w:t>Podmiot na rzecz, którego wykonywano usługę</w:t>
            </w:r>
          </w:p>
        </w:tc>
        <w:tc>
          <w:tcPr>
            <w:tcW w:w="1842"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Kraj, w którym toczyło się postępowanie</w:t>
            </w:r>
          </w:p>
        </w:tc>
        <w:tc>
          <w:tcPr>
            <w:tcW w:w="1276"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Okres realizacji</w:t>
            </w:r>
          </w:p>
        </w:tc>
        <w:tc>
          <w:tcPr>
            <w:tcW w:w="2410" w:type="dxa"/>
            <w:vAlign w:val="center"/>
          </w:tcPr>
          <w:p w:rsidR="00810957" w:rsidRPr="00560D1F" w:rsidRDefault="00810957" w:rsidP="00560D1F">
            <w:pPr>
              <w:spacing w:before="100" w:beforeAutospacing="1" w:after="100" w:afterAutospacing="1" w:line="276" w:lineRule="auto"/>
              <w:rPr>
                <w:rFonts w:ascii="Arial" w:hAnsi="Arial" w:cs="Arial"/>
                <w:sz w:val="18"/>
                <w:szCs w:val="18"/>
                <w:lang w:eastAsia="en-US"/>
              </w:rPr>
            </w:pPr>
            <w:r w:rsidRPr="00560D1F">
              <w:rPr>
                <w:rFonts w:ascii="Arial" w:hAnsi="Arial" w:cs="Arial"/>
                <w:sz w:val="18"/>
                <w:szCs w:val="18"/>
                <w:lang w:eastAsia="en-US"/>
              </w:rPr>
              <w:t>Wartość</w:t>
            </w: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1</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2</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3</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4</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r w:rsidR="00810957" w:rsidRPr="00157F36">
        <w:trPr>
          <w:trHeight w:val="567"/>
        </w:trPr>
        <w:tc>
          <w:tcPr>
            <w:tcW w:w="534" w:type="dxa"/>
            <w:vAlign w:val="center"/>
          </w:tcPr>
          <w:p w:rsidR="00810957" w:rsidRPr="00560D1F" w:rsidRDefault="00810957" w:rsidP="00560D1F">
            <w:pPr>
              <w:spacing w:before="120" w:after="120" w:line="276" w:lineRule="auto"/>
              <w:rPr>
                <w:rFonts w:ascii="Arial" w:hAnsi="Arial" w:cs="Arial"/>
                <w:sz w:val="20"/>
                <w:szCs w:val="20"/>
                <w:lang w:eastAsia="en-US"/>
              </w:rPr>
            </w:pPr>
            <w:r w:rsidRPr="00560D1F">
              <w:rPr>
                <w:rFonts w:ascii="Arial" w:hAnsi="Arial" w:cs="Arial"/>
                <w:sz w:val="20"/>
                <w:szCs w:val="20"/>
                <w:lang w:eastAsia="en-US"/>
              </w:rPr>
              <w:t>5</w:t>
            </w:r>
          </w:p>
        </w:tc>
        <w:tc>
          <w:tcPr>
            <w:tcW w:w="340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842"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1276"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c>
          <w:tcPr>
            <w:tcW w:w="2410" w:type="dxa"/>
            <w:vAlign w:val="center"/>
          </w:tcPr>
          <w:p w:rsidR="00810957" w:rsidRPr="00560D1F" w:rsidRDefault="00810957" w:rsidP="00560D1F">
            <w:pPr>
              <w:spacing w:before="120" w:after="120" w:line="276" w:lineRule="auto"/>
              <w:rPr>
                <w:rFonts w:ascii="Arial" w:hAnsi="Arial" w:cs="Arial"/>
                <w:sz w:val="20"/>
                <w:szCs w:val="20"/>
                <w:highlight w:val="yellow"/>
                <w:lang w:eastAsia="en-US"/>
              </w:rPr>
            </w:pPr>
          </w:p>
        </w:tc>
      </w:tr>
    </w:tbl>
    <w:p w:rsidR="00810957" w:rsidRDefault="00810957" w:rsidP="00ED6F88">
      <w:pPr>
        <w:tabs>
          <w:tab w:val="left" w:pos="426"/>
          <w:tab w:val="num" w:pos="567"/>
        </w:tabs>
        <w:autoSpaceDE w:val="0"/>
        <w:autoSpaceDN w:val="0"/>
        <w:adjustRightInd w:val="0"/>
        <w:spacing w:line="276" w:lineRule="auto"/>
        <w:jc w:val="both"/>
        <w:rPr>
          <w:rFonts w:ascii="Arial" w:hAnsi="Arial" w:cs="Arial"/>
        </w:rPr>
      </w:pP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Przyjmuję do realizacji postawione przez Zamawiającego w zapytaniu ofertowym warunki.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zaoferowan</w:t>
      </w:r>
      <w:r>
        <w:rPr>
          <w:rFonts w:ascii="Arial" w:hAnsi="Arial" w:cs="Arial"/>
          <w:color w:val="000000"/>
        </w:rPr>
        <w:t>e</w:t>
      </w:r>
      <w:r w:rsidRPr="00153EB1">
        <w:rPr>
          <w:rFonts w:ascii="Arial" w:hAnsi="Arial" w:cs="Arial"/>
          <w:color w:val="000000"/>
        </w:rPr>
        <w:t xml:space="preserve"> cen</w:t>
      </w:r>
      <w:r>
        <w:rPr>
          <w:rFonts w:ascii="Arial" w:hAnsi="Arial" w:cs="Arial"/>
          <w:color w:val="000000"/>
        </w:rPr>
        <w:t>y</w:t>
      </w:r>
      <w:r w:rsidRPr="00153EB1">
        <w:rPr>
          <w:rFonts w:ascii="Arial" w:hAnsi="Arial" w:cs="Arial"/>
          <w:color w:val="000000"/>
        </w:rPr>
        <w:t xml:space="preserve"> uwzględnia</w:t>
      </w:r>
      <w:r>
        <w:rPr>
          <w:rFonts w:ascii="Arial" w:hAnsi="Arial" w:cs="Arial"/>
          <w:color w:val="000000"/>
        </w:rPr>
        <w:t>ją</w:t>
      </w:r>
      <w:r w:rsidRPr="00153EB1">
        <w:rPr>
          <w:rFonts w:ascii="Arial" w:hAnsi="Arial" w:cs="Arial"/>
          <w:color w:val="000000"/>
        </w:rPr>
        <w:t xml:space="preserve"> wszystkie koszty związane </w:t>
      </w:r>
      <w:r w:rsidRPr="00153EB1">
        <w:rPr>
          <w:rFonts w:ascii="Arial" w:hAnsi="Arial" w:cs="Arial"/>
          <w:color w:val="000000"/>
        </w:rPr>
        <w:br/>
        <w:t>z wykonaniem usługi.</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Oświadczam, że wykonam przedmiot zamówienia w terminie określonym przez Zamawiającego.</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Uważam się za związanego/ą niniejszą ofertą przez okres 30 dni, który rozpoczyna się wraz z upływem terminu składania ofert.</w:t>
      </w:r>
    </w:p>
    <w:p w:rsidR="00810957"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 xml:space="preserve">Zobowiązuję się w przypadku wybrania mojej oferty do zawarcia umowy </w:t>
      </w:r>
      <w:r w:rsidRPr="00153EB1">
        <w:rPr>
          <w:rFonts w:ascii="Arial" w:hAnsi="Arial" w:cs="Arial"/>
          <w:color w:val="000000"/>
        </w:rPr>
        <w:br/>
        <w:t>na warunkach określonych w zapytaniu ofertowym i w istotnych dla stron postanowieniach umowy, w miejscu i terminie wyznaczonym przez Zamawiającego</w:t>
      </w:r>
      <w:r>
        <w:rPr>
          <w:rFonts w:ascii="Arial" w:hAnsi="Arial" w:cs="Arial"/>
          <w:color w:val="000000"/>
        </w:rPr>
        <w:t>.</w:t>
      </w:r>
    </w:p>
    <w:p w:rsidR="00810957" w:rsidRPr="00153EB1" w:rsidRDefault="00810957" w:rsidP="004506F9">
      <w:pPr>
        <w:pStyle w:val="Akapitzlist"/>
        <w:numPr>
          <w:ilvl w:val="1"/>
          <w:numId w:val="1"/>
        </w:numPr>
        <w:tabs>
          <w:tab w:val="clear" w:pos="1440"/>
          <w:tab w:val="num" w:pos="426"/>
          <w:tab w:val="num" w:pos="567"/>
        </w:tabs>
        <w:autoSpaceDE w:val="0"/>
        <w:autoSpaceDN w:val="0"/>
        <w:adjustRightInd w:val="0"/>
        <w:ind w:left="426" w:hanging="426"/>
        <w:jc w:val="both"/>
        <w:rPr>
          <w:rFonts w:ascii="Arial" w:hAnsi="Arial" w:cs="Arial"/>
          <w:color w:val="000000"/>
        </w:rPr>
      </w:pPr>
      <w:r w:rsidRPr="00153EB1">
        <w:rPr>
          <w:rFonts w:ascii="Arial" w:hAnsi="Arial" w:cs="Arial"/>
          <w:color w:val="000000"/>
        </w:rPr>
        <w:t>Załącznikami do niniejszej oferty są następujące dokumenty:</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 xml:space="preserve">Oświadczenie o spełnianiu warunków </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Pr="00F23DFE" w:rsidRDefault="00810957" w:rsidP="004506F9">
      <w:pPr>
        <w:numPr>
          <w:ilvl w:val="0"/>
          <w:numId w:val="6"/>
        </w:numPr>
        <w:autoSpaceDE w:val="0"/>
        <w:autoSpaceDN w:val="0"/>
        <w:adjustRightInd w:val="0"/>
        <w:spacing w:line="276" w:lineRule="auto"/>
        <w:jc w:val="both"/>
        <w:rPr>
          <w:rFonts w:ascii="Arial" w:hAnsi="Arial" w:cs="Arial"/>
          <w:color w:val="000000"/>
          <w:sz w:val="22"/>
          <w:szCs w:val="22"/>
          <w:lang w:eastAsia="en-US"/>
        </w:rPr>
      </w:pPr>
      <w:r w:rsidRPr="00F23DFE">
        <w:rPr>
          <w:rFonts w:ascii="Arial" w:hAnsi="Arial" w:cs="Arial"/>
          <w:color w:val="000000"/>
          <w:sz w:val="22"/>
          <w:szCs w:val="22"/>
          <w:lang w:eastAsia="en-US"/>
        </w:rPr>
        <w:t>…………………………………………………..</w:t>
      </w:r>
    </w:p>
    <w:p w:rsidR="00810957" w:rsidRDefault="00810957" w:rsidP="00F23DFE">
      <w:pPr>
        <w:spacing w:line="276" w:lineRule="auto"/>
        <w:ind w:left="4248" w:firstLine="5"/>
        <w:jc w:val="both"/>
        <w:rPr>
          <w:rFonts w:ascii="Arial" w:hAnsi="Arial" w:cs="Arial"/>
          <w:i/>
          <w:iCs/>
          <w:sz w:val="22"/>
          <w:szCs w:val="22"/>
        </w:rPr>
      </w:pPr>
    </w:p>
    <w:p w:rsidR="00810957" w:rsidRDefault="00810957" w:rsidP="00F23DFE">
      <w:pPr>
        <w:spacing w:line="276" w:lineRule="auto"/>
        <w:ind w:left="4248" w:firstLine="5"/>
        <w:jc w:val="both"/>
        <w:rPr>
          <w:rFonts w:ascii="Arial" w:hAnsi="Arial" w:cs="Arial"/>
          <w:i/>
          <w:iCs/>
          <w:sz w:val="22"/>
          <w:szCs w:val="22"/>
        </w:rPr>
      </w:pPr>
    </w:p>
    <w:p w:rsidR="00810957" w:rsidRDefault="00810957" w:rsidP="00F23DFE">
      <w:pPr>
        <w:spacing w:line="276" w:lineRule="auto"/>
        <w:ind w:left="4248" w:firstLine="5"/>
        <w:jc w:val="both"/>
        <w:rPr>
          <w:rFonts w:ascii="Arial" w:hAnsi="Arial" w:cs="Arial"/>
          <w:i/>
          <w:iCs/>
          <w:sz w:val="22"/>
          <w:szCs w:val="22"/>
        </w:rPr>
      </w:pPr>
    </w:p>
    <w:p w:rsidR="00810957" w:rsidRPr="00F23DFE" w:rsidRDefault="00810957" w:rsidP="00F23DFE">
      <w:pPr>
        <w:spacing w:line="276" w:lineRule="auto"/>
        <w:ind w:left="4248" w:firstLine="5"/>
        <w:jc w:val="both"/>
        <w:rPr>
          <w:rFonts w:ascii="Arial" w:hAnsi="Arial" w:cs="Arial"/>
          <w:i/>
          <w:iCs/>
          <w:sz w:val="22"/>
          <w:szCs w:val="22"/>
        </w:rPr>
      </w:pPr>
      <w:r w:rsidRPr="00F23DFE">
        <w:rPr>
          <w:rFonts w:ascii="Arial" w:hAnsi="Arial" w:cs="Arial"/>
          <w:i/>
          <w:iCs/>
          <w:sz w:val="22"/>
          <w:szCs w:val="22"/>
        </w:rPr>
        <w:t>…………………………………………</w:t>
      </w:r>
    </w:p>
    <w:p w:rsidR="00810957"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F23DFE">
        <w:rPr>
          <w:rFonts w:ascii="Arial" w:hAnsi="Arial" w:cs="Arial"/>
          <w:sz w:val="20"/>
          <w:szCs w:val="20"/>
        </w:rPr>
        <w:tab/>
      </w:r>
      <w:r w:rsidRPr="001228C7">
        <w:rPr>
          <w:rFonts w:ascii="Arial" w:hAnsi="Arial" w:cs="Arial"/>
          <w:sz w:val="16"/>
          <w:szCs w:val="16"/>
        </w:rPr>
        <w:t>(pieczęć i p</w:t>
      </w:r>
      <w:r>
        <w:rPr>
          <w:rFonts w:ascii="Arial" w:hAnsi="Arial" w:cs="Arial"/>
          <w:sz w:val="16"/>
          <w:szCs w:val="16"/>
        </w:rPr>
        <w:t xml:space="preserve">odpis osoby uprawnionej </w:t>
      </w:r>
      <w:r w:rsidRPr="001228C7">
        <w:rPr>
          <w:rFonts w:ascii="Arial" w:hAnsi="Arial" w:cs="Arial"/>
          <w:sz w:val="16"/>
          <w:szCs w:val="16"/>
        </w:rPr>
        <w:t xml:space="preserve">do składania </w:t>
      </w:r>
    </w:p>
    <w:p w:rsidR="00810957" w:rsidRPr="001228C7" w:rsidRDefault="00810957" w:rsidP="00F23DFE">
      <w:pPr>
        <w:autoSpaceDE w:val="0"/>
        <w:autoSpaceDN w:val="0"/>
        <w:adjustRightInd w:val="0"/>
        <w:spacing w:line="276" w:lineRule="auto"/>
        <w:rPr>
          <w:rFonts w:ascii="Arial" w:hAnsi="Arial" w:cs="Arial"/>
          <w:sz w:val="16"/>
          <w:szCs w:val="16"/>
        </w:rPr>
      </w:pPr>
      <w:r w:rsidRPr="001228C7">
        <w:rPr>
          <w:rFonts w:ascii="Arial" w:hAnsi="Arial" w:cs="Arial"/>
          <w:sz w:val="16"/>
          <w:szCs w:val="16"/>
        </w:rPr>
        <w:t>oświadczeń woli w imieniu wykonawcy)</w:t>
      </w:r>
    </w:p>
    <w:p w:rsidR="00810957" w:rsidRPr="00F23DFE" w:rsidRDefault="00810957" w:rsidP="00F23DFE">
      <w:pPr>
        <w:autoSpaceDE w:val="0"/>
        <w:autoSpaceDN w:val="0"/>
        <w:adjustRightInd w:val="0"/>
        <w:spacing w:line="276" w:lineRule="auto"/>
        <w:rPr>
          <w:rFonts w:ascii="Arial" w:hAnsi="Arial" w:cs="Arial"/>
          <w:sz w:val="20"/>
          <w:szCs w:val="20"/>
        </w:rPr>
      </w:pPr>
    </w:p>
    <w:p w:rsidR="00810957" w:rsidRDefault="00810957" w:rsidP="00CD230F">
      <w:pPr>
        <w:autoSpaceDE w:val="0"/>
        <w:autoSpaceDN w:val="0"/>
        <w:adjustRightInd w:val="0"/>
        <w:spacing w:line="276" w:lineRule="auto"/>
        <w:jc w:val="both"/>
        <w:rPr>
          <w:rFonts w:ascii="Arial" w:hAnsi="Arial" w:cs="Arial"/>
          <w:sz w:val="22"/>
          <w:szCs w:val="22"/>
        </w:rPr>
      </w:pPr>
    </w:p>
    <w:p w:rsidR="00810957" w:rsidRDefault="00810957" w:rsidP="00CD230F">
      <w:pPr>
        <w:autoSpaceDE w:val="0"/>
        <w:autoSpaceDN w:val="0"/>
        <w:adjustRightInd w:val="0"/>
        <w:spacing w:line="276" w:lineRule="auto"/>
        <w:jc w:val="both"/>
        <w:rPr>
          <w:rFonts w:ascii="Arial" w:hAnsi="Arial" w:cs="Arial"/>
          <w:sz w:val="22"/>
          <w:szCs w:val="22"/>
        </w:rPr>
      </w:pPr>
    </w:p>
    <w:p w:rsidR="00810957" w:rsidRDefault="00810957" w:rsidP="00CD230F">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Miejscowość …......................................... dnia …........................................ roku.</w:t>
      </w: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Default="00810957" w:rsidP="00F23DFE">
      <w:pPr>
        <w:spacing w:line="276" w:lineRule="auto"/>
        <w:ind w:left="3540" w:firstLine="708"/>
        <w:jc w:val="right"/>
        <w:rPr>
          <w:rFonts w:ascii="Arial" w:hAnsi="Arial" w:cs="Arial"/>
          <w:b/>
          <w:bCs/>
          <w:sz w:val="22"/>
          <w:szCs w:val="22"/>
        </w:rPr>
      </w:pP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Załącznik</w:t>
      </w:r>
      <w:r w:rsidRPr="00F23DFE">
        <w:rPr>
          <w:rFonts w:ascii="Arial" w:hAnsi="Arial" w:cs="Arial"/>
          <w:b/>
          <w:bCs/>
          <w:sz w:val="22"/>
          <w:szCs w:val="22"/>
        </w:rPr>
        <w:t xml:space="preserve"> nr 2 do zapytania ofertowego</w:t>
      </w:r>
    </w:p>
    <w:p w:rsidR="00810957" w:rsidRPr="00F23DFE" w:rsidRDefault="00810957" w:rsidP="00F23DFE">
      <w:pPr>
        <w:spacing w:line="276" w:lineRule="auto"/>
        <w:ind w:right="-1135"/>
        <w:jc w:val="both"/>
        <w:rPr>
          <w:rFonts w:ascii="Arial" w:hAnsi="Arial" w:cs="Arial"/>
          <w:sz w:val="22"/>
          <w:szCs w:val="22"/>
        </w:rPr>
      </w:pPr>
      <w:r w:rsidRPr="00F23DFE">
        <w:rPr>
          <w:rFonts w:ascii="Arial" w:hAnsi="Arial" w:cs="Arial"/>
          <w:sz w:val="22"/>
          <w:szCs w:val="22"/>
        </w:rPr>
        <w:t>….................................................</w:t>
      </w:r>
    </w:p>
    <w:p w:rsidR="00810957" w:rsidRPr="00F23DFE" w:rsidRDefault="00810957" w:rsidP="00F23DFE">
      <w:pPr>
        <w:autoSpaceDE w:val="0"/>
        <w:autoSpaceDN w:val="0"/>
        <w:adjustRightInd w:val="0"/>
        <w:spacing w:line="276" w:lineRule="auto"/>
        <w:rPr>
          <w:rFonts w:ascii="Arial" w:hAnsi="Arial" w:cs="Arial"/>
          <w:sz w:val="16"/>
          <w:szCs w:val="16"/>
        </w:rPr>
      </w:pPr>
      <w:r w:rsidRPr="00F23DFE">
        <w:rPr>
          <w:rFonts w:ascii="Arial" w:hAnsi="Arial" w:cs="Arial"/>
          <w:sz w:val="16"/>
          <w:szCs w:val="16"/>
        </w:rPr>
        <w:t xml:space="preserve">         (pieczęć  firmowa Wykonawcy)</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Oświadczenie Wykonawcy o spełnianiu warunków</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56020E"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Przystępując do postępowania o udzielenie z</w:t>
      </w:r>
      <w:r>
        <w:rPr>
          <w:rFonts w:ascii="Arial" w:hAnsi="Arial" w:cs="Arial"/>
          <w:sz w:val="22"/>
          <w:szCs w:val="22"/>
        </w:rPr>
        <w:t>amówienia publicznego na</w:t>
      </w:r>
      <w:r w:rsidR="007F3DC7">
        <w:rPr>
          <w:rFonts w:ascii="Arial" w:hAnsi="Arial" w:cs="Arial"/>
          <w:sz w:val="22"/>
          <w:szCs w:val="22"/>
        </w:rPr>
        <w:t xml:space="preserve"> </w:t>
      </w:r>
      <w:r>
        <w:rPr>
          <w:rFonts w:ascii="Arial" w:hAnsi="Arial" w:cs="Arial"/>
          <w:sz w:val="22"/>
          <w:szCs w:val="22"/>
        </w:rPr>
        <w:t>usługi prawnicze, polegające</w:t>
      </w:r>
      <w:r w:rsidRPr="009E097E">
        <w:rPr>
          <w:rFonts w:ascii="Arial" w:hAnsi="Arial" w:cs="Arial"/>
          <w:sz w:val="22"/>
          <w:szCs w:val="22"/>
        </w:rPr>
        <w:t xml:space="preserve"> na wykonywaniu zastępstwa procesowego przed sądami, trybunałami lub innymi organami orzekającymi oraz doradztwie prawnym w zakresie zastępstwa procesowego</w:t>
      </w:r>
      <w:r>
        <w:rPr>
          <w:rFonts w:ascii="Arial" w:hAnsi="Arial" w:cs="Arial"/>
          <w:sz w:val="22"/>
          <w:szCs w:val="22"/>
        </w:rPr>
        <w:br/>
        <w:t>w postępowaniach windykacyjnych prowadzonych przeciwko dłużnikom Funduszu Gwarantowanych Świadczeń Pracowniczych przebywających poza granicami Rzeczpospolitej Polskiej</w:t>
      </w:r>
      <w:r w:rsidRPr="00F23DFE">
        <w:rPr>
          <w:rFonts w:ascii="Arial" w:hAnsi="Arial" w:cs="Arial"/>
          <w:sz w:val="22"/>
          <w:szCs w:val="22"/>
        </w:rPr>
        <w:t>,</w:t>
      </w:r>
      <w:r w:rsidR="007F3DC7">
        <w:rPr>
          <w:rFonts w:ascii="Arial" w:hAnsi="Arial" w:cs="Arial"/>
          <w:sz w:val="22"/>
          <w:szCs w:val="22"/>
        </w:rPr>
        <w:t xml:space="preserve"> </w:t>
      </w:r>
      <w:r w:rsidRPr="00F23DFE">
        <w:rPr>
          <w:rFonts w:ascii="Arial" w:hAnsi="Arial" w:cs="Arial"/>
          <w:snapToGrid w:val="0"/>
          <w:sz w:val="22"/>
          <w:szCs w:val="22"/>
        </w:rPr>
        <w:t xml:space="preserve">w </w:t>
      </w:r>
      <w:r>
        <w:rPr>
          <w:rFonts w:ascii="Arial" w:hAnsi="Arial" w:cs="Arial"/>
          <w:snapToGrid w:val="0"/>
          <w:sz w:val="22"/>
          <w:szCs w:val="22"/>
        </w:rPr>
        <w:t xml:space="preserve">swoim </w:t>
      </w:r>
      <w:r w:rsidRPr="00F23DFE">
        <w:rPr>
          <w:rFonts w:ascii="Arial" w:hAnsi="Arial" w:cs="Arial"/>
          <w:snapToGrid w:val="0"/>
          <w:sz w:val="22"/>
          <w:szCs w:val="22"/>
        </w:rPr>
        <w:t>imien</w:t>
      </w:r>
      <w:r>
        <w:rPr>
          <w:rFonts w:ascii="Arial" w:hAnsi="Arial" w:cs="Arial"/>
          <w:snapToGrid w:val="0"/>
          <w:sz w:val="22"/>
          <w:szCs w:val="22"/>
        </w:rPr>
        <w:t>iu oświadczam, że</w:t>
      </w:r>
      <w:r w:rsidRPr="00F23DFE">
        <w:rPr>
          <w:rFonts w:ascii="Arial" w:hAnsi="Arial" w:cs="Arial"/>
          <w:snapToGrid w:val="0"/>
          <w:sz w:val="22"/>
          <w:szCs w:val="22"/>
        </w:rPr>
        <w:t xml:space="preserve">: </w:t>
      </w:r>
    </w:p>
    <w:p w:rsidR="00810957" w:rsidRPr="00F23DFE" w:rsidRDefault="00810957" w:rsidP="00F23DFE">
      <w:pPr>
        <w:autoSpaceDE w:val="0"/>
        <w:autoSpaceDN w:val="0"/>
        <w:adjustRightInd w:val="0"/>
        <w:spacing w:line="276" w:lineRule="auto"/>
        <w:ind w:left="540"/>
        <w:jc w:val="both"/>
        <w:rPr>
          <w:rFonts w:ascii="Arial" w:hAnsi="Arial" w:cs="Arial"/>
          <w:sz w:val="22"/>
          <w:szCs w:val="22"/>
        </w:rPr>
      </w:pP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uprawnienia do wykonania działalności określonej w przedmiocie zamówienia, co do której ustawy nakładają obowiązek posiadania takich uprawnień,</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posiada</w:t>
      </w:r>
      <w:r>
        <w:rPr>
          <w:rFonts w:ascii="Arial" w:hAnsi="Arial" w:cs="Arial"/>
          <w:sz w:val="22"/>
          <w:szCs w:val="22"/>
        </w:rPr>
        <w:t>m</w:t>
      </w:r>
      <w:r w:rsidRPr="00F23DFE">
        <w:rPr>
          <w:rFonts w:ascii="Arial" w:hAnsi="Arial" w:cs="Arial"/>
          <w:sz w:val="22"/>
          <w:szCs w:val="22"/>
        </w:rPr>
        <w:t xml:space="preserve"> niezbędną wiedzę i doświadczenie oraz potencjał techniczny, a także dysponuje osobami zdolnymi  do wykonania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znajduje się w sytuacji ekonomicznej i finansowej zapewniającej wykonanie zamówienia,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w ciągu ostatnich 3 lat przed wszczęciem postępowania nie wyrządził</w:t>
      </w:r>
      <w:r>
        <w:rPr>
          <w:rFonts w:ascii="Arial" w:hAnsi="Arial" w:cs="Arial"/>
          <w:sz w:val="22"/>
          <w:szCs w:val="22"/>
        </w:rPr>
        <w:t>em/</w:t>
      </w:r>
      <w:proofErr w:type="spellStart"/>
      <w:r>
        <w:rPr>
          <w:rFonts w:ascii="Arial" w:hAnsi="Arial" w:cs="Arial"/>
          <w:sz w:val="22"/>
          <w:szCs w:val="22"/>
        </w:rPr>
        <w:t>am</w:t>
      </w:r>
      <w:proofErr w:type="spellEnd"/>
      <w:r w:rsidRPr="00F23DFE">
        <w:rPr>
          <w:rFonts w:ascii="Arial" w:hAnsi="Arial" w:cs="Arial"/>
          <w:sz w:val="22"/>
          <w:szCs w:val="22"/>
        </w:rPr>
        <w:t xml:space="preserve"> szkody, </w:t>
      </w:r>
      <w:r w:rsidRPr="00F23DFE">
        <w:rPr>
          <w:rFonts w:ascii="Arial" w:hAnsi="Arial" w:cs="Arial"/>
          <w:sz w:val="22"/>
          <w:szCs w:val="22"/>
        </w:rPr>
        <w:br/>
        <w:t>nie wykonując zamówienia lub wykonując je nienależycie, lub też wyrządzona szkoda została dobrowolnie naprawiona do dnia wszczęcia postępowania,</w:t>
      </w:r>
    </w:p>
    <w:p w:rsidR="00810957" w:rsidRPr="00F23DFE" w:rsidRDefault="00810957" w:rsidP="004506F9">
      <w:pPr>
        <w:numPr>
          <w:ilvl w:val="1"/>
          <w:numId w:val="7"/>
        </w:numPr>
        <w:tabs>
          <w:tab w:val="num" w:pos="360"/>
        </w:tabs>
        <w:autoSpaceDE w:val="0"/>
        <w:autoSpaceDN w:val="0"/>
        <w:adjustRightInd w:val="0"/>
        <w:spacing w:line="276" w:lineRule="auto"/>
        <w:ind w:left="360"/>
        <w:jc w:val="both"/>
        <w:rPr>
          <w:rFonts w:ascii="Arial" w:hAnsi="Arial" w:cs="Arial"/>
          <w:sz w:val="22"/>
          <w:szCs w:val="22"/>
        </w:rPr>
      </w:pPr>
      <w:r w:rsidRPr="00F23DFE">
        <w:rPr>
          <w:rFonts w:ascii="Arial" w:hAnsi="Arial" w:cs="Arial"/>
          <w:sz w:val="22"/>
          <w:szCs w:val="22"/>
        </w:rPr>
        <w:t>nie zalega</w:t>
      </w:r>
      <w:r>
        <w:rPr>
          <w:rFonts w:ascii="Arial" w:hAnsi="Arial" w:cs="Arial"/>
          <w:sz w:val="22"/>
          <w:szCs w:val="22"/>
        </w:rPr>
        <w:t>m</w:t>
      </w:r>
      <w:r w:rsidRPr="00F23DFE">
        <w:rPr>
          <w:rFonts w:ascii="Arial" w:hAnsi="Arial" w:cs="Arial"/>
          <w:sz w:val="22"/>
          <w:szCs w:val="22"/>
        </w:rPr>
        <w:t xml:space="preserve"> z uiszczeniem podatków, opłat lub składek na ubezpieczenie społeczne </w:t>
      </w:r>
      <w:r w:rsidRPr="00F23DFE">
        <w:rPr>
          <w:rFonts w:ascii="Arial" w:hAnsi="Arial" w:cs="Arial"/>
          <w:sz w:val="22"/>
          <w:szCs w:val="22"/>
        </w:rPr>
        <w:br/>
        <w:t>lub zdrowotne.</w:t>
      </w: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r w:rsidRPr="00F23DFE">
        <w:rPr>
          <w:rFonts w:ascii="Arial" w:hAnsi="Arial" w:cs="Arial"/>
          <w:sz w:val="22"/>
          <w:szCs w:val="22"/>
        </w:rPr>
        <w:t>Ponadto oświadczam, że w stosunku do Wykonawcy ………………………………………..</w:t>
      </w:r>
    </w:p>
    <w:p w:rsidR="00810957" w:rsidRPr="00F23DFE" w:rsidRDefault="00810957" w:rsidP="004506F9">
      <w:pPr>
        <w:numPr>
          <w:ilvl w:val="0"/>
          <w:numId w:val="8"/>
        </w:numPr>
        <w:autoSpaceDE w:val="0"/>
        <w:autoSpaceDN w:val="0"/>
        <w:adjustRightInd w:val="0"/>
        <w:spacing w:line="276" w:lineRule="auto"/>
        <w:jc w:val="both"/>
        <w:rPr>
          <w:rFonts w:ascii="Arial" w:hAnsi="Arial" w:cs="Arial"/>
          <w:sz w:val="22"/>
          <w:szCs w:val="22"/>
          <w:lang w:eastAsia="en-US"/>
        </w:rPr>
      </w:pPr>
      <w:r w:rsidRPr="00F23DFE">
        <w:rPr>
          <w:rFonts w:ascii="Arial" w:hAnsi="Arial" w:cs="Arial"/>
          <w:sz w:val="22"/>
          <w:szCs w:val="22"/>
          <w:lang w:eastAsia="en-US"/>
        </w:rPr>
        <w:t>nie otwarto likwidacji oraz nie ogłoszono upadłości,</w:t>
      </w: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firstLine="708"/>
        <w:rPr>
          <w:rFonts w:ascii="Arial" w:hAnsi="Arial" w:cs="Arial"/>
          <w:i/>
          <w:iCs/>
          <w:sz w:val="18"/>
          <w:szCs w:val="18"/>
        </w:rPr>
      </w:pPr>
      <w:r w:rsidRPr="00F23DFE">
        <w:rPr>
          <w:rFonts w:ascii="Arial" w:hAnsi="Arial" w:cs="Arial"/>
          <w:i/>
          <w:iCs/>
          <w:sz w:val="18"/>
          <w:szCs w:val="18"/>
        </w:rPr>
        <w:t>…………………………………………</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w:t>
      </w:r>
      <w:r w:rsidRPr="00F23DFE">
        <w:rPr>
          <w:rFonts w:ascii="Arial" w:hAnsi="Arial" w:cs="Arial"/>
          <w:i/>
          <w:iCs/>
          <w:sz w:val="18"/>
          <w:szCs w:val="18"/>
        </w:rPr>
        <w:t xml:space="preserve">pieczęć i 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ind w:left="3540" w:firstLine="708"/>
        <w:jc w:val="right"/>
        <w:rPr>
          <w:rFonts w:ascii="Arial" w:hAnsi="Arial" w:cs="Arial"/>
          <w:sz w:val="22"/>
          <w:szCs w:val="22"/>
        </w:rPr>
      </w:pPr>
      <w:r>
        <w:rPr>
          <w:rFonts w:ascii="Arial" w:hAnsi="Arial" w:cs="Arial"/>
          <w:b/>
          <w:bCs/>
          <w:sz w:val="22"/>
          <w:szCs w:val="22"/>
        </w:rPr>
        <w:t xml:space="preserve">Załącznik </w:t>
      </w:r>
      <w:r w:rsidRPr="00F23DFE">
        <w:rPr>
          <w:rFonts w:ascii="Arial" w:hAnsi="Arial" w:cs="Arial"/>
          <w:b/>
          <w:bCs/>
          <w:sz w:val="22"/>
          <w:szCs w:val="22"/>
        </w:rPr>
        <w:t>nr 3 do zapytania ofertowego</w:t>
      </w:r>
    </w:p>
    <w:p w:rsidR="00810957" w:rsidRPr="00F23DFE" w:rsidRDefault="00810957" w:rsidP="00F23DFE">
      <w:pPr>
        <w:spacing w:line="276" w:lineRule="auto"/>
        <w:rPr>
          <w:rFonts w:ascii="Arial" w:hAnsi="Arial" w:cs="Arial"/>
          <w:b/>
          <w:bCs/>
          <w:sz w:val="22"/>
          <w:szCs w:val="22"/>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 xml:space="preserve">Oświadczenie Wykonawcy o wyrażeniu zgody na przetwarzanie danych osobowych </w:t>
      </w:r>
      <w:r w:rsidRPr="00F23DFE">
        <w:rPr>
          <w:rFonts w:ascii="Arial" w:hAnsi="Arial" w:cs="Arial"/>
          <w:b/>
          <w:bCs/>
          <w:sz w:val="22"/>
          <w:szCs w:val="22"/>
        </w:rPr>
        <w:br/>
        <w:t xml:space="preserve">do celów przeprowadzenia procedury zapytania ofertowego </w:t>
      </w:r>
    </w:p>
    <w:p w:rsidR="00810957" w:rsidRPr="00F23DFE" w:rsidRDefault="00810957" w:rsidP="00F23DFE">
      <w:pPr>
        <w:spacing w:line="276" w:lineRule="auto"/>
        <w:jc w:val="center"/>
        <w:rPr>
          <w:rFonts w:ascii="Arial" w:hAnsi="Arial" w:cs="Arial"/>
          <w:b/>
          <w:bCs/>
          <w:sz w:val="22"/>
          <w:szCs w:val="22"/>
        </w:rPr>
      </w:pPr>
      <w:r w:rsidRPr="00F23DFE">
        <w:rPr>
          <w:rFonts w:ascii="Arial" w:hAnsi="Arial" w:cs="Arial"/>
          <w:b/>
          <w:bCs/>
          <w:sz w:val="22"/>
          <w:szCs w:val="22"/>
        </w:rPr>
        <w:t>(dotyczy Wykonawców będących osobami fizycznymi nieprowadzącymi działalności gospodarczej)</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autoSpaceDE w:val="0"/>
        <w:autoSpaceDN w:val="0"/>
        <w:adjustRightInd w:val="0"/>
        <w:spacing w:line="276" w:lineRule="auto"/>
        <w:jc w:val="both"/>
        <w:rPr>
          <w:rFonts w:ascii="Arial" w:hAnsi="Arial" w:cs="Arial"/>
          <w:sz w:val="22"/>
          <w:szCs w:val="22"/>
        </w:rPr>
      </w:pPr>
    </w:p>
    <w:p w:rsidR="00810957" w:rsidRDefault="00810957" w:rsidP="0056020E">
      <w:pPr>
        <w:autoSpaceDE w:val="0"/>
        <w:autoSpaceDN w:val="0"/>
        <w:adjustRightInd w:val="0"/>
        <w:jc w:val="both"/>
        <w:rPr>
          <w:rFonts w:ascii="Arial" w:hAnsi="Arial" w:cs="Arial"/>
          <w:b/>
          <w:bCs/>
          <w:sz w:val="22"/>
          <w:szCs w:val="22"/>
        </w:rPr>
      </w:pPr>
      <w:r w:rsidRPr="00F23DFE">
        <w:rPr>
          <w:rFonts w:ascii="Arial" w:hAnsi="Arial" w:cs="Arial"/>
          <w:sz w:val="22"/>
          <w:szCs w:val="22"/>
        </w:rPr>
        <w:t xml:space="preserve">Niniejszym oświadczam, iż wyrażam zgodę na przetwarzanie moich danych osobowych </w:t>
      </w:r>
      <w:r w:rsidRPr="00F23DFE">
        <w:rPr>
          <w:rFonts w:ascii="Arial" w:hAnsi="Arial" w:cs="Arial"/>
          <w:sz w:val="22"/>
          <w:szCs w:val="22"/>
        </w:rPr>
        <w:br/>
        <w:t>do celów przeprowadzenia procedury zapytania ofertowego o udzielenie zamówienia publicznego na</w:t>
      </w:r>
      <w:r>
        <w:rPr>
          <w:rFonts w:ascii="Arial" w:hAnsi="Arial" w:cs="Arial"/>
          <w:sz w:val="22"/>
          <w:szCs w:val="22"/>
        </w:rPr>
        <w:t>: usługi prawnicze, polegające</w:t>
      </w:r>
      <w:r w:rsidRPr="009E097E">
        <w:rPr>
          <w:rFonts w:ascii="Arial" w:hAnsi="Arial" w:cs="Arial"/>
          <w:sz w:val="22"/>
          <w:szCs w:val="22"/>
        </w:rPr>
        <w:t xml:space="preserve"> na wykonywaniu zastępstwa procesowego przed sądami, trybunałami lub innymi organami orzekającymi oraz doradztwie prawnym </w:t>
      </w:r>
      <w:r w:rsidR="007F3DC7">
        <w:rPr>
          <w:rFonts w:ascii="Arial" w:hAnsi="Arial" w:cs="Arial"/>
          <w:sz w:val="22"/>
          <w:szCs w:val="22"/>
        </w:rPr>
        <w:br/>
      </w:r>
      <w:r w:rsidRPr="009E097E">
        <w:rPr>
          <w:rFonts w:ascii="Arial" w:hAnsi="Arial" w:cs="Arial"/>
          <w:sz w:val="22"/>
          <w:szCs w:val="22"/>
        </w:rPr>
        <w:t>w zakresie zastępstwa procesowego</w:t>
      </w:r>
      <w:r>
        <w:rPr>
          <w:rFonts w:ascii="Arial" w:hAnsi="Arial" w:cs="Arial"/>
          <w:sz w:val="22"/>
          <w:szCs w:val="22"/>
        </w:rPr>
        <w:t xml:space="preserve"> w postępowaniach windykacyjnych prowadzonych przeciwko dłużnikom Funduszu Gwarantowanych Świadczeń Pracowniczych przebywających poza granicami Rzeczpospolitej Polskiej.</w:t>
      </w:r>
    </w:p>
    <w:p w:rsidR="00810957" w:rsidRPr="001228C7" w:rsidRDefault="00810957" w:rsidP="001228C7">
      <w:pPr>
        <w:autoSpaceDE w:val="0"/>
        <w:autoSpaceDN w:val="0"/>
        <w:adjustRightInd w:val="0"/>
        <w:spacing w:line="276" w:lineRule="auto"/>
        <w:jc w:val="both"/>
        <w:rPr>
          <w:rFonts w:ascii="Arial" w:hAnsi="Arial" w:cs="Arial"/>
          <w:sz w:val="22"/>
          <w:szCs w:val="22"/>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autoSpaceDE w:val="0"/>
        <w:autoSpaceDN w:val="0"/>
        <w:adjustRightInd w:val="0"/>
        <w:spacing w:line="276" w:lineRule="auto"/>
        <w:rPr>
          <w:rFonts w:ascii="Arial" w:hAnsi="Arial" w:cs="Arial"/>
        </w:rPr>
      </w:pPr>
    </w:p>
    <w:p w:rsidR="00810957" w:rsidRPr="00F23DFE" w:rsidRDefault="00810957" w:rsidP="00F23DFE">
      <w:pPr>
        <w:spacing w:line="276" w:lineRule="auto"/>
        <w:ind w:left="3540"/>
        <w:rPr>
          <w:rFonts w:ascii="Arial" w:hAnsi="Arial" w:cs="Arial"/>
          <w:i/>
          <w:iCs/>
          <w:sz w:val="18"/>
          <w:szCs w:val="18"/>
        </w:rPr>
      </w:pPr>
      <w:r w:rsidRPr="00F23DFE">
        <w:rPr>
          <w:rFonts w:ascii="Arial" w:hAnsi="Arial" w:cs="Arial"/>
          <w:i/>
          <w:iCs/>
          <w:sz w:val="18"/>
          <w:szCs w:val="18"/>
        </w:rPr>
        <w:tab/>
      </w:r>
      <w:r w:rsidRPr="00F23DFE">
        <w:rPr>
          <w:rFonts w:ascii="Arial" w:hAnsi="Arial" w:cs="Arial"/>
          <w:i/>
          <w:iCs/>
          <w:sz w:val="18"/>
          <w:szCs w:val="18"/>
        </w:rPr>
        <w:tab/>
        <w:t xml:space="preserve">   …………………………………………</w:t>
      </w:r>
    </w:p>
    <w:p w:rsidR="00810957" w:rsidRPr="00F23DFE" w:rsidRDefault="00810957" w:rsidP="00F23DFE">
      <w:pPr>
        <w:spacing w:line="276" w:lineRule="auto"/>
        <w:rPr>
          <w:rFonts w:ascii="Arial" w:hAnsi="Arial" w:cs="Arial"/>
          <w:sz w:val="18"/>
          <w:szCs w:val="18"/>
        </w:rPr>
      </w:pP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r>
      <w:r w:rsidRPr="00F23DFE">
        <w:rPr>
          <w:rFonts w:ascii="Arial" w:hAnsi="Arial" w:cs="Arial"/>
          <w:sz w:val="18"/>
          <w:szCs w:val="18"/>
        </w:rPr>
        <w:tab/>
        <w:t xml:space="preserve">          (</w:t>
      </w:r>
      <w:r w:rsidRPr="00F23DFE">
        <w:rPr>
          <w:rFonts w:ascii="Arial" w:hAnsi="Arial" w:cs="Arial"/>
          <w:i/>
          <w:iCs/>
          <w:sz w:val="18"/>
          <w:szCs w:val="18"/>
        </w:rPr>
        <w:t xml:space="preserve">podpis osoby uprawnionej </w:t>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r>
      <w:r w:rsidRPr="00F23DFE">
        <w:rPr>
          <w:rFonts w:ascii="Arial" w:hAnsi="Arial" w:cs="Arial"/>
          <w:i/>
          <w:iCs/>
          <w:sz w:val="18"/>
          <w:szCs w:val="18"/>
        </w:rPr>
        <w:tab/>
        <w:t>do składania oświadczeń woli w imieniu wykonawcy)</w:t>
      </w:r>
    </w:p>
    <w:p w:rsidR="00810957" w:rsidRPr="00F23DFE" w:rsidRDefault="00810957" w:rsidP="00F23DFE">
      <w:pPr>
        <w:spacing w:line="276" w:lineRule="auto"/>
        <w:rPr>
          <w:rFonts w:ascii="Arial" w:hAnsi="Arial" w:cs="Arial"/>
          <w:sz w:val="18"/>
          <w:szCs w:val="18"/>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p>
    <w:p w:rsidR="00810957" w:rsidRPr="00F23DFE" w:rsidRDefault="00810957" w:rsidP="00F23DFE">
      <w:pPr>
        <w:spacing w:line="276" w:lineRule="auto"/>
        <w:rPr>
          <w:rFonts w:ascii="Arial" w:hAnsi="Arial" w:cs="Arial"/>
          <w:sz w:val="22"/>
          <w:szCs w:val="22"/>
        </w:rPr>
      </w:pPr>
      <w:r w:rsidRPr="00F23DFE">
        <w:rPr>
          <w:rFonts w:ascii="Arial" w:hAnsi="Arial" w:cs="Arial"/>
          <w:sz w:val="22"/>
          <w:szCs w:val="22"/>
        </w:rPr>
        <w:t>Miejscowość …......................................... dnia …........................................ roku.</w:t>
      </w:r>
    </w:p>
    <w:p w:rsidR="00810957" w:rsidRDefault="00810957" w:rsidP="00F23DFE">
      <w:pPr>
        <w:spacing w:line="276" w:lineRule="auto"/>
        <w:rPr>
          <w:rFonts w:ascii="Arial" w:hAnsi="Arial" w:cs="Arial"/>
          <w:sz w:val="18"/>
          <w:szCs w:val="18"/>
        </w:rPr>
      </w:pPr>
    </w:p>
    <w:p w:rsidR="00810957" w:rsidRDefault="00810957" w:rsidP="0056060E">
      <w:pPr>
        <w:autoSpaceDE w:val="0"/>
        <w:spacing w:line="276" w:lineRule="auto"/>
        <w:rPr>
          <w:rFonts w:ascii="Arial" w:hAnsi="Arial" w:cs="Arial"/>
          <w:sz w:val="22"/>
          <w:szCs w:val="22"/>
        </w:rPr>
      </w:pPr>
    </w:p>
    <w:sectPr w:rsidR="00810957" w:rsidSect="004262EB">
      <w:footerReference w:type="default" r:id="rId9"/>
      <w:headerReference w:type="first" r:id="rId10"/>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57" w:rsidRDefault="00810957">
      <w:r>
        <w:separator/>
      </w:r>
    </w:p>
  </w:endnote>
  <w:endnote w:type="continuationSeparator" w:id="0">
    <w:p w:rsidR="00810957" w:rsidRDefault="0081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33056F">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75169">
      <w:rPr>
        <w:rStyle w:val="Numerstrony"/>
        <w:noProof/>
      </w:rPr>
      <w:t>2</w:t>
    </w:r>
    <w:r>
      <w:rPr>
        <w:rStyle w:val="Numerstrony"/>
      </w:rPr>
      <w:fldChar w:fldCharType="end"/>
    </w:r>
  </w:p>
  <w:p w:rsidR="00810957" w:rsidRDefault="00810957" w:rsidP="000B703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57" w:rsidRDefault="00810957">
      <w:r>
        <w:separator/>
      </w:r>
    </w:p>
  </w:footnote>
  <w:footnote w:type="continuationSeparator" w:id="0">
    <w:p w:rsidR="00810957" w:rsidRDefault="00810957">
      <w:r>
        <w:continuationSeparator/>
      </w:r>
    </w:p>
  </w:footnote>
  <w:footnote w:id="1">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Dotyczy Wykonawcy nie prowadzącego działalności gospodarczej</w:t>
      </w:r>
    </w:p>
  </w:footnote>
  <w:footnote w:id="2">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3">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 w:id="4">
    <w:p w:rsidR="00810957" w:rsidRDefault="00810957" w:rsidP="00624802">
      <w:pPr>
        <w:pStyle w:val="Tekstprzypisudolnego"/>
      </w:pPr>
      <w:r w:rsidRPr="00DF4876">
        <w:rPr>
          <w:rStyle w:val="Odwoanieprzypisudolnego"/>
          <w:rFonts w:ascii="Arial" w:hAnsi="Arial" w:cs="Arial"/>
        </w:rPr>
        <w:footnoteRef/>
      </w:r>
      <w:r w:rsidRPr="00DF4876">
        <w:rPr>
          <w:rFonts w:ascii="Arial" w:hAnsi="Arial" w:cs="Arial"/>
        </w:rPr>
        <w:t xml:space="preserve"> Dotyczy Wykonawcy nie prowadzącego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57" w:rsidRDefault="00810957" w:rsidP="004262EB"/>
  <w:p w:rsidR="00720F78" w:rsidRPr="00720F78" w:rsidRDefault="00720F78" w:rsidP="00720F78"/>
  <w:p w:rsidR="00720F78" w:rsidRPr="00720F78" w:rsidRDefault="00720F78" w:rsidP="00720F78">
    <w:pPr>
      <w:jc w:val="center"/>
    </w:pPr>
    <w:r w:rsidRPr="00720F78">
      <w:rPr>
        <w:noProof/>
      </w:rPr>
      <w:drawing>
        <wp:inline distT="0" distB="0" distL="0" distR="0" wp14:anchorId="2BDE8935" wp14:editId="1342702C">
          <wp:extent cx="2476500" cy="682457"/>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720F78" w:rsidRPr="00720F78" w:rsidRDefault="00720F78" w:rsidP="00720F78">
    <w:r w:rsidRPr="00720F78">
      <w:t>_________________________________________________________________________</w:t>
    </w:r>
  </w:p>
  <w:p w:rsidR="00810957" w:rsidRPr="00720F78" w:rsidRDefault="00720F78" w:rsidP="00720F78">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p w:rsidR="00810957" w:rsidRDefault="00810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5F8"/>
    <w:multiLevelType w:val="hybridMultilevel"/>
    <w:tmpl w:val="F8C8B4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BA70A3"/>
    <w:multiLevelType w:val="hybridMultilevel"/>
    <w:tmpl w:val="EC18E7CC"/>
    <w:lvl w:ilvl="0" w:tplc="04150001">
      <w:start w:val="1"/>
      <w:numFmt w:val="bullet"/>
      <w:lvlText w:val=""/>
      <w:lvlJc w:val="left"/>
      <w:pPr>
        <w:tabs>
          <w:tab w:val="num" w:pos="1489"/>
        </w:tabs>
        <w:ind w:left="1489" w:hanging="360"/>
      </w:pPr>
      <w:rPr>
        <w:rFonts w:ascii="Symbol" w:hAnsi="Symbol" w:cs="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3">
    <w:nsid w:val="1457716E"/>
    <w:multiLevelType w:val="hybridMultilevel"/>
    <w:tmpl w:val="8DBA9EE0"/>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5DC4482"/>
    <w:multiLevelType w:val="hybridMultilevel"/>
    <w:tmpl w:val="D9D08692"/>
    <w:lvl w:ilvl="0" w:tplc="988CCA12">
      <w:start w:val="1"/>
      <w:numFmt w:val="lowerLetter"/>
      <w:lvlText w:val="%1)"/>
      <w:lvlJc w:val="left"/>
      <w:pPr>
        <w:ind w:left="3196" w:hanging="360"/>
      </w:pPr>
      <w:rPr>
        <w:rFonts w:ascii="Arial" w:hAnsi="Arial" w:cs="Arial"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
    <w:nsid w:val="19382A23"/>
    <w:multiLevelType w:val="hybridMultilevel"/>
    <w:tmpl w:val="69869120"/>
    <w:lvl w:ilvl="0" w:tplc="1BA016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EB11101"/>
    <w:multiLevelType w:val="hybridMultilevel"/>
    <w:tmpl w:val="0F827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FEC5D5A"/>
    <w:multiLevelType w:val="hybridMultilevel"/>
    <w:tmpl w:val="1AA207B8"/>
    <w:lvl w:ilvl="0" w:tplc="73C6D702">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210F741B"/>
    <w:multiLevelType w:val="hybridMultilevel"/>
    <w:tmpl w:val="6EF297CE"/>
    <w:lvl w:ilvl="0" w:tplc="A0D8E806">
      <w:start w:val="1"/>
      <w:numFmt w:val="decimal"/>
      <w:lvlText w:val="%1."/>
      <w:lvlJc w:val="left"/>
      <w:pPr>
        <w:ind w:left="720" w:hanging="360"/>
      </w:pPr>
      <w:rPr>
        <w:rFonts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67238A"/>
    <w:multiLevelType w:val="hybridMultilevel"/>
    <w:tmpl w:val="A5740452"/>
    <w:lvl w:ilvl="0" w:tplc="C8248DD2">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F0634B"/>
    <w:multiLevelType w:val="multilevel"/>
    <w:tmpl w:val="783AB6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34C953A6"/>
    <w:multiLevelType w:val="hybridMultilevel"/>
    <w:tmpl w:val="6D826DE6"/>
    <w:lvl w:ilvl="0" w:tplc="73D09352">
      <w:start w:val="1"/>
      <w:numFmt w:val="decimal"/>
      <w:lvlText w:val="%1."/>
      <w:lvlJc w:val="left"/>
      <w:pPr>
        <w:ind w:left="644"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C25192"/>
    <w:multiLevelType w:val="hybridMultilevel"/>
    <w:tmpl w:val="9BA0F644"/>
    <w:lvl w:ilvl="0" w:tplc="A0D8E806">
      <w:start w:val="1"/>
      <w:numFmt w:val="decimal"/>
      <w:lvlText w:val="%1."/>
      <w:lvlJc w:val="left"/>
      <w:pPr>
        <w:ind w:left="1364" w:hanging="360"/>
      </w:pPr>
      <w:rPr>
        <w:rFonts w:hint="default"/>
        <w:b w:val="0"/>
        <w:bCs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7">
    <w:nsid w:val="41CA1722"/>
    <w:multiLevelType w:val="hybridMultilevel"/>
    <w:tmpl w:val="2668AA40"/>
    <w:lvl w:ilvl="0" w:tplc="3DD46958">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6F56CD8"/>
    <w:multiLevelType w:val="hybridMultilevel"/>
    <w:tmpl w:val="0032FB80"/>
    <w:lvl w:ilvl="0" w:tplc="F2C049D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bCs w:val="0"/>
      </w:rPr>
    </w:lvl>
    <w:lvl w:ilvl="1" w:tplc="9D22AF1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FFC4F6A"/>
    <w:multiLevelType w:val="hybridMultilevel"/>
    <w:tmpl w:val="B7AA6776"/>
    <w:lvl w:ilvl="0" w:tplc="8BD875B8">
      <w:start w:val="1"/>
      <w:numFmt w:val="bullet"/>
      <w:lvlText w:val="-"/>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5E826023"/>
    <w:multiLevelType w:val="hybridMultilevel"/>
    <w:tmpl w:val="816C75D2"/>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rPr>
    </w:lvl>
    <w:lvl w:ilvl="3" w:tplc="76E4ADCC">
      <w:start w:val="10"/>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2DE7ABC"/>
    <w:multiLevelType w:val="hybridMultilevel"/>
    <w:tmpl w:val="C51E9E3A"/>
    <w:lvl w:ilvl="0" w:tplc="7B84FD16">
      <w:start w:val="1"/>
      <w:numFmt w:val="decimal"/>
      <w:lvlText w:val="%1."/>
      <w:lvlJc w:val="lef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DB13DB9"/>
    <w:multiLevelType w:val="multilevel"/>
    <w:tmpl w:val="7BC2216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284"/>
        </w:tabs>
        <w:ind w:left="284"/>
      </w:pPr>
      <w:rPr>
        <w:rFonts w:hint="default"/>
        <w:i/>
        <w:iCs/>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ED04BDA"/>
    <w:multiLevelType w:val="hybridMultilevel"/>
    <w:tmpl w:val="F678EDFE"/>
    <w:lvl w:ilvl="0" w:tplc="35F0809C">
      <w:start w:val="1"/>
      <w:numFmt w:val="upperRoman"/>
      <w:lvlText w:val="%1."/>
      <w:lvlJc w:val="left"/>
      <w:pPr>
        <w:tabs>
          <w:tab w:val="num" w:pos="1080"/>
        </w:tabs>
        <w:ind w:left="1080" w:hanging="720"/>
      </w:pPr>
      <w:rPr>
        <w:b/>
        <w:bCs/>
        <w:sz w:val="24"/>
        <w:szCs w:val="24"/>
      </w:rPr>
    </w:lvl>
    <w:lvl w:ilvl="1" w:tplc="A98843F6">
      <w:start w:val="1"/>
      <w:numFmt w:val="decimal"/>
      <w:lvlText w:val="%2."/>
      <w:lvlJc w:val="left"/>
      <w:pPr>
        <w:tabs>
          <w:tab w:val="num" w:pos="380"/>
        </w:tabs>
        <w:ind w:left="380" w:hanging="380"/>
      </w:pPr>
      <w:rPr>
        <w:rFonts w:hint="default"/>
        <w:b w:val="0"/>
        <w:bCs w:val="0"/>
        <w:color w:val="auto"/>
        <w:sz w:val="22"/>
        <w:szCs w:val="22"/>
      </w:rPr>
    </w:lvl>
    <w:lvl w:ilvl="2" w:tplc="04150011">
      <w:start w:val="1"/>
      <w:numFmt w:val="decimal"/>
      <w:lvlText w:val="%3)"/>
      <w:lvlJc w:val="left"/>
      <w:pPr>
        <w:tabs>
          <w:tab w:val="num" w:pos="2355"/>
        </w:tabs>
        <w:ind w:left="2355" w:hanging="375"/>
      </w:pPr>
      <w:rPr>
        <w:b w:val="0"/>
        <w:bCs w:val="0"/>
        <w:color w:val="auto"/>
        <w:sz w:val="22"/>
        <w:szCs w:val="22"/>
      </w:rPr>
    </w:lvl>
    <w:lvl w:ilvl="3" w:tplc="04150017">
      <w:start w:val="1"/>
      <w:numFmt w:val="lowerLetter"/>
      <w:lvlText w:val="%4)"/>
      <w:lvlJc w:val="left"/>
      <w:pPr>
        <w:tabs>
          <w:tab w:val="num" w:pos="2880"/>
        </w:tabs>
        <w:ind w:left="2880" w:hanging="360"/>
      </w:pPr>
      <w:rPr>
        <w:b w:val="0"/>
        <w:bCs w:val="0"/>
        <w:sz w:val="22"/>
        <w:szCs w:val="22"/>
      </w:rPr>
    </w:lvl>
    <w:lvl w:ilvl="4" w:tplc="05C0E7F2">
      <w:start w:val="1"/>
      <w:numFmt w:val="decimal"/>
      <w:lvlText w:val="%5."/>
      <w:lvlJc w:val="left"/>
      <w:pPr>
        <w:tabs>
          <w:tab w:val="num" w:pos="3600"/>
        </w:tabs>
        <w:ind w:left="3600" w:hanging="360"/>
      </w:pPr>
      <w:rPr>
        <w:b w:val="0"/>
        <w:bCs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5"/>
  </w:num>
  <w:num w:numId="3">
    <w:abstractNumId w:val="13"/>
  </w:num>
  <w:num w:numId="4">
    <w:abstractNumId w:val="9"/>
  </w:num>
  <w:num w:numId="5">
    <w:abstractNumId w:val="8"/>
  </w:num>
  <w:num w:numId="6">
    <w:abstractNumId w:val="21"/>
  </w:num>
  <w:num w:numId="7">
    <w:abstractNumId w:val="20"/>
  </w:num>
  <w:num w:numId="8">
    <w:abstractNumId w:val="7"/>
  </w:num>
  <w:num w:numId="9">
    <w:abstractNumId w:val="18"/>
  </w:num>
  <w:num w:numId="10">
    <w:abstractNumId w:val="16"/>
  </w:num>
  <w:num w:numId="11">
    <w:abstractNumId w:val="10"/>
  </w:num>
  <w:num w:numId="12">
    <w:abstractNumId w:val="5"/>
  </w:num>
  <w:num w:numId="13">
    <w:abstractNumId w:val="12"/>
  </w:num>
  <w:num w:numId="14">
    <w:abstractNumId w:val="0"/>
  </w:num>
  <w:num w:numId="15">
    <w:abstractNumId w:val="6"/>
  </w:num>
  <w:num w:numId="16">
    <w:abstractNumId w:val="1"/>
  </w:num>
  <w:num w:numId="17">
    <w:abstractNumId w:val="25"/>
  </w:num>
  <w:num w:numId="18">
    <w:abstractNumId w:val="19"/>
  </w:num>
  <w:num w:numId="19">
    <w:abstractNumId w:val="22"/>
  </w:num>
  <w:num w:numId="20">
    <w:abstractNumId w:val="23"/>
  </w:num>
  <w:num w:numId="21">
    <w:abstractNumId w:val="14"/>
  </w:num>
  <w:num w:numId="22">
    <w:abstractNumId w:val="3"/>
  </w:num>
  <w:num w:numId="23">
    <w:abstractNumId w:val="11"/>
  </w:num>
  <w:num w:numId="24">
    <w:abstractNumId w:val="4"/>
  </w:num>
  <w:num w:numId="25">
    <w:abstractNumId w:val="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24DC5"/>
    <w:rsid w:val="000349D0"/>
    <w:rsid w:val="00044576"/>
    <w:rsid w:val="00046007"/>
    <w:rsid w:val="00054227"/>
    <w:rsid w:val="00060037"/>
    <w:rsid w:val="0006213F"/>
    <w:rsid w:val="00062829"/>
    <w:rsid w:val="00064E20"/>
    <w:rsid w:val="00070673"/>
    <w:rsid w:val="00070C43"/>
    <w:rsid w:val="0007669D"/>
    <w:rsid w:val="00077182"/>
    <w:rsid w:val="0008009C"/>
    <w:rsid w:val="00083982"/>
    <w:rsid w:val="00091BC3"/>
    <w:rsid w:val="0009222F"/>
    <w:rsid w:val="000B369C"/>
    <w:rsid w:val="000B7039"/>
    <w:rsid w:val="000C78EA"/>
    <w:rsid w:val="000D0C88"/>
    <w:rsid w:val="000D2710"/>
    <w:rsid w:val="000D3DEC"/>
    <w:rsid w:val="000E1CF0"/>
    <w:rsid w:val="000E4275"/>
    <w:rsid w:val="001034F1"/>
    <w:rsid w:val="00105D7D"/>
    <w:rsid w:val="001228C7"/>
    <w:rsid w:val="00137ED4"/>
    <w:rsid w:val="00152012"/>
    <w:rsid w:val="00153EB1"/>
    <w:rsid w:val="00157F36"/>
    <w:rsid w:val="001738E7"/>
    <w:rsid w:val="001854DF"/>
    <w:rsid w:val="00196A62"/>
    <w:rsid w:val="001B7D39"/>
    <w:rsid w:val="001C4621"/>
    <w:rsid w:val="001D124D"/>
    <w:rsid w:val="001D770D"/>
    <w:rsid w:val="001F0EC7"/>
    <w:rsid w:val="002022C7"/>
    <w:rsid w:val="00204205"/>
    <w:rsid w:val="0020605F"/>
    <w:rsid w:val="0021076F"/>
    <w:rsid w:val="002230F9"/>
    <w:rsid w:val="00223375"/>
    <w:rsid w:val="00227B8B"/>
    <w:rsid w:val="00255D06"/>
    <w:rsid w:val="00265BFC"/>
    <w:rsid w:val="00266615"/>
    <w:rsid w:val="002747E6"/>
    <w:rsid w:val="00285024"/>
    <w:rsid w:val="0028663A"/>
    <w:rsid w:val="002C206A"/>
    <w:rsid w:val="002C34DD"/>
    <w:rsid w:val="002C4165"/>
    <w:rsid w:val="002C4A46"/>
    <w:rsid w:val="002C7855"/>
    <w:rsid w:val="002D0D66"/>
    <w:rsid w:val="002D44FB"/>
    <w:rsid w:val="002E079C"/>
    <w:rsid w:val="00301225"/>
    <w:rsid w:val="00307660"/>
    <w:rsid w:val="00310AF5"/>
    <w:rsid w:val="00313690"/>
    <w:rsid w:val="003229D5"/>
    <w:rsid w:val="003242FD"/>
    <w:rsid w:val="0033056F"/>
    <w:rsid w:val="0033522B"/>
    <w:rsid w:val="00337907"/>
    <w:rsid w:val="00346C2A"/>
    <w:rsid w:val="00365C74"/>
    <w:rsid w:val="003661B1"/>
    <w:rsid w:val="00367FEA"/>
    <w:rsid w:val="00376B43"/>
    <w:rsid w:val="00384528"/>
    <w:rsid w:val="003955F4"/>
    <w:rsid w:val="00396802"/>
    <w:rsid w:val="00397FD3"/>
    <w:rsid w:val="003A1EE9"/>
    <w:rsid w:val="003B10D8"/>
    <w:rsid w:val="003B7B08"/>
    <w:rsid w:val="003C0CC8"/>
    <w:rsid w:val="003C1573"/>
    <w:rsid w:val="003C6395"/>
    <w:rsid w:val="003F49F3"/>
    <w:rsid w:val="003F6D79"/>
    <w:rsid w:val="00407978"/>
    <w:rsid w:val="0041589D"/>
    <w:rsid w:val="0042129F"/>
    <w:rsid w:val="004214F6"/>
    <w:rsid w:val="004262EB"/>
    <w:rsid w:val="00431216"/>
    <w:rsid w:val="004333D0"/>
    <w:rsid w:val="004506F9"/>
    <w:rsid w:val="0045543C"/>
    <w:rsid w:val="0047290A"/>
    <w:rsid w:val="00475F6A"/>
    <w:rsid w:val="00485B78"/>
    <w:rsid w:val="00486C69"/>
    <w:rsid w:val="004A6072"/>
    <w:rsid w:val="004B4DD3"/>
    <w:rsid w:val="004C7530"/>
    <w:rsid w:val="004D48BB"/>
    <w:rsid w:val="004D4E9B"/>
    <w:rsid w:val="004E0B97"/>
    <w:rsid w:val="004E44F0"/>
    <w:rsid w:val="0052687F"/>
    <w:rsid w:val="00533CE6"/>
    <w:rsid w:val="00540A11"/>
    <w:rsid w:val="0054513D"/>
    <w:rsid w:val="00545D6F"/>
    <w:rsid w:val="005523C9"/>
    <w:rsid w:val="0055357D"/>
    <w:rsid w:val="005557F8"/>
    <w:rsid w:val="0056020E"/>
    <w:rsid w:val="0056060E"/>
    <w:rsid w:val="00560D1F"/>
    <w:rsid w:val="0057106C"/>
    <w:rsid w:val="00590947"/>
    <w:rsid w:val="005911E1"/>
    <w:rsid w:val="0059299A"/>
    <w:rsid w:val="005946CF"/>
    <w:rsid w:val="00594B4E"/>
    <w:rsid w:val="005969AA"/>
    <w:rsid w:val="005A1108"/>
    <w:rsid w:val="005B3A4E"/>
    <w:rsid w:val="005E4625"/>
    <w:rsid w:val="005E47E4"/>
    <w:rsid w:val="005F1B40"/>
    <w:rsid w:val="005F2C17"/>
    <w:rsid w:val="005F3559"/>
    <w:rsid w:val="005F64D8"/>
    <w:rsid w:val="006032C7"/>
    <w:rsid w:val="00604726"/>
    <w:rsid w:val="006136BA"/>
    <w:rsid w:val="00616070"/>
    <w:rsid w:val="00623504"/>
    <w:rsid w:val="00624802"/>
    <w:rsid w:val="00627877"/>
    <w:rsid w:val="00633FB6"/>
    <w:rsid w:val="00634FB2"/>
    <w:rsid w:val="006438DA"/>
    <w:rsid w:val="0064548E"/>
    <w:rsid w:val="0064662B"/>
    <w:rsid w:val="00646CFB"/>
    <w:rsid w:val="006474B6"/>
    <w:rsid w:val="006662EC"/>
    <w:rsid w:val="00666D86"/>
    <w:rsid w:val="006673CA"/>
    <w:rsid w:val="00673737"/>
    <w:rsid w:val="00680AC2"/>
    <w:rsid w:val="00694F2B"/>
    <w:rsid w:val="006A2282"/>
    <w:rsid w:val="006B4616"/>
    <w:rsid w:val="006C22C3"/>
    <w:rsid w:val="006C2A7A"/>
    <w:rsid w:val="006C2D02"/>
    <w:rsid w:val="006C7B4C"/>
    <w:rsid w:val="006F3325"/>
    <w:rsid w:val="006F5446"/>
    <w:rsid w:val="0071350E"/>
    <w:rsid w:val="0071508C"/>
    <w:rsid w:val="00720F78"/>
    <w:rsid w:val="0073416B"/>
    <w:rsid w:val="00741EC2"/>
    <w:rsid w:val="007506F0"/>
    <w:rsid w:val="00752380"/>
    <w:rsid w:val="00752E90"/>
    <w:rsid w:val="00757E6C"/>
    <w:rsid w:val="00764116"/>
    <w:rsid w:val="00780932"/>
    <w:rsid w:val="00783FA8"/>
    <w:rsid w:val="00784934"/>
    <w:rsid w:val="00790DCF"/>
    <w:rsid w:val="007A20A0"/>
    <w:rsid w:val="007A259A"/>
    <w:rsid w:val="007A55A1"/>
    <w:rsid w:val="007B1395"/>
    <w:rsid w:val="007C2A12"/>
    <w:rsid w:val="007D2DCD"/>
    <w:rsid w:val="007D3046"/>
    <w:rsid w:val="007E1319"/>
    <w:rsid w:val="007F1CCF"/>
    <w:rsid w:val="007F2658"/>
    <w:rsid w:val="007F3DC7"/>
    <w:rsid w:val="007F587D"/>
    <w:rsid w:val="00800700"/>
    <w:rsid w:val="00810957"/>
    <w:rsid w:val="008166F2"/>
    <w:rsid w:val="00826ED8"/>
    <w:rsid w:val="00830342"/>
    <w:rsid w:val="008366A0"/>
    <w:rsid w:val="00837C94"/>
    <w:rsid w:val="00844614"/>
    <w:rsid w:val="0086046E"/>
    <w:rsid w:val="00863CCF"/>
    <w:rsid w:val="00870ED4"/>
    <w:rsid w:val="0087686F"/>
    <w:rsid w:val="00891849"/>
    <w:rsid w:val="00891DA6"/>
    <w:rsid w:val="008964B5"/>
    <w:rsid w:val="008A0D19"/>
    <w:rsid w:val="008A5171"/>
    <w:rsid w:val="008A6727"/>
    <w:rsid w:val="008B6A75"/>
    <w:rsid w:val="008C5393"/>
    <w:rsid w:val="008C7B7A"/>
    <w:rsid w:val="008D7DB6"/>
    <w:rsid w:val="008E1142"/>
    <w:rsid w:val="008E6C2C"/>
    <w:rsid w:val="008F60EB"/>
    <w:rsid w:val="00907CEB"/>
    <w:rsid w:val="0092510E"/>
    <w:rsid w:val="00925CE1"/>
    <w:rsid w:val="009425B7"/>
    <w:rsid w:val="0094490F"/>
    <w:rsid w:val="00951E4E"/>
    <w:rsid w:val="00952984"/>
    <w:rsid w:val="00965FF7"/>
    <w:rsid w:val="0096746B"/>
    <w:rsid w:val="0097625C"/>
    <w:rsid w:val="009833F6"/>
    <w:rsid w:val="00986525"/>
    <w:rsid w:val="009902BD"/>
    <w:rsid w:val="009A224E"/>
    <w:rsid w:val="009A4A20"/>
    <w:rsid w:val="009C5345"/>
    <w:rsid w:val="009C7C10"/>
    <w:rsid w:val="009D375B"/>
    <w:rsid w:val="009D5392"/>
    <w:rsid w:val="009E05C3"/>
    <w:rsid w:val="009E097E"/>
    <w:rsid w:val="009E5C01"/>
    <w:rsid w:val="009E7D72"/>
    <w:rsid w:val="009F12E9"/>
    <w:rsid w:val="009F1A7A"/>
    <w:rsid w:val="00A025BB"/>
    <w:rsid w:val="00A11D5A"/>
    <w:rsid w:val="00A131C9"/>
    <w:rsid w:val="00A13D1C"/>
    <w:rsid w:val="00A25E5E"/>
    <w:rsid w:val="00A276CB"/>
    <w:rsid w:val="00A3348B"/>
    <w:rsid w:val="00A50A6E"/>
    <w:rsid w:val="00A56F43"/>
    <w:rsid w:val="00A704AE"/>
    <w:rsid w:val="00A71297"/>
    <w:rsid w:val="00A73792"/>
    <w:rsid w:val="00A73BD5"/>
    <w:rsid w:val="00A75169"/>
    <w:rsid w:val="00A77C4D"/>
    <w:rsid w:val="00A801AB"/>
    <w:rsid w:val="00A83CC6"/>
    <w:rsid w:val="00A879AE"/>
    <w:rsid w:val="00A90FB8"/>
    <w:rsid w:val="00A910AC"/>
    <w:rsid w:val="00AA258D"/>
    <w:rsid w:val="00AA5FB7"/>
    <w:rsid w:val="00AA66B4"/>
    <w:rsid w:val="00AA67EB"/>
    <w:rsid w:val="00AA6BFE"/>
    <w:rsid w:val="00AA7E44"/>
    <w:rsid w:val="00AB0CDF"/>
    <w:rsid w:val="00AB4783"/>
    <w:rsid w:val="00AB542F"/>
    <w:rsid w:val="00AC04C7"/>
    <w:rsid w:val="00AC4031"/>
    <w:rsid w:val="00AD3779"/>
    <w:rsid w:val="00AD5D63"/>
    <w:rsid w:val="00AD7092"/>
    <w:rsid w:val="00AF553B"/>
    <w:rsid w:val="00B26732"/>
    <w:rsid w:val="00B30819"/>
    <w:rsid w:val="00B42120"/>
    <w:rsid w:val="00B56CF0"/>
    <w:rsid w:val="00B73F70"/>
    <w:rsid w:val="00B90272"/>
    <w:rsid w:val="00B92403"/>
    <w:rsid w:val="00B9692B"/>
    <w:rsid w:val="00BA101B"/>
    <w:rsid w:val="00BA2440"/>
    <w:rsid w:val="00BA33D6"/>
    <w:rsid w:val="00BA71B4"/>
    <w:rsid w:val="00BC0238"/>
    <w:rsid w:val="00BC1231"/>
    <w:rsid w:val="00BE1345"/>
    <w:rsid w:val="00BE7048"/>
    <w:rsid w:val="00BF53FD"/>
    <w:rsid w:val="00BF672F"/>
    <w:rsid w:val="00BF70D0"/>
    <w:rsid w:val="00C109FF"/>
    <w:rsid w:val="00C1418D"/>
    <w:rsid w:val="00C17FD5"/>
    <w:rsid w:val="00C23E5A"/>
    <w:rsid w:val="00C2614E"/>
    <w:rsid w:val="00C31660"/>
    <w:rsid w:val="00C330C3"/>
    <w:rsid w:val="00C36932"/>
    <w:rsid w:val="00C54FB3"/>
    <w:rsid w:val="00C60061"/>
    <w:rsid w:val="00C64157"/>
    <w:rsid w:val="00C650D3"/>
    <w:rsid w:val="00C663D3"/>
    <w:rsid w:val="00C672CC"/>
    <w:rsid w:val="00C7036C"/>
    <w:rsid w:val="00C72039"/>
    <w:rsid w:val="00C839E7"/>
    <w:rsid w:val="00C84C3A"/>
    <w:rsid w:val="00CA2C8D"/>
    <w:rsid w:val="00CA4FB5"/>
    <w:rsid w:val="00CB1424"/>
    <w:rsid w:val="00CB2F17"/>
    <w:rsid w:val="00CB50CC"/>
    <w:rsid w:val="00CB608E"/>
    <w:rsid w:val="00CC2E0C"/>
    <w:rsid w:val="00CD230F"/>
    <w:rsid w:val="00CE39A6"/>
    <w:rsid w:val="00CF2575"/>
    <w:rsid w:val="00CF44F4"/>
    <w:rsid w:val="00CF68F2"/>
    <w:rsid w:val="00CF6B20"/>
    <w:rsid w:val="00D27D13"/>
    <w:rsid w:val="00D339CC"/>
    <w:rsid w:val="00D41341"/>
    <w:rsid w:val="00D4281C"/>
    <w:rsid w:val="00D428E0"/>
    <w:rsid w:val="00D51A8A"/>
    <w:rsid w:val="00D561DC"/>
    <w:rsid w:val="00D62902"/>
    <w:rsid w:val="00D64F90"/>
    <w:rsid w:val="00D849F7"/>
    <w:rsid w:val="00D8543A"/>
    <w:rsid w:val="00DA66A9"/>
    <w:rsid w:val="00DA68EB"/>
    <w:rsid w:val="00DB73C9"/>
    <w:rsid w:val="00DB7C25"/>
    <w:rsid w:val="00DD2985"/>
    <w:rsid w:val="00DE1BF0"/>
    <w:rsid w:val="00DE36A4"/>
    <w:rsid w:val="00DF4876"/>
    <w:rsid w:val="00DF63F0"/>
    <w:rsid w:val="00E008BA"/>
    <w:rsid w:val="00E012E0"/>
    <w:rsid w:val="00E03A45"/>
    <w:rsid w:val="00E0674B"/>
    <w:rsid w:val="00E11187"/>
    <w:rsid w:val="00E1333B"/>
    <w:rsid w:val="00E31B24"/>
    <w:rsid w:val="00E34827"/>
    <w:rsid w:val="00E56431"/>
    <w:rsid w:val="00E86565"/>
    <w:rsid w:val="00E91E51"/>
    <w:rsid w:val="00E92942"/>
    <w:rsid w:val="00EA3816"/>
    <w:rsid w:val="00EC386D"/>
    <w:rsid w:val="00EC45AF"/>
    <w:rsid w:val="00ED6019"/>
    <w:rsid w:val="00ED6F88"/>
    <w:rsid w:val="00EF0933"/>
    <w:rsid w:val="00EF1279"/>
    <w:rsid w:val="00EF15DF"/>
    <w:rsid w:val="00EF7374"/>
    <w:rsid w:val="00F005F4"/>
    <w:rsid w:val="00F05230"/>
    <w:rsid w:val="00F23DFE"/>
    <w:rsid w:val="00F24F46"/>
    <w:rsid w:val="00F36C65"/>
    <w:rsid w:val="00F40101"/>
    <w:rsid w:val="00F434B6"/>
    <w:rsid w:val="00F5192B"/>
    <w:rsid w:val="00F55FA7"/>
    <w:rsid w:val="00F74A74"/>
    <w:rsid w:val="00F75863"/>
    <w:rsid w:val="00F7689F"/>
    <w:rsid w:val="00F97276"/>
    <w:rsid w:val="00FA0170"/>
    <w:rsid w:val="00FB451C"/>
    <w:rsid w:val="00FC2D86"/>
    <w:rsid w:val="00FC5A22"/>
    <w:rsid w:val="00FC6E78"/>
    <w:rsid w:val="00FD1DCF"/>
    <w:rsid w:val="00FE1453"/>
    <w:rsid w:val="00FE23BF"/>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F63F0"/>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uiPriority w:val="99"/>
    <w:rsid w:val="00952984"/>
    <w:pPr>
      <w:spacing w:line="360" w:lineRule="auto"/>
      <w:jc w:val="both"/>
    </w:pPr>
  </w:style>
  <w:style w:type="character" w:customStyle="1" w:styleId="TekstpodstawowyZnak">
    <w:name w:val="Tekst podstawowy Znak"/>
    <w:basedOn w:val="Domylnaczcionkaakapitu"/>
    <w:link w:val="Tekstpodstawowy"/>
    <w:uiPriority w:val="99"/>
    <w:semiHidden/>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uiPriority w:val="99"/>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9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uiPriority w:val="99"/>
    <w:semiHidden/>
    <w:rsid w:val="00CB1424"/>
    <w:rPr>
      <w:vertAlign w:val="superscript"/>
    </w:rPr>
  </w:style>
  <w:style w:type="paragraph" w:styleId="Listapunktowana2">
    <w:name w:val="List Bullet 2"/>
    <w:basedOn w:val="Normalny"/>
    <w:autoRedefine/>
    <w:uiPriority w:val="99"/>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wup.pozna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6188</Words>
  <Characters>44394</Characters>
  <Application>Microsoft Office Word</Application>
  <DocSecurity>0</DocSecurity>
  <Lines>369</Lines>
  <Paragraphs>100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50482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7</cp:revision>
  <cp:lastPrinted>2016-07-12T08:48:00Z</cp:lastPrinted>
  <dcterms:created xsi:type="dcterms:W3CDTF">2016-07-11T12:39:00Z</dcterms:created>
  <dcterms:modified xsi:type="dcterms:W3CDTF">2016-07-13T07:29:00Z</dcterms:modified>
</cp:coreProperties>
</file>