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18" w:rsidRPr="00582C7B" w:rsidRDefault="002A6818" w:rsidP="002A681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582C7B">
        <w:rPr>
          <w:rFonts w:ascii="Arial Narrow" w:hAnsi="Arial Narrow"/>
          <w:sz w:val="24"/>
          <w:szCs w:val="24"/>
        </w:rPr>
        <w:t>WUPIV/3/1</w:t>
      </w:r>
      <w:r w:rsidR="00E02D83" w:rsidRPr="00582C7B">
        <w:rPr>
          <w:rFonts w:ascii="Arial Narrow" w:hAnsi="Arial Narrow"/>
          <w:sz w:val="24"/>
          <w:szCs w:val="24"/>
        </w:rPr>
        <w:t>200/21/2016</w:t>
      </w:r>
      <w:r w:rsidR="00E02D83" w:rsidRPr="00582C7B">
        <w:rPr>
          <w:rFonts w:ascii="Arial Narrow" w:hAnsi="Arial Narrow"/>
          <w:sz w:val="24"/>
          <w:szCs w:val="24"/>
        </w:rPr>
        <w:tab/>
      </w:r>
      <w:r w:rsidR="00E02D83" w:rsidRPr="00582C7B">
        <w:rPr>
          <w:rFonts w:ascii="Arial Narrow" w:hAnsi="Arial Narrow"/>
          <w:sz w:val="24"/>
          <w:szCs w:val="24"/>
        </w:rPr>
        <w:tab/>
      </w:r>
      <w:r w:rsidR="00E02D83" w:rsidRPr="00582C7B">
        <w:rPr>
          <w:rFonts w:ascii="Arial Narrow" w:hAnsi="Arial Narrow"/>
          <w:sz w:val="24"/>
          <w:szCs w:val="24"/>
        </w:rPr>
        <w:tab/>
      </w:r>
      <w:r w:rsidR="00E02D83" w:rsidRPr="00582C7B">
        <w:rPr>
          <w:rFonts w:ascii="Arial Narrow" w:hAnsi="Arial Narrow"/>
          <w:sz w:val="24"/>
          <w:szCs w:val="24"/>
        </w:rPr>
        <w:tab/>
      </w:r>
      <w:r w:rsidR="00E02D83" w:rsidRPr="00582C7B">
        <w:rPr>
          <w:rFonts w:ascii="Arial Narrow" w:hAnsi="Arial Narrow"/>
          <w:sz w:val="24"/>
          <w:szCs w:val="24"/>
        </w:rPr>
        <w:tab/>
      </w:r>
      <w:r w:rsidR="00E02D83" w:rsidRPr="00582C7B">
        <w:rPr>
          <w:rFonts w:ascii="Arial Narrow" w:hAnsi="Arial Narrow"/>
          <w:sz w:val="24"/>
          <w:szCs w:val="24"/>
        </w:rPr>
        <w:tab/>
        <w:t>Poznań, dnia 31</w:t>
      </w:r>
      <w:r w:rsidRPr="00582C7B">
        <w:rPr>
          <w:rFonts w:ascii="Arial Narrow" w:hAnsi="Arial Narrow"/>
          <w:sz w:val="24"/>
          <w:szCs w:val="24"/>
        </w:rPr>
        <w:t xml:space="preserve"> sierpnia 2016r.</w:t>
      </w:r>
    </w:p>
    <w:p w:rsidR="002A6818" w:rsidRPr="00582C7B" w:rsidRDefault="002A6818" w:rsidP="002A681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2A6818" w:rsidRPr="00582C7B" w:rsidRDefault="002A6818" w:rsidP="002A6818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82C7B">
        <w:rPr>
          <w:rFonts w:ascii="Arial Narrow" w:hAnsi="Arial Narrow" w:cs="Arial"/>
          <w:b/>
          <w:sz w:val="24"/>
          <w:szCs w:val="24"/>
          <w:u w:val="single"/>
        </w:rPr>
        <w:t>Wszyscy uczestnicy postępowania</w:t>
      </w:r>
    </w:p>
    <w:p w:rsidR="002A6818" w:rsidRPr="00582C7B" w:rsidRDefault="002A6818" w:rsidP="002A6818">
      <w:pPr>
        <w:spacing w:after="0" w:line="240" w:lineRule="auto"/>
        <w:jc w:val="center"/>
        <w:rPr>
          <w:rFonts w:ascii="Arial Narrow" w:hAnsi="Arial Narrow" w:cs="Arial"/>
          <w:sz w:val="24"/>
          <w:szCs w:val="24"/>
          <w:u w:val="single"/>
        </w:rPr>
      </w:pPr>
    </w:p>
    <w:p w:rsidR="002A6818" w:rsidRPr="00582C7B" w:rsidRDefault="002A6818" w:rsidP="002A6818">
      <w:pPr>
        <w:pStyle w:val="Style4"/>
        <w:widowControl/>
        <w:tabs>
          <w:tab w:val="left" w:pos="360"/>
        </w:tabs>
        <w:spacing w:line="240" w:lineRule="auto"/>
        <w:ind w:right="28" w:firstLine="0"/>
        <w:rPr>
          <w:rFonts w:ascii="Arial Narrow" w:hAnsi="Arial Narrow" w:cs="Arial"/>
          <w:b/>
        </w:rPr>
      </w:pPr>
      <w:r w:rsidRPr="00582C7B">
        <w:rPr>
          <w:rFonts w:ascii="Arial Narrow" w:hAnsi="Arial Narrow" w:cs="Arial"/>
          <w:b/>
        </w:rPr>
        <w:t xml:space="preserve">Dotyczy zapytania ofertowego na </w:t>
      </w:r>
      <w:r w:rsidRPr="00582C7B">
        <w:rPr>
          <w:rFonts w:ascii="Arial Narrow" w:hAnsi="Arial Narrow"/>
          <w:b/>
        </w:rPr>
        <w:t xml:space="preserve">organizację i przeprowadzenie </w:t>
      </w:r>
      <w:r w:rsidRPr="00582C7B">
        <w:rPr>
          <w:rFonts w:ascii="Arial Narrow" w:hAnsi="Arial Narrow" w:cs="Arial"/>
          <w:b/>
        </w:rPr>
        <w:t>dwudniowego szkolenia zamkniętego dla kadry kierowniczej i samodzielnych stanowisk z zakresu nowelizacji Prawa zamówień publicznych 2016 wraz z zapewnieniem usługi hotelarskiej, gastronomicznej oraz transportowej.</w:t>
      </w:r>
    </w:p>
    <w:p w:rsidR="002A6818" w:rsidRPr="00582C7B" w:rsidRDefault="002A6818" w:rsidP="002A6818">
      <w:pPr>
        <w:pStyle w:val="Nagwek"/>
        <w:tabs>
          <w:tab w:val="left" w:pos="708"/>
        </w:tabs>
        <w:jc w:val="both"/>
        <w:rPr>
          <w:rFonts w:ascii="Arial Narrow" w:hAnsi="Arial Narrow" w:cs="Arial"/>
          <w:b/>
          <w:sz w:val="24"/>
          <w:szCs w:val="24"/>
          <w:u w:val="single"/>
        </w:rPr>
      </w:pPr>
    </w:p>
    <w:p w:rsidR="002A6818" w:rsidRPr="00582C7B" w:rsidRDefault="002A6818" w:rsidP="002A6818">
      <w:pPr>
        <w:spacing w:after="0" w:line="240" w:lineRule="auto"/>
        <w:jc w:val="both"/>
        <w:rPr>
          <w:rFonts w:ascii="Arial Narrow" w:hAnsi="Arial Narrow" w:cs="Arial"/>
          <w:sz w:val="24"/>
          <w:szCs w:val="24"/>
        </w:rPr>
      </w:pPr>
      <w:r w:rsidRPr="00582C7B">
        <w:rPr>
          <w:rFonts w:ascii="Arial Narrow" w:hAnsi="Arial Narrow" w:cs="Arial"/>
          <w:sz w:val="24"/>
          <w:szCs w:val="24"/>
        </w:rPr>
        <w:t>W związku z prośbą o wyjaśnienie treści zapytania ofertowego, wyjaśniam co następuje:</w:t>
      </w:r>
    </w:p>
    <w:p w:rsidR="00DE3D67" w:rsidRPr="00582C7B" w:rsidRDefault="00DE3D67" w:rsidP="002A6818">
      <w:pPr>
        <w:pStyle w:val="Akapitzlist"/>
        <w:spacing w:before="0" w:beforeAutospacing="0" w:after="0" w:afterAutospacing="0"/>
        <w:jc w:val="both"/>
        <w:rPr>
          <w:rFonts w:ascii="Arial Narrow" w:hAnsi="Arial Narrow"/>
          <w:color w:val="000000"/>
        </w:rPr>
      </w:pPr>
    </w:p>
    <w:p w:rsidR="00E02D83" w:rsidRPr="00582C7B" w:rsidRDefault="002A6818" w:rsidP="002A6818">
      <w:pPr>
        <w:pStyle w:val="Akapitzlist"/>
        <w:spacing w:before="0" w:beforeAutospacing="0" w:after="0" w:afterAutospacing="0"/>
        <w:jc w:val="both"/>
        <w:rPr>
          <w:rFonts w:ascii="Arial Narrow" w:hAnsi="Arial Narrow"/>
        </w:rPr>
      </w:pPr>
      <w:r w:rsidRPr="00582C7B">
        <w:rPr>
          <w:rFonts w:ascii="Arial Narrow" w:hAnsi="Arial Narrow"/>
          <w:color w:val="000000"/>
        </w:rPr>
        <w:t xml:space="preserve">Pytanie: </w:t>
      </w:r>
      <w:r w:rsidR="00582C7B" w:rsidRPr="00582C7B">
        <w:rPr>
          <w:rFonts w:ascii="Arial Narrow" w:hAnsi="Arial Narrow" w:cs="Arial"/>
        </w:rPr>
        <w:t>Proszę o informację czy Zamawiający przewiduje zmianę warunków odnośnie realizacji klauzuli społecznej, np. poprzez konieczność zaangażowania osoby niepełnosprawnej np. do obsługi administracyjnej szkoleń, do opieki nad grupą szkoleniową itp.</w:t>
      </w:r>
    </w:p>
    <w:p w:rsidR="00582C7B" w:rsidRPr="00582C7B" w:rsidRDefault="00582C7B" w:rsidP="00E02D83">
      <w:pPr>
        <w:pStyle w:val="Nagwek"/>
        <w:jc w:val="both"/>
        <w:rPr>
          <w:rFonts w:ascii="Arial Narrow" w:hAnsi="Arial Narrow" w:cs="Arial"/>
          <w:sz w:val="24"/>
          <w:szCs w:val="24"/>
        </w:rPr>
      </w:pPr>
    </w:p>
    <w:p w:rsidR="000F60E7" w:rsidRPr="00582C7B" w:rsidRDefault="002A6818" w:rsidP="00E02D83">
      <w:pPr>
        <w:pStyle w:val="Nagwek"/>
        <w:jc w:val="both"/>
        <w:rPr>
          <w:rFonts w:ascii="Arial Narrow" w:hAnsi="Arial Narrow" w:cs="Arial"/>
          <w:sz w:val="24"/>
          <w:szCs w:val="24"/>
        </w:rPr>
      </w:pPr>
      <w:r w:rsidRPr="00582C7B">
        <w:rPr>
          <w:rFonts w:ascii="Arial Narrow" w:hAnsi="Arial Narrow" w:cs="Arial"/>
          <w:sz w:val="24"/>
          <w:szCs w:val="24"/>
        </w:rPr>
        <w:t xml:space="preserve">Odpowiedź: </w:t>
      </w:r>
      <w:r w:rsidR="00582C7B" w:rsidRPr="00582C7B">
        <w:rPr>
          <w:rFonts w:ascii="Arial Narrow" w:hAnsi="Arial Narrow" w:cs="Arial"/>
          <w:sz w:val="24"/>
          <w:szCs w:val="24"/>
        </w:rPr>
        <w:t xml:space="preserve"> Zamawiający nie przewiduje zmiany warunków odnośnie realizacji klauzuli społecznej. </w:t>
      </w:r>
    </w:p>
    <w:p w:rsidR="00582C7B" w:rsidRPr="00582C7B" w:rsidRDefault="00582C7B" w:rsidP="00E02D83">
      <w:pPr>
        <w:pStyle w:val="Nagwek"/>
        <w:jc w:val="both"/>
        <w:rPr>
          <w:rFonts w:ascii="Arial Narrow" w:hAnsi="Arial Narrow" w:cs="Arial"/>
          <w:sz w:val="24"/>
          <w:szCs w:val="24"/>
        </w:rPr>
      </w:pPr>
    </w:p>
    <w:p w:rsidR="00582C7B" w:rsidRDefault="00582C7B" w:rsidP="00582C7B">
      <w:pPr>
        <w:spacing w:before="100" w:beforeAutospacing="1" w:after="100" w:afterAutospacing="1"/>
        <w:rPr>
          <w:rFonts w:ascii="Arial Narrow" w:eastAsia="Times New Roman" w:hAnsi="Arial Narrow" w:cs="Arial"/>
          <w:sz w:val="24"/>
          <w:szCs w:val="24"/>
          <w:lang w:eastAsia="pl-PL"/>
        </w:rPr>
      </w:pPr>
      <w:r w:rsidRPr="00582C7B">
        <w:rPr>
          <w:rFonts w:ascii="Arial Narrow" w:hAnsi="Arial Narrow" w:cs="Arial"/>
          <w:sz w:val="24"/>
          <w:szCs w:val="24"/>
        </w:rPr>
        <w:t xml:space="preserve">Pytanie: </w:t>
      </w:r>
      <w:r w:rsidRPr="00582C7B">
        <w:rPr>
          <w:rFonts w:ascii="Arial Narrow" w:eastAsia="Times New Roman" w:hAnsi="Arial Narrow" w:cs="Arial"/>
          <w:sz w:val="24"/>
          <w:szCs w:val="24"/>
          <w:lang w:eastAsia="pl-PL"/>
        </w:rPr>
        <w:t>Proszę o potwierdzenie czy trener realizujący usługę powinien być zatrudniony przez Wykonawcę tylko podczas pierwszego dnia szkolenia (zgodnie z harmonogramem szkolenie/ zajęcia obywają się w godzinach 10.00-17.00). Czy też powinien być obecny na miejscu szkolenia także w drugim dniu szkolenia (Panel WUP). Jeżeli tak to w jakim char</w:t>
      </w:r>
      <w:r>
        <w:rPr>
          <w:rFonts w:ascii="Arial Narrow" w:eastAsia="Times New Roman" w:hAnsi="Arial Narrow" w:cs="Arial"/>
          <w:sz w:val="24"/>
          <w:szCs w:val="24"/>
          <w:lang w:eastAsia="pl-PL"/>
        </w:rPr>
        <w:t>ak</w:t>
      </w:r>
      <w:r w:rsidRPr="00582C7B">
        <w:rPr>
          <w:rFonts w:ascii="Arial Narrow" w:eastAsia="Times New Roman" w:hAnsi="Arial Narrow" w:cs="Arial"/>
          <w:sz w:val="24"/>
          <w:szCs w:val="24"/>
          <w:lang w:eastAsia="pl-PL"/>
        </w:rPr>
        <w:t>terze. Czy powinien poprowadzić panel?</w:t>
      </w:r>
    </w:p>
    <w:p w:rsidR="00582C7B" w:rsidRPr="00582C7B" w:rsidRDefault="00582C7B" w:rsidP="00582C7B">
      <w:pPr>
        <w:spacing w:before="100" w:beforeAutospacing="1" w:after="100" w:afterAutospacing="1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>
        <w:rPr>
          <w:rFonts w:ascii="Arial Narrow" w:eastAsia="Times New Roman" w:hAnsi="Arial Narrow" w:cs="Arial"/>
          <w:sz w:val="24"/>
          <w:szCs w:val="24"/>
          <w:lang w:eastAsia="pl-PL"/>
        </w:rPr>
        <w:t xml:space="preserve">Odpowiedź: Trener prowadzący szkolenie potrzebny jest wyłącznie w pierwszym dniu szkolenia. </w:t>
      </w:r>
    </w:p>
    <w:p w:rsidR="000F60E7" w:rsidRPr="00582C7B" w:rsidRDefault="000F60E7" w:rsidP="002A681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7F619E" w:rsidRPr="00582C7B" w:rsidRDefault="007F619E" w:rsidP="007F619E">
      <w:pPr>
        <w:widowControl w:val="0"/>
        <w:autoSpaceDE w:val="0"/>
        <w:autoSpaceDN w:val="0"/>
        <w:adjustRightInd w:val="0"/>
        <w:rPr>
          <w:rFonts w:ascii="Arial Narrow" w:hAnsi="Arial Narrow" w:cs="Arial"/>
          <w:sz w:val="24"/>
          <w:szCs w:val="24"/>
        </w:rPr>
      </w:pPr>
      <w:r w:rsidRPr="00582C7B">
        <w:rPr>
          <w:rFonts w:ascii="Arial Narrow" w:hAnsi="Arial Narrow" w:cs="Arial"/>
          <w:sz w:val="24"/>
          <w:szCs w:val="24"/>
        </w:rPr>
        <w:t>Powyższe informacje należy traktować jako integralną część zapytania ofertowego.</w:t>
      </w:r>
    </w:p>
    <w:p w:rsidR="000F60E7" w:rsidRPr="00582C7B" w:rsidRDefault="000F60E7" w:rsidP="002A6818">
      <w:pPr>
        <w:tabs>
          <w:tab w:val="left" w:pos="1095"/>
        </w:tabs>
        <w:spacing w:after="0" w:line="240" w:lineRule="auto"/>
        <w:rPr>
          <w:rFonts w:ascii="Arial Narrow" w:hAnsi="Arial Narrow"/>
          <w:sz w:val="24"/>
          <w:szCs w:val="24"/>
        </w:rPr>
      </w:pPr>
    </w:p>
    <w:p w:rsidR="000F60E7" w:rsidRPr="00582C7B" w:rsidRDefault="000F60E7" w:rsidP="002A681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F60E7" w:rsidRPr="00582C7B" w:rsidRDefault="000F60E7" w:rsidP="002A6818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0F60E7" w:rsidRPr="00582C7B" w:rsidRDefault="000F60E7" w:rsidP="002A6818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415E9F" w:rsidRDefault="005233C7" w:rsidP="00415E9F">
      <w:pPr>
        <w:spacing w:after="0" w:line="240" w:lineRule="auto"/>
        <w:jc w:val="center"/>
        <w:rPr>
          <w:rFonts w:ascii="Arial" w:hAnsi="Arial" w:cs="Arial"/>
        </w:rPr>
      </w:pPr>
      <w:r w:rsidRPr="00582C7B">
        <w:rPr>
          <w:rFonts w:ascii="Arial Narrow" w:hAnsi="Arial Narrow" w:cs="Arial"/>
          <w:sz w:val="24"/>
          <w:szCs w:val="24"/>
        </w:rPr>
        <w:tab/>
      </w:r>
      <w:r w:rsidRPr="00582C7B">
        <w:rPr>
          <w:rFonts w:ascii="Arial Narrow" w:hAnsi="Arial Narrow" w:cs="Arial"/>
          <w:sz w:val="24"/>
          <w:szCs w:val="24"/>
        </w:rPr>
        <w:tab/>
      </w:r>
      <w:r w:rsidRPr="00582C7B">
        <w:rPr>
          <w:rFonts w:ascii="Arial Narrow" w:hAnsi="Arial Narrow" w:cs="Arial"/>
          <w:sz w:val="24"/>
          <w:szCs w:val="24"/>
        </w:rPr>
        <w:tab/>
      </w:r>
      <w:r w:rsidRPr="00582C7B">
        <w:rPr>
          <w:rFonts w:ascii="Arial Narrow" w:hAnsi="Arial Narrow" w:cs="Arial"/>
          <w:sz w:val="24"/>
          <w:szCs w:val="24"/>
        </w:rPr>
        <w:tab/>
      </w:r>
      <w:r w:rsidRPr="00582C7B">
        <w:rPr>
          <w:rFonts w:ascii="Arial Narrow" w:hAnsi="Arial Narrow" w:cs="Arial"/>
          <w:sz w:val="24"/>
          <w:szCs w:val="24"/>
        </w:rPr>
        <w:tab/>
      </w:r>
      <w:r w:rsidRPr="00582C7B">
        <w:rPr>
          <w:rFonts w:ascii="Arial Narrow" w:hAnsi="Arial Narrow" w:cs="Arial"/>
          <w:sz w:val="24"/>
          <w:szCs w:val="24"/>
        </w:rPr>
        <w:tab/>
      </w:r>
      <w:r w:rsidR="00415E9F">
        <w:rPr>
          <w:rFonts w:ascii="Arial" w:hAnsi="Arial" w:cs="Arial"/>
        </w:rPr>
        <w:t>Sławomir Wąsiewski</w:t>
      </w:r>
    </w:p>
    <w:p w:rsidR="00415E9F" w:rsidRDefault="00415E9F" w:rsidP="00415E9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Wicedyrektor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Wojewódzkiego Urzędu Pracy w Poznaniu</w:t>
      </w:r>
    </w:p>
    <w:p w:rsidR="00415E9F" w:rsidRDefault="00415E9F" w:rsidP="00415E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415E9F" w:rsidRDefault="00415E9F" w:rsidP="00415E9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(podpis osoby upoważnionej)</w:t>
      </w:r>
    </w:p>
    <w:p w:rsidR="005233C7" w:rsidRPr="00582C7B" w:rsidRDefault="005233C7" w:rsidP="00E02D83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:rsidR="00DE3D67" w:rsidRPr="00582C7B" w:rsidRDefault="00DE3D67" w:rsidP="002A6818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DE3D67" w:rsidRPr="00582C7B" w:rsidSect="001B0A3A">
      <w:footerReference w:type="default" r:id="rId8"/>
      <w:headerReference w:type="first" r:id="rId9"/>
      <w:footerReference w:type="first" r:id="rId10"/>
      <w:pgSz w:w="11906" w:h="16838"/>
      <w:pgMar w:top="1619" w:right="1417" w:bottom="426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BB3" w:rsidRDefault="00111BB3" w:rsidP="000F60E7">
      <w:pPr>
        <w:spacing w:after="0" w:line="240" w:lineRule="auto"/>
      </w:pPr>
      <w:r>
        <w:separator/>
      </w:r>
    </w:p>
  </w:endnote>
  <w:endnote w:type="continuationSeparator" w:id="0">
    <w:p w:rsidR="00111BB3" w:rsidRDefault="00111BB3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3A03C78" wp14:editId="153CAED9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" strokecolor="black [3213]"/>
          </w:pict>
        </mc:Fallback>
      </mc:AlternateContent>
    </w:r>
  </w:p>
  <w:p w:rsidR="000F60E7" w:rsidRPr="00FD0B5D" w:rsidRDefault="000F60E7" w:rsidP="008A6CC4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</w:t>
    </w:r>
    <w:r w:rsidR="00381A0F" w:rsidRPr="00FD0B5D">
      <w:rPr>
        <w:rFonts w:ascii="Arial" w:hAnsi="Arial" w:cs="Arial"/>
        <w:sz w:val="20"/>
      </w:rPr>
      <w:t>37 20</w:t>
    </w:r>
    <w:r w:rsidR="00283B95" w:rsidRPr="00FD0B5D">
      <w:rPr>
        <w:rFonts w:ascii="Arial" w:hAnsi="Arial" w:cs="Arial"/>
        <w:sz w:val="20"/>
      </w:rPr>
      <w:t xml:space="preserve"> </w:t>
    </w:r>
    <w:r w:rsidR="00283B95" w:rsidRPr="00FD0B5D">
      <w:rPr>
        <w:rFonts w:ascii="Arial" w:hAnsi="Arial" w:cs="Arial"/>
        <w:sz w:val="20"/>
      </w:rPr>
      <w:br/>
    </w:r>
    <w:r w:rsidR="00512A02" w:rsidRPr="00512A02">
      <w:rPr>
        <w:rFonts w:ascii="Arial" w:hAnsi="Arial" w:cs="Arial"/>
        <w:sz w:val="20"/>
      </w:rPr>
      <w:t>www.efs.wup.poznan.pl</w:t>
    </w:r>
    <w:r w:rsidR="00512A02">
      <w:rPr>
        <w:rFonts w:ascii="Arial" w:hAnsi="Arial" w:cs="Arial"/>
        <w:sz w:val="20"/>
      </w:rPr>
      <w:t>, www.</w:t>
    </w:r>
    <w:r w:rsidR="00FD1F80">
      <w:rPr>
        <w:rFonts w:ascii="Arial" w:hAnsi="Arial" w:cs="Arial"/>
        <w:sz w:val="20"/>
      </w:rPr>
      <w:t>funduszeeuropejskie</w:t>
    </w:r>
    <w:r w:rsidR="00512A02">
      <w:rPr>
        <w:rFonts w:ascii="Arial" w:hAnsi="Arial" w:cs="Arial"/>
        <w:sz w:val="20"/>
      </w:rPr>
      <w:t>.gov.pl</w:t>
    </w:r>
  </w:p>
  <w:p w:rsidR="008D2735" w:rsidRPr="00FD0B5D" w:rsidRDefault="008D2735" w:rsidP="000F60E7">
    <w:pPr>
      <w:pStyle w:val="Stopka"/>
      <w:jc w:val="cen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A3A" w:rsidRDefault="001B0A3A" w:rsidP="001B0A3A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1AE4BE2" wp14:editId="36A1DA9E">
              <wp:simplePos x="0" y="0"/>
              <wp:positionH relativeFrom="column">
                <wp:posOffset>-2648</wp:posOffset>
              </wp:positionH>
              <wp:positionV relativeFrom="paragraph">
                <wp:posOffset>77218</wp:posOffset>
              </wp:positionV>
              <wp:extent cx="5810250" cy="0"/>
              <wp:effectExtent l="0" t="0" r="19050" b="19050"/>
              <wp:wrapNone/>
              <wp:docPr id="9" name="Łącznik prostoliniow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Łącznik prostoliniowy 9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6.1pt" to="457.3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" strokecolor="black [3213]"/>
          </w:pict>
        </mc:Fallback>
      </mc:AlternateContent>
    </w:r>
  </w:p>
  <w:p w:rsidR="001B0A3A" w:rsidRPr="00FD0B5D" w:rsidRDefault="001B0A3A" w:rsidP="001B0A3A">
    <w:pPr>
      <w:pStyle w:val="Stopka"/>
      <w:jc w:val="center"/>
      <w:rPr>
        <w:rFonts w:ascii="Arial" w:hAnsi="Arial" w:cs="Arial"/>
        <w:sz w:val="20"/>
      </w:rPr>
    </w:pPr>
    <w:r w:rsidRPr="00C94F04">
      <w:rPr>
        <w:rFonts w:ascii="Arial" w:hAnsi="Arial" w:cs="Arial"/>
        <w:sz w:val="20"/>
      </w:rPr>
      <w:t xml:space="preserve">ul. Kościelna 37, 60-537 Poznań, </w:t>
    </w:r>
    <w:r w:rsidRPr="00FD0B5D">
      <w:rPr>
        <w:rFonts w:ascii="Arial" w:hAnsi="Arial" w:cs="Arial"/>
        <w:sz w:val="20"/>
      </w:rPr>
      <w:t xml:space="preserve">tel.: 61 846 38 78, faks: 61 846 37 20 </w:t>
    </w:r>
    <w:r w:rsidRPr="00FD0B5D">
      <w:rPr>
        <w:rFonts w:ascii="Arial" w:hAnsi="Arial" w:cs="Arial"/>
        <w:sz w:val="20"/>
      </w:rPr>
      <w:br/>
    </w:r>
    <w:r w:rsidRPr="00512A02">
      <w:rPr>
        <w:rFonts w:ascii="Arial" w:hAnsi="Arial" w:cs="Arial"/>
        <w:sz w:val="20"/>
      </w:rPr>
      <w:t>www.efs.wup.poznan.pl</w:t>
    </w:r>
    <w:r>
      <w:rPr>
        <w:rFonts w:ascii="Arial" w:hAnsi="Arial" w:cs="Arial"/>
        <w:sz w:val="20"/>
      </w:rPr>
      <w:t>, www.funduszeeuropejskie.gov.pl</w:t>
    </w:r>
  </w:p>
  <w:p w:rsidR="001B0A3A" w:rsidRDefault="001B0A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BB3" w:rsidRDefault="00111BB3" w:rsidP="000F60E7">
      <w:pPr>
        <w:spacing w:after="0" w:line="240" w:lineRule="auto"/>
      </w:pPr>
      <w:r>
        <w:separator/>
      </w:r>
    </w:p>
  </w:footnote>
  <w:footnote w:type="continuationSeparator" w:id="0">
    <w:p w:rsidR="00111BB3" w:rsidRDefault="00111BB3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94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85"/>
      <w:gridCol w:w="2773"/>
      <w:gridCol w:w="3557"/>
    </w:tblGrid>
    <w:tr w:rsidR="001B0A3A" w:rsidTr="00BD29F9">
      <w:trPr>
        <w:trHeight w:val="1138"/>
      </w:trPr>
      <w:tc>
        <w:tcPr>
          <w:tcW w:w="3085" w:type="dxa"/>
        </w:tcPr>
        <w:p w:rsidR="001B0A3A" w:rsidRPr="00976831" w:rsidRDefault="001B0A3A" w:rsidP="00BD29F9">
          <w:pPr>
            <w:rPr>
              <w:sz w:val="8"/>
            </w:rPr>
          </w:pPr>
        </w:p>
        <w:p w:rsidR="001B0A3A" w:rsidRPr="00976831" w:rsidRDefault="001B0A3A" w:rsidP="00BD29F9">
          <w:r>
            <w:rPr>
              <w:noProof/>
              <w:lang w:eastAsia="pl-PL"/>
            </w:rPr>
            <w:drawing>
              <wp:inline distT="0" distB="0" distL="0" distR="0" wp14:anchorId="540C79D9" wp14:editId="7DAB4A74">
                <wp:extent cx="1196993" cy="515529"/>
                <wp:effectExtent l="0" t="0" r="3175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667" b="12000"/>
                        <a:stretch/>
                      </pic:blipFill>
                      <pic:spPr bwMode="auto">
                        <a:xfrm>
                          <a:off x="0" y="0"/>
                          <a:ext cx="1205075" cy="519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3" w:type="dxa"/>
        </w:tcPr>
        <w:p w:rsidR="001B0A3A" w:rsidRPr="005D12EA" w:rsidRDefault="001B0A3A" w:rsidP="00BD29F9"/>
        <w:p w:rsidR="001B0A3A" w:rsidRDefault="001B0A3A" w:rsidP="00BD29F9">
          <w:r>
            <w:rPr>
              <w:noProof/>
              <w:lang w:eastAsia="pl-PL"/>
            </w:rPr>
            <w:drawing>
              <wp:inline distT="0" distB="0" distL="0" distR="0" wp14:anchorId="2F542F11" wp14:editId="4B9E5A72">
                <wp:extent cx="1362075" cy="375634"/>
                <wp:effectExtent l="0" t="0" r="0" b="571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1430" cy="38372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7" w:type="dxa"/>
        </w:tcPr>
        <w:p w:rsidR="001B0A3A" w:rsidRPr="003D7E10" w:rsidRDefault="001B0A3A" w:rsidP="00BD29F9">
          <w:pPr>
            <w:jc w:val="right"/>
            <w:rPr>
              <w:sz w:val="6"/>
            </w:rPr>
          </w:pPr>
        </w:p>
        <w:p w:rsidR="001B0A3A" w:rsidRDefault="001B0A3A" w:rsidP="00BD29F9">
          <w:r>
            <w:t xml:space="preserve">   </w:t>
          </w:r>
          <w:r>
            <w:rPr>
              <w:noProof/>
              <w:lang w:eastAsia="pl-PL"/>
            </w:rPr>
            <w:drawing>
              <wp:inline distT="0" distB="0" distL="0" distR="0" wp14:anchorId="150094E5" wp14:editId="525CC1A0">
                <wp:extent cx="2008865" cy="600075"/>
                <wp:effectExtent l="0" t="0" r="0" b="0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0462" cy="61250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>
            <w:t xml:space="preserve">    </w:t>
          </w:r>
        </w:p>
      </w:tc>
    </w:tr>
  </w:tbl>
  <w:p w:rsidR="001B0A3A" w:rsidRDefault="001B0A3A" w:rsidP="001B0A3A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E5F3" wp14:editId="118E786B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Łącznik prostoliniowy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Caq2eE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>
      <w:tab/>
    </w:r>
  </w:p>
  <w:p w:rsidR="001B0A3A" w:rsidRPr="00261470" w:rsidRDefault="001B0A3A" w:rsidP="001B0A3A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eastAsia="Times New Roman" w:hAnsi="Arial" w:cs="Arial"/>
        <w:sz w:val="28"/>
        <w:szCs w:val="20"/>
        <w:lang w:eastAsia="pl-PL"/>
      </w:rPr>
    </w:pPr>
    <w:r w:rsidRPr="00261470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  <w:p w:rsidR="001B0A3A" w:rsidRDefault="001B0A3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A0893"/>
    <w:multiLevelType w:val="hybridMultilevel"/>
    <w:tmpl w:val="5DE0F28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21497"/>
    <w:rsid w:val="000458B4"/>
    <w:rsid w:val="00096766"/>
    <w:rsid w:val="000D033D"/>
    <w:rsid w:val="000E1D7F"/>
    <w:rsid w:val="000F60E7"/>
    <w:rsid w:val="00101C7B"/>
    <w:rsid w:val="00111BB3"/>
    <w:rsid w:val="00152308"/>
    <w:rsid w:val="00181495"/>
    <w:rsid w:val="001B0A3A"/>
    <w:rsid w:val="001B57CB"/>
    <w:rsid w:val="001F4E42"/>
    <w:rsid w:val="00253ABF"/>
    <w:rsid w:val="00261470"/>
    <w:rsid w:val="002643D2"/>
    <w:rsid w:val="00280ED4"/>
    <w:rsid w:val="00283B95"/>
    <w:rsid w:val="002A6818"/>
    <w:rsid w:val="003004E0"/>
    <w:rsid w:val="00370A0E"/>
    <w:rsid w:val="00381A0F"/>
    <w:rsid w:val="003D7E10"/>
    <w:rsid w:val="004004EA"/>
    <w:rsid w:val="00415E9F"/>
    <w:rsid w:val="00436C3A"/>
    <w:rsid w:val="0045678C"/>
    <w:rsid w:val="00463AED"/>
    <w:rsid w:val="004B4D8B"/>
    <w:rsid w:val="004C1262"/>
    <w:rsid w:val="004C69AE"/>
    <w:rsid w:val="00512A02"/>
    <w:rsid w:val="005233C7"/>
    <w:rsid w:val="00565115"/>
    <w:rsid w:val="00582C7B"/>
    <w:rsid w:val="00587AB0"/>
    <w:rsid w:val="005D12EA"/>
    <w:rsid w:val="005D318D"/>
    <w:rsid w:val="005F3524"/>
    <w:rsid w:val="005F7B27"/>
    <w:rsid w:val="0060283A"/>
    <w:rsid w:val="006333C1"/>
    <w:rsid w:val="006464DD"/>
    <w:rsid w:val="00706E69"/>
    <w:rsid w:val="00714239"/>
    <w:rsid w:val="007B7D6A"/>
    <w:rsid w:val="007F619E"/>
    <w:rsid w:val="00895815"/>
    <w:rsid w:val="008A07BB"/>
    <w:rsid w:val="008A6CC4"/>
    <w:rsid w:val="008D2735"/>
    <w:rsid w:val="008D294D"/>
    <w:rsid w:val="008D3C2F"/>
    <w:rsid w:val="00941E1F"/>
    <w:rsid w:val="00946125"/>
    <w:rsid w:val="00976831"/>
    <w:rsid w:val="009D7C53"/>
    <w:rsid w:val="00A44A0E"/>
    <w:rsid w:val="00B508F0"/>
    <w:rsid w:val="00B55BDC"/>
    <w:rsid w:val="00BB0E24"/>
    <w:rsid w:val="00C124B5"/>
    <w:rsid w:val="00C94F04"/>
    <w:rsid w:val="00CA18F6"/>
    <w:rsid w:val="00D33123"/>
    <w:rsid w:val="00DC3B80"/>
    <w:rsid w:val="00DD3111"/>
    <w:rsid w:val="00DE3D67"/>
    <w:rsid w:val="00E02D83"/>
    <w:rsid w:val="00ED7C5A"/>
    <w:rsid w:val="00F12239"/>
    <w:rsid w:val="00F23DD9"/>
    <w:rsid w:val="00F571E9"/>
    <w:rsid w:val="00FD0B5D"/>
    <w:rsid w:val="00FD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2A6818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68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ny"/>
    <w:uiPriority w:val="99"/>
    <w:rsid w:val="002A6818"/>
    <w:pPr>
      <w:widowControl w:val="0"/>
      <w:autoSpaceDE w:val="0"/>
      <w:autoSpaceDN w:val="0"/>
      <w:adjustRightInd w:val="0"/>
      <w:spacing w:after="0" w:line="399" w:lineRule="exact"/>
      <w:ind w:hanging="35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A6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68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5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WUP</cp:lastModifiedBy>
  <cp:revision>13</cp:revision>
  <cp:lastPrinted>2016-08-29T10:26:00Z</cp:lastPrinted>
  <dcterms:created xsi:type="dcterms:W3CDTF">2016-07-06T08:07:00Z</dcterms:created>
  <dcterms:modified xsi:type="dcterms:W3CDTF">2016-08-31T10:52:00Z</dcterms:modified>
</cp:coreProperties>
</file>