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18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WUPIV/3/1200/21/2016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Poznań, dnia 29 sierpnia 2016r.</w:t>
      </w:r>
    </w:p>
    <w:p w:rsidR="002A6818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6818" w:rsidRDefault="002A6818" w:rsidP="002A681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Wszyscy uczestnicy postępowania</w:t>
      </w:r>
    </w:p>
    <w:p w:rsidR="002A6818" w:rsidRDefault="002A6818" w:rsidP="002A6818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2A6818" w:rsidRPr="002A6818" w:rsidRDefault="002A6818" w:rsidP="002A681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Dotyczy zapytania ofertowego na </w:t>
      </w:r>
      <w:r>
        <w:rPr>
          <w:rFonts w:ascii="Arial Narrow" w:hAnsi="Arial Narrow"/>
          <w:b/>
        </w:rPr>
        <w:t xml:space="preserve">organizację i przeprowadzenie </w:t>
      </w:r>
      <w:r w:rsidRPr="002A6818">
        <w:rPr>
          <w:rFonts w:ascii="Arial Narrow" w:hAnsi="Arial Narrow" w:cs="Arial"/>
          <w:b/>
        </w:rPr>
        <w:t>dwudniowego szkolenia zamkniętego dla kadry kierowniczej i samodzielnych stanowisk z zakresu nowelizacji Prawa zamówień publicznych 2016 wraz z zapewnieniem usługi hotelarskiej, gastronomicznej oraz transportowej.</w:t>
      </w:r>
    </w:p>
    <w:p w:rsidR="002A6818" w:rsidRPr="002A6818" w:rsidRDefault="002A6818" w:rsidP="002A6818">
      <w:pPr>
        <w:pStyle w:val="Nagwek"/>
        <w:tabs>
          <w:tab w:val="left" w:pos="708"/>
        </w:tabs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2A6818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 związku z prośbą o wyjaśnienie treści zapytania ofertowego, wyjaśniam co następuje:</w:t>
      </w:r>
    </w:p>
    <w:p w:rsidR="002A6818" w:rsidRPr="002A6818" w:rsidRDefault="002A6818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  <w:r w:rsidRPr="002A6818">
        <w:rPr>
          <w:rFonts w:ascii="Arial Narrow" w:hAnsi="Arial Narrow"/>
          <w:color w:val="000000"/>
        </w:rPr>
        <w:t xml:space="preserve">Pytanie: </w:t>
      </w:r>
      <w:r w:rsidRPr="002A6818">
        <w:rPr>
          <w:rStyle w:val="Pogrubienie"/>
          <w:rFonts w:ascii="Arial Narrow" w:hAnsi="Arial Narrow"/>
          <w:b w:val="0"/>
        </w:rPr>
        <w:t>Jak należy odnieść spełnienie poniższego warunku:</w:t>
      </w:r>
      <w:r w:rsidRPr="002A6818">
        <w:rPr>
          <w:rStyle w:val="Pogrubienie"/>
          <w:rFonts w:ascii="Arial Narrow" w:hAnsi="Arial Narrow"/>
        </w:rPr>
        <w:t xml:space="preserve"> </w:t>
      </w:r>
      <w:r w:rsidRPr="002A6818">
        <w:rPr>
          <w:rFonts w:ascii="Arial Narrow" w:hAnsi="Arial Narrow"/>
        </w:rPr>
        <w:t>Zamawiający uzna spełnienie wymogu, jeżeli Wykonawca zapewni osobę prowadzącą szkolenie, która posiada minimum 3 letnie doświadczenie trenerskie w zakresie prawa zamówień publicznych przy założeniu, że w każdym roku szkoleniowiec przeprowadził z tego zakresu szkolenia przez minimum</w:t>
      </w:r>
      <w:r w:rsidRPr="002A6818">
        <w:rPr>
          <w:rFonts w:ascii="Arial Narrow" w:hAnsi="Arial Narrow"/>
          <w:color w:val="FF0000"/>
        </w:rPr>
        <w:t xml:space="preserve"> </w:t>
      </w:r>
      <w:r w:rsidRPr="002A6818">
        <w:rPr>
          <w:rFonts w:ascii="Arial Narrow" w:hAnsi="Arial Narrow"/>
        </w:rPr>
        <w:t>5 dni szkoleniowych, gdzie 1 dzień szkoleniowy to minimum 6 godzin zegarowych. By spełniać minimalne wymogi należy wykazać przeprowadzenie minimum 15 dni szkoleniowych w  okresie ostatnich trzech lat przed upływem terminu składania ofert (w każdym roku po 5 dni szkoleniowych).</w:t>
      </w:r>
    </w:p>
    <w:p w:rsidR="002A6818" w:rsidRPr="002A6818" w:rsidRDefault="002A6818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</w:p>
    <w:p w:rsidR="002A6818" w:rsidRPr="008D3C2F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Odpowiedź: By spełnić warunek udziału w postępowaniu należy między innymi wykazać odpowiednie doświadczenie trenera. W tym przypadku, jeśli termin składania ofert upływa 02 września br. roku, Wykonawca musi wykazać, że proponowany przez niego trener przeprowadził w okresach 02.09.2013r.-02.09.2014r., 02.09.2014r.-02.09.2015r. oraz 02.09.2015r.-02.09.2016r. </w:t>
      </w:r>
      <w:r w:rsidRPr="002A6818">
        <w:rPr>
          <w:rFonts w:ascii="Arial Narrow" w:hAnsi="Arial Narrow" w:cs="Arial"/>
          <w:b/>
          <w:sz w:val="24"/>
          <w:szCs w:val="24"/>
        </w:rPr>
        <w:t xml:space="preserve">po 5 dni szkoleniowych z zakresu prawa zamówień publicznych w każdym z ww. okresów. </w:t>
      </w:r>
      <w:r>
        <w:rPr>
          <w:rFonts w:ascii="Arial Narrow" w:hAnsi="Arial Narrow" w:cs="Arial"/>
          <w:b/>
          <w:sz w:val="24"/>
          <w:szCs w:val="24"/>
        </w:rPr>
        <w:t>Każdy z wykazanych dni szkoleniowych musi liczyć minimum 6 godzin</w:t>
      </w:r>
      <w:r w:rsidR="0045678C">
        <w:rPr>
          <w:rFonts w:ascii="Arial Narrow" w:hAnsi="Arial Narrow" w:cs="Arial"/>
          <w:b/>
          <w:sz w:val="24"/>
          <w:szCs w:val="24"/>
        </w:rPr>
        <w:t xml:space="preserve"> zegarowych</w:t>
      </w:r>
      <w:r>
        <w:rPr>
          <w:rFonts w:ascii="Arial Narrow" w:hAnsi="Arial Narrow" w:cs="Arial"/>
          <w:b/>
          <w:sz w:val="24"/>
          <w:szCs w:val="24"/>
        </w:rPr>
        <w:t xml:space="preserve">. </w:t>
      </w:r>
      <w:r w:rsidRPr="008D3C2F">
        <w:rPr>
          <w:rFonts w:ascii="Arial Narrow" w:hAnsi="Arial Narrow" w:cs="Arial"/>
          <w:sz w:val="24"/>
          <w:szCs w:val="24"/>
        </w:rPr>
        <w:t xml:space="preserve">Oznacza to, że jeśli trener przeprowadził dwudniowe szkolenie z zakresu </w:t>
      </w:r>
      <w:proofErr w:type="spellStart"/>
      <w:r w:rsidRPr="008D3C2F">
        <w:rPr>
          <w:rFonts w:ascii="Arial Narrow" w:hAnsi="Arial Narrow" w:cs="Arial"/>
          <w:sz w:val="24"/>
          <w:szCs w:val="24"/>
        </w:rPr>
        <w:t>pzp</w:t>
      </w:r>
      <w:proofErr w:type="spellEnd"/>
      <w:r w:rsidRPr="008D3C2F">
        <w:rPr>
          <w:rFonts w:ascii="Arial Narrow" w:hAnsi="Arial Narrow" w:cs="Arial"/>
          <w:sz w:val="24"/>
          <w:szCs w:val="24"/>
        </w:rPr>
        <w:t xml:space="preserve"> i w każdym z tych dwóch dni zajęcia odbywały się przez mi</w:t>
      </w:r>
      <w:r w:rsidR="008D3C2F" w:rsidRPr="008D3C2F">
        <w:rPr>
          <w:rFonts w:ascii="Arial Narrow" w:hAnsi="Arial Narrow" w:cs="Arial"/>
          <w:sz w:val="24"/>
          <w:szCs w:val="24"/>
        </w:rPr>
        <w:t>nimum 6 godzin</w:t>
      </w:r>
      <w:r w:rsidR="0045678C">
        <w:rPr>
          <w:rFonts w:ascii="Arial Narrow" w:hAnsi="Arial Narrow" w:cs="Arial"/>
          <w:sz w:val="24"/>
          <w:szCs w:val="24"/>
        </w:rPr>
        <w:t xml:space="preserve"> zegarowych</w:t>
      </w:r>
      <w:r w:rsidR="008D3C2F" w:rsidRPr="008D3C2F">
        <w:rPr>
          <w:rFonts w:ascii="Arial Narrow" w:hAnsi="Arial Narrow" w:cs="Arial"/>
          <w:sz w:val="24"/>
          <w:szCs w:val="24"/>
        </w:rPr>
        <w:t xml:space="preserve">, </w:t>
      </w:r>
      <w:r w:rsidR="008D3C2F">
        <w:rPr>
          <w:rFonts w:ascii="Arial Narrow" w:hAnsi="Arial Narrow" w:cs="Arial"/>
          <w:sz w:val="24"/>
          <w:szCs w:val="24"/>
        </w:rPr>
        <w:t>za</w:t>
      </w:r>
      <w:r w:rsidR="008D3C2F" w:rsidRPr="008D3C2F">
        <w:rPr>
          <w:rFonts w:ascii="Arial Narrow" w:hAnsi="Arial Narrow" w:cs="Arial"/>
          <w:sz w:val="24"/>
          <w:szCs w:val="24"/>
        </w:rPr>
        <w:t xml:space="preserve"> wykazane szkolenie </w:t>
      </w:r>
      <w:r w:rsidR="008D3C2F">
        <w:rPr>
          <w:rFonts w:ascii="Arial Narrow" w:hAnsi="Arial Narrow" w:cs="Arial"/>
          <w:sz w:val="24"/>
          <w:szCs w:val="24"/>
        </w:rPr>
        <w:t>należy uznać</w:t>
      </w:r>
      <w:r w:rsidR="008D3C2F" w:rsidRPr="008D3C2F">
        <w:rPr>
          <w:rFonts w:ascii="Arial Narrow" w:hAnsi="Arial Narrow" w:cs="Arial"/>
          <w:sz w:val="24"/>
          <w:szCs w:val="24"/>
        </w:rPr>
        <w:t xml:space="preserve"> 2 dni szkoleniowe, a do spełnienia warunku udziału w postępowaniu trzeb</w:t>
      </w:r>
      <w:r w:rsidR="008D3C2F">
        <w:rPr>
          <w:rFonts w:ascii="Arial Narrow" w:hAnsi="Arial Narrow" w:cs="Arial"/>
          <w:sz w:val="24"/>
          <w:szCs w:val="24"/>
        </w:rPr>
        <w:t>a będzie jeszcze wykazać kolejnych</w:t>
      </w:r>
      <w:r w:rsidR="008D3C2F" w:rsidRPr="008D3C2F">
        <w:rPr>
          <w:rFonts w:ascii="Arial Narrow" w:hAnsi="Arial Narrow" w:cs="Arial"/>
          <w:sz w:val="24"/>
          <w:szCs w:val="24"/>
        </w:rPr>
        <w:t xml:space="preserve"> 13 dni szkoleniowych. </w:t>
      </w:r>
    </w:p>
    <w:p w:rsidR="002A6818" w:rsidRPr="008D3C2F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96766" w:rsidRDefault="00096766" w:rsidP="002A68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6766" w:rsidRDefault="00096766" w:rsidP="002A6818">
      <w:pPr>
        <w:spacing w:after="0" w:line="240" w:lineRule="auto"/>
        <w:jc w:val="center"/>
      </w:pPr>
    </w:p>
    <w:p w:rsidR="000F60E7" w:rsidRDefault="000F60E7" w:rsidP="002A6818">
      <w:pPr>
        <w:spacing w:after="0" w:line="240" w:lineRule="auto"/>
      </w:pPr>
    </w:p>
    <w:p w:rsidR="000F60E7" w:rsidRDefault="000F60E7" w:rsidP="002A6818">
      <w:pPr>
        <w:spacing w:after="0" w:line="240" w:lineRule="auto"/>
      </w:pPr>
    </w:p>
    <w:p w:rsidR="000F60E7" w:rsidRDefault="000F60E7" w:rsidP="002A6818">
      <w:pPr>
        <w:spacing w:after="0" w:line="240" w:lineRule="auto"/>
      </w:pPr>
    </w:p>
    <w:p w:rsidR="007F619E" w:rsidRPr="007F619E" w:rsidRDefault="007F619E" w:rsidP="007F619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7F619E">
        <w:rPr>
          <w:rFonts w:ascii="Arial Narrow" w:hAnsi="Arial Narrow" w:cs="Arial"/>
          <w:sz w:val="24"/>
          <w:szCs w:val="24"/>
        </w:rPr>
        <w:t>Powyższe informacje należy traktować jako integralną część zapytania ofertowego.</w:t>
      </w:r>
    </w:p>
    <w:p w:rsidR="000F60E7" w:rsidRDefault="000F60E7" w:rsidP="002A6818">
      <w:pPr>
        <w:tabs>
          <w:tab w:val="left" w:pos="1095"/>
        </w:tabs>
        <w:spacing w:after="0" w:line="240" w:lineRule="auto"/>
      </w:pPr>
    </w:p>
    <w:p w:rsidR="000F60E7" w:rsidRDefault="000F60E7" w:rsidP="002A6818">
      <w:pPr>
        <w:spacing w:after="0" w:line="240" w:lineRule="auto"/>
      </w:pPr>
    </w:p>
    <w:p w:rsidR="000F60E7" w:rsidRDefault="000F60E7" w:rsidP="002A6818">
      <w:pPr>
        <w:spacing w:after="0" w:line="240" w:lineRule="auto"/>
      </w:pPr>
      <w:bookmarkStart w:id="0" w:name="_GoBack"/>
      <w:bookmarkEnd w:id="0"/>
    </w:p>
    <w:p w:rsidR="000F60E7" w:rsidRDefault="000F60E7" w:rsidP="002A6818">
      <w:pPr>
        <w:spacing w:after="0" w:line="240" w:lineRule="auto"/>
      </w:pPr>
    </w:p>
    <w:p w:rsidR="0060283A" w:rsidRDefault="0060283A" w:rsidP="006028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Sławomir Wąsiewski</w:t>
      </w:r>
    </w:p>
    <w:p w:rsidR="0060283A" w:rsidRDefault="0060283A" w:rsidP="006028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60283A" w:rsidRDefault="0060283A" w:rsidP="00602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0283A" w:rsidRDefault="0060283A" w:rsidP="0060283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0F60E7" w:rsidRDefault="000F60E7" w:rsidP="002A6818">
      <w:pPr>
        <w:spacing w:after="0" w:line="240" w:lineRule="auto"/>
      </w:pPr>
    </w:p>
    <w:p w:rsidR="000F60E7" w:rsidRDefault="000F60E7" w:rsidP="002A6818">
      <w:pPr>
        <w:spacing w:after="0" w:line="240" w:lineRule="auto"/>
      </w:pPr>
    </w:p>
    <w:p w:rsidR="000F60E7" w:rsidRDefault="000F60E7" w:rsidP="002A6818">
      <w:pPr>
        <w:spacing w:after="0" w:line="240" w:lineRule="auto"/>
      </w:pPr>
    </w:p>
    <w:sectPr w:rsidR="000F60E7" w:rsidSect="001B0A3A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0E" w:rsidRDefault="00370A0E" w:rsidP="000F60E7">
      <w:pPr>
        <w:spacing w:after="0" w:line="240" w:lineRule="auto"/>
      </w:pPr>
      <w:r>
        <w:separator/>
      </w:r>
    </w:p>
  </w:endnote>
  <w:endnote w:type="continuationSeparator" w:id="0">
    <w:p w:rsidR="00370A0E" w:rsidRDefault="00370A0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03C78" wp14:editId="153CAED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AE4BE2" wp14:editId="36A1DA9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0E" w:rsidRDefault="00370A0E" w:rsidP="000F60E7">
      <w:pPr>
        <w:spacing w:after="0" w:line="240" w:lineRule="auto"/>
      </w:pPr>
      <w:r>
        <w:separator/>
      </w:r>
    </w:p>
  </w:footnote>
  <w:footnote w:type="continuationSeparator" w:id="0">
    <w:p w:rsidR="00370A0E" w:rsidRDefault="00370A0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40C79D9" wp14:editId="7DAB4A74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F542F11" wp14:editId="4B9E5A7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50094E5" wp14:editId="525CC1A0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E5F3" wp14:editId="118E786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2A6818"/>
    <w:rsid w:val="003004E0"/>
    <w:rsid w:val="00370A0E"/>
    <w:rsid w:val="00381A0F"/>
    <w:rsid w:val="003D7E10"/>
    <w:rsid w:val="004004EA"/>
    <w:rsid w:val="00436C3A"/>
    <w:rsid w:val="0045678C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0283A"/>
    <w:rsid w:val="006333C1"/>
    <w:rsid w:val="006464DD"/>
    <w:rsid w:val="00706E69"/>
    <w:rsid w:val="00714239"/>
    <w:rsid w:val="007B7D6A"/>
    <w:rsid w:val="007F619E"/>
    <w:rsid w:val="00895815"/>
    <w:rsid w:val="008A07BB"/>
    <w:rsid w:val="008A6CC4"/>
    <w:rsid w:val="008D2735"/>
    <w:rsid w:val="008D294D"/>
    <w:rsid w:val="008D3C2F"/>
    <w:rsid w:val="00941E1F"/>
    <w:rsid w:val="00946125"/>
    <w:rsid w:val="00976831"/>
    <w:rsid w:val="009D7C53"/>
    <w:rsid w:val="00B508F0"/>
    <w:rsid w:val="00B55BDC"/>
    <w:rsid w:val="00BB0E24"/>
    <w:rsid w:val="00C94F04"/>
    <w:rsid w:val="00CA18F6"/>
    <w:rsid w:val="00DC3B80"/>
    <w:rsid w:val="00ED7C5A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7</cp:revision>
  <cp:lastPrinted>2016-08-29T10:26:00Z</cp:lastPrinted>
  <dcterms:created xsi:type="dcterms:W3CDTF">2016-07-06T08:07:00Z</dcterms:created>
  <dcterms:modified xsi:type="dcterms:W3CDTF">2016-08-29T12:29:00Z</dcterms:modified>
</cp:coreProperties>
</file>