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B2" w:rsidRPr="007F1320" w:rsidRDefault="00D8312F" w:rsidP="004E66B2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4E66B2" w:rsidRPr="007F1320">
        <w:rPr>
          <w:rFonts w:ascii="Arial Narrow" w:hAnsi="Arial Narrow"/>
          <w:b/>
          <w:sz w:val="24"/>
          <w:szCs w:val="24"/>
        </w:rPr>
        <w:t>Załącznik nr 1 do zapytania ofertowego</w:t>
      </w:r>
    </w:p>
    <w:p w:rsidR="004E66B2" w:rsidRPr="007F1320" w:rsidRDefault="004E66B2" w:rsidP="004E66B2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E66B2" w:rsidRPr="007F1320" w:rsidRDefault="004E66B2" w:rsidP="004E66B2">
      <w:pPr>
        <w:tabs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</w:rPr>
        <w:t>OPIS PRZEDMIOTU ZAMÓWIENIA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8312F" w:rsidRDefault="004E66B2" w:rsidP="00D8312F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7F1320">
        <w:rPr>
          <w:rFonts w:ascii="Arial Narrow" w:hAnsi="Arial Narrow"/>
          <w:b/>
          <w:u w:val="single"/>
        </w:rPr>
        <w:t>Przedmiot zamówienia</w:t>
      </w:r>
      <w:r w:rsidRPr="007F1320">
        <w:rPr>
          <w:rFonts w:ascii="Arial Narrow" w:hAnsi="Arial Narrow"/>
        </w:rPr>
        <w:t xml:space="preserve">: Organizacja i przeprowadzenie </w:t>
      </w:r>
      <w:r w:rsidR="00D8312F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D8312F" w:rsidRDefault="00D8312F" w:rsidP="00D8312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4E66B2" w:rsidRPr="007F1320" w:rsidRDefault="004E66B2" w:rsidP="00D8312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t>Uczestnicy szkolenia:</w:t>
      </w:r>
      <w:r w:rsidRPr="007F1320">
        <w:rPr>
          <w:rFonts w:ascii="Arial Narrow" w:hAnsi="Arial Narrow"/>
          <w:sz w:val="24"/>
          <w:szCs w:val="24"/>
        </w:rPr>
        <w:t xml:space="preserve"> 46 osób (-7 osób) 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tabs>
          <w:tab w:val="left" w:pos="70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Cs/>
          <w:sz w:val="24"/>
          <w:szCs w:val="24"/>
        </w:rPr>
        <w:tab/>
        <w:t>Zamawiający poda ostateczną liczbę osób na 7 dni kalendarzowych przed szkoleniem.</w:t>
      </w:r>
      <w:r w:rsidRPr="007F1320">
        <w:rPr>
          <w:rFonts w:ascii="Arial Narrow" w:hAnsi="Arial Narrow"/>
          <w:sz w:val="24"/>
          <w:szCs w:val="24"/>
        </w:rPr>
        <w:t xml:space="preserve">    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Dopuszcza się: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 xml:space="preserve">-całkowitą rezygnację- maksymalnie 7 osób 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oraz dodatkowo -  rezygnację z noclegu- maksymalnie 7 osób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        </w:t>
      </w:r>
    </w:p>
    <w:p w:rsidR="004E66B2" w:rsidRPr="007F1320" w:rsidRDefault="004E66B2" w:rsidP="004E66B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t>Termin realizacji szkolenia:</w:t>
      </w:r>
      <w:r w:rsidRPr="007F1320">
        <w:rPr>
          <w:rFonts w:ascii="Arial Narrow" w:hAnsi="Arial Narrow"/>
          <w:sz w:val="24"/>
          <w:szCs w:val="24"/>
        </w:rPr>
        <w:t xml:space="preserve"> 26-27 września 2016r.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t>Miejsce:</w:t>
      </w:r>
      <w:r w:rsidRPr="007F1320">
        <w:rPr>
          <w:rFonts w:ascii="Arial Narrow" w:hAnsi="Arial Narrow"/>
          <w:sz w:val="24"/>
          <w:szCs w:val="24"/>
        </w:rPr>
        <w:t> </w:t>
      </w:r>
    </w:p>
    <w:p w:rsidR="004E66B2" w:rsidRPr="007F1320" w:rsidRDefault="004E66B2" w:rsidP="004E66B2">
      <w:pPr>
        <w:pStyle w:val="Akapitzlist"/>
        <w:rPr>
          <w:rFonts w:ascii="Arial Narrow" w:hAnsi="Arial Narrow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Hotel/motel o standardzie minimum 3 gwiazdkowym - zgodnie z Rozporządzeniem Ministra Gospodarki i Pracy z dnia 19 sierpnia 2004r. (tekst jednolity Dz.U. z 2006 r. Nr 22 poz.169 zm. Dz.U. z 2011 r. Nr 259 poz. 1553), w którym będą zakwaterowani uczestnicy szkolenia musi znajdować się w odległości maksymalnie 25 km od granic administracyjnych miasta Poznania. Wszystkie usługi objęte przedmiotem zamówienia mają być świadczone na terenie jednego obiektu. Obiekt z salą restauracyjną musi mieć aktualną zgodę odpowiedniej Stacji Sanitarno-Epidemiologicznej na prowadzenie usługi gastronomicznej. Hotel/motel powinien zapewnić możliwość zakwaterowania od momentu pojawienia się na miejscu pierwszego uczestnika. Zamawiający planuje przyjazd uczestników około godziny 8.30 pierwszego dnia, a wyjazd około godziny 14 dnia drugiego.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 Sala szkoleniowa musi być dostępna na wyłączność Zamawiającego od godziny 8.30 w dniu 26.09.2016r. do godziny 14.00 w dniu 27.09.2016r. Powinna być wyposażona w klimatyzację, 2 mikrofony, tablicę suchościeralną z flamastrami, ekran, rzutnik, wskaźnik oraz laptop wraz z niezbędnym do wyświetlenia oprogramowaniem oraz dostępem do Internetu. Musi mieć dostęp do światła dziennego, z możliwością zasłonięcia okien i wykorzystania oświetlenia sztucznego. Sala wykładowa powinna być wyposażona w stoły ustawione w kształt podkowy oraz w osobny stolik dla prowadzącego.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Na potrzeby uczestników szkolenia Wykonawca musi zapewnić 10 bezpłatnych miejsc parkingowych przy hotelu, w którym zakwaterowani będą uczestnicy szkolenia.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Pokoje hotelowe – 23 pokoje dwuosobowe. Każdy pokój musi posiadać własną łazienkę. 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Przed podpisaniem umowy Wykonawca przedstawi Zamawiającemu do wyboru i akceptacji 2 obiekty, w których możliwa będzie realizacja zaplanowanego szkolenia. Oferty zostaną przesłane drogą e-mailową na adres wskazany przez Zamawiającego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 xml:space="preserve"> </w:t>
      </w:r>
    </w:p>
    <w:p w:rsidR="004E66B2" w:rsidRPr="007F1320" w:rsidRDefault="004E66B2" w:rsidP="004E66B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 xml:space="preserve"> </w:t>
      </w:r>
      <w:r w:rsidRPr="007F1320">
        <w:rPr>
          <w:rFonts w:ascii="Arial Narrow" w:hAnsi="Arial Narrow"/>
          <w:b/>
          <w:sz w:val="24"/>
          <w:szCs w:val="24"/>
          <w:u w:val="single"/>
        </w:rPr>
        <w:t>Forma szkolenia</w:t>
      </w:r>
      <w:r w:rsidRPr="007F1320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F1320">
        <w:rPr>
          <w:rFonts w:ascii="Arial Narrow" w:hAnsi="Arial Narrow"/>
          <w:sz w:val="24"/>
          <w:szCs w:val="24"/>
        </w:rPr>
        <w:t>wykładowa+warsztatowa</w:t>
      </w:r>
      <w:proofErr w:type="spellEnd"/>
      <w:r w:rsidRPr="007F1320">
        <w:rPr>
          <w:rFonts w:ascii="Arial Narrow" w:hAnsi="Arial Narrow"/>
          <w:sz w:val="24"/>
          <w:szCs w:val="24"/>
        </w:rPr>
        <w:t xml:space="preserve"> 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Szkolenie powinno składać się z formy wykładowej oraz warsztatowej obejmującej studium przypadku, ćwiczenia oraz pytania uczestników szkolenia.</w:t>
      </w:r>
    </w:p>
    <w:p w:rsidR="002618B2" w:rsidRPr="007F1320" w:rsidRDefault="002618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4E66B2" w:rsidRPr="007F1320" w:rsidRDefault="004E66B2" w:rsidP="004E66B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lastRenderedPageBreak/>
        <w:t>Transport</w:t>
      </w:r>
    </w:p>
    <w:p w:rsidR="004E66B2" w:rsidRPr="007F1320" w:rsidRDefault="004E66B2" w:rsidP="004E66B2">
      <w:pPr>
        <w:pStyle w:val="Akapitzlist"/>
        <w:rPr>
          <w:rFonts w:ascii="Arial Narrow" w:hAnsi="Arial Narrow"/>
        </w:rPr>
      </w:pP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 xml:space="preserve">Transport – Wykonawca musi zapewnić autokar klimatyzowany, który przewiezie uczestników szkolenia spod siedziby WUP na miejsce szkolenia oraz z powrotem. 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I dzień 26.09.2016r.  godz. 7.45 – wyjazd z siedziby WUP z ulicy św. Wawrzyńca 11, (wjazd od ulicy Kościelnej przy restauracji Zagroda Bamberska).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II dzień 27.09.2016r. godz. 14.00 – wyjazd z hotelu, w którym będzie odbywało się szkolenie, przyjazd pod siedzibę WUP (ul. św. Wawrzyńca 11, wjazd od ulicy Kościelnej przy restauracji Zagroda Bamberska).</w:t>
      </w:r>
    </w:p>
    <w:p w:rsidR="004E66B2" w:rsidRPr="007F1320" w:rsidRDefault="004E66B2" w:rsidP="004E66B2">
      <w:pPr>
        <w:tabs>
          <w:tab w:val="left" w:pos="709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t>Harmonogram szkolenia</w:t>
      </w:r>
      <w:r w:rsidRPr="007F1320">
        <w:rPr>
          <w:rFonts w:ascii="Arial Narrow" w:hAnsi="Arial Narrow"/>
          <w:sz w:val="24"/>
          <w:szCs w:val="24"/>
        </w:rPr>
        <w:t>: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 xml:space="preserve">Harmonogram szkolenia: 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F1320">
        <w:rPr>
          <w:rFonts w:ascii="Arial Narrow" w:hAnsi="Arial Narrow" w:cs="Arial"/>
          <w:b/>
          <w:bCs/>
          <w:sz w:val="24"/>
          <w:szCs w:val="24"/>
        </w:rPr>
        <w:t>Dzień I 26.09.2016r. (poniedziałek)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7.30 – 7.45</w:t>
      </w:r>
      <w:r w:rsidRPr="007F1320">
        <w:rPr>
          <w:rFonts w:ascii="Arial Narrow" w:hAnsi="Arial Narrow" w:cs="Arial"/>
          <w:bCs/>
          <w:sz w:val="24"/>
          <w:szCs w:val="24"/>
        </w:rPr>
        <w:tab/>
        <w:t xml:space="preserve">Przyjazd autokaru i zbiórka uczestników. </w:t>
      </w:r>
      <w:r w:rsidRPr="007F1320">
        <w:rPr>
          <w:rFonts w:ascii="Arial Narrow" w:hAnsi="Arial Narrow" w:cs="Arial"/>
          <w:sz w:val="24"/>
          <w:szCs w:val="24"/>
        </w:rPr>
        <w:t>Wyjazd na miejsce szkolenia z ulicy św. Wawrzyńca 11 (</w:t>
      </w:r>
      <w:r w:rsidRPr="007F1320">
        <w:rPr>
          <w:rFonts w:ascii="Arial Narrow" w:hAnsi="Arial Narrow" w:cs="Arial"/>
          <w:bCs/>
          <w:sz w:val="24"/>
          <w:szCs w:val="24"/>
        </w:rPr>
        <w:t>Wjazd autokaru od ulicy Kościelnej  przy restauracji Zagroda Bamberska)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7.45 – 8.30</w:t>
      </w:r>
      <w:r w:rsidRPr="007F1320">
        <w:rPr>
          <w:rFonts w:ascii="Arial Narrow" w:hAnsi="Arial Narrow" w:cs="Arial"/>
          <w:sz w:val="24"/>
          <w:szCs w:val="24"/>
        </w:rPr>
        <w:tab/>
        <w:t>Przyjazd na miejsce szkolenia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8.30  -10.00</w:t>
      </w:r>
      <w:r w:rsidRPr="007F1320">
        <w:rPr>
          <w:rFonts w:ascii="Arial Narrow" w:hAnsi="Arial Narrow" w:cs="Arial"/>
          <w:bCs/>
          <w:sz w:val="24"/>
          <w:szCs w:val="24"/>
        </w:rPr>
        <w:tab/>
        <w:t>Możliwość zakwaterowania uczestników szkolenia, poczęstunek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10.00-12.00</w:t>
      </w:r>
      <w:r w:rsidRPr="007F1320">
        <w:rPr>
          <w:rFonts w:ascii="Arial Narrow" w:hAnsi="Arial Narrow" w:cs="Arial"/>
          <w:bCs/>
          <w:sz w:val="24"/>
          <w:szCs w:val="24"/>
        </w:rPr>
        <w:tab/>
        <w:t>Zajęcia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12.00-12.15</w:t>
      </w:r>
      <w:r w:rsidRPr="007F1320">
        <w:rPr>
          <w:rFonts w:ascii="Arial Narrow" w:hAnsi="Arial Narrow" w:cs="Arial"/>
          <w:bCs/>
          <w:sz w:val="24"/>
          <w:szCs w:val="24"/>
        </w:rPr>
        <w:tab/>
        <w:t>Przerwa, serwis kawowy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12.15-14.15</w:t>
      </w:r>
      <w:r w:rsidRPr="007F1320">
        <w:rPr>
          <w:rFonts w:ascii="Arial Narrow" w:hAnsi="Arial Narrow" w:cs="Arial"/>
          <w:bCs/>
          <w:sz w:val="24"/>
          <w:szCs w:val="24"/>
        </w:rPr>
        <w:tab/>
        <w:t>Zajęcia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14.30-15.30</w:t>
      </w:r>
      <w:r w:rsidRPr="007F1320">
        <w:rPr>
          <w:rFonts w:ascii="Arial Narrow" w:hAnsi="Arial Narrow" w:cs="Arial"/>
          <w:bCs/>
          <w:sz w:val="24"/>
          <w:szCs w:val="24"/>
        </w:rPr>
        <w:tab/>
        <w:t>Obiad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15.30-17.00</w:t>
      </w:r>
      <w:r w:rsidRPr="007F1320">
        <w:rPr>
          <w:rFonts w:ascii="Arial Narrow" w:hAnsi="Arial Narrow" w:cs="Arial"/>
          <w:bCs/>
          <w:sz w:val="24"/>
          <w:szCs w:val="24"/>
        </w:rPr>
        <w:tab/>
        <w:t>Zajęcia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19.00-22.00</w:t>
      </w:r>
      <w:r w:rsidRPr="007F1320">
        <w:rPr>
          <w:rFonts w:ascii="Arial Narrow" w:hAnsi="Arial Narrow" w:cs="Arial"/>
          <w:bCs/>
          <w:sz w:val="24"/>
          <w:szCs w:val="24"/>
        </w:rPr>
        <w:tab/>
        <w:t>Kolacja przy ognisku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W razie niepogody, kolacja musi zostać zorganizowana w wydzielonej sali hotelowej przy jednym wspólnym stole dla wszystkich uczestników szkolenia.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7F1320">
        <w:rPr>
          <w:rFonts w:ascii="Arial Narrow" w:hAnsi="Arial Narrow" w:cs="Arial"/>
          <w:b/>
          <w:bCs/>
          <w:sz w:val="24"/>
          <w:szCs w:val="24"/>
        </w:rPr>
        <w:t>Dzień II 27.09.2016r. (wtorek)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8.00-9.00</w:t>
      </w:r>
      <w:r w:rsidRPr="007F1320">
        <w:rPr>
          <w:rFonts w:ascii="Arial Narrow" w:hAnsi="Arial Narrow" w:cs="Arial"/>
          <w:bCs/>
          <w:sz w:val="24"/>
          <w:szCs w:val="24"/>
        </w:rPr>
        <w:tab/>
        <w:t>Śniadanie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9.00-11.00</w:t>
      </w:r>
      <w:r w:rsidRPr="007F1320">
        <w:rPr>
          <w:rFonts w:ascii="Arial Narrow" w:hAnsi="Arial Narrow" w:cs="Arial"/>
          <w:bCs/>
          <w:sz w:val="24"/>
          <w:szCs w:val="24"/>
        </w:rPr>
        <w:tab/>
        <w:t>Zajęcia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11.00-11.15</w:t>
      </w:r>
      <w:r w:rsidRPr="007F1320">
        <w:rPr>
          <w:rFonts w:ascii="Arial Narrow" w:hAnsi="Arial Narrow" w:cs="Arial"/>
          <w:bCs/>
          <w:sz w:val="24"/>
          <w:szCs w:val="24"/>
        </w:rPr>
        <w:tab/>
        <w:t>Przerwa, serwis kawowy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11.15-13.15</w:t>
      </w:r>
      <w:r w:rsidRPr="007F1320">
        <w:rPr>
          <w:rFonts w:ascii="Arial Narrow" w:hAnsi="Arial Narrow" w:cs="Arial"/>
          <w:bCs/>
          <w:sz w:val="24"/>
          <w:szCs w:val="24"/>
        </w:rPr>
        <w:tab/>
        <w:t>Zajęcia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13.15-14.00</w:t>
      </w:r>
      <w:r w:rsidRPr="007F1320">
        <w:rPr>
          <w:rFonts w:ascii="Arial Narrow" w:hAnsi="Arial Narrow" w:cs="Arial"/>
          <w:bCs/>
          <w:sz w:val="24"/>
          <w:szCs w:val="24"/>
        </w:rPr>
        <w:tab/>
        <w:t>Obiad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F1320">
        <w:rPr>
          <w:rFonts w:ascii="Arial Narrow" w:hAnsi="Arial Narrow" w:cs="Arial"/>
          <w:bCs/>
          <w:sz w:val="24"/>
          <w:szCs w:val="24"/>
        </w:rPr>
        <w:t>14.00</w:t>
      </w:r>
      <w:r w:rsidRPr="007F1320">
        <w:rPr>
          <w:rFonts w:ascii="Arial Narrow" w:hAnsi="Arial Narrow" w:cs="Arial"/>
          <w:bCs/>
          <w:sz w:val="24"/>
          <w:szCs w:val="24"/>
        </w:rPr>
        <w:tab/>
      </w:r>
      <w:r w:rsidRPr="007F1320">
        <w:rPr>
          <w:rFonts w:ascii="Arial Narrow" w:hAnsi="Arial Narrow" w:cs="Arial"/>
          <w:bCs/>
          <w:sz w:val="24"/>
          <w:szCs w:val="24"/>
        </w:rPr>
        <w:tab/>
        <w:t>Wyjazd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 xml:space="preserve">                                                           </w:t>
      </w:r>
    </w:p>
    <w:p w:rsidR="004E66B2" w:rsidRPr="007F1320" w:rsidRDefault="004E66B2" w:rsidP="004E66B2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b/>
          <w:sz w:val="24"/>
          <w:szCs w:val="24"/>
          <w:u w:val="single"/>
        </w:rPr>
        <w:t>Program szkolenia:</w:t>
      </w:r>
      <w:r w:rsidRPr="007F1320">
        <w:rPr>
          <w:rFonts w:ascii="Arial Narrow" w:hAnsi="Arial Narrow"/>
          <w:b/>
          <w:sz w:val="24"/>
          <w:szCs w:val="24"/>
        </w:rPr>
        <w:t xml:space="preserve"> 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Program szkolenia powinien obejmować następujące zagadnienia: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Dzień I 26.09.2016r. Nowelizacja Prawa zamówień publicznych 2016 – najważniejsze zagadnienia: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Calibri" w:hAnsi="Arial Narrow" w:cs="Arial"/>
          <w:sz w:val="24"/>
          <w:szCs w:val="24"/>
        </w:rPr>
      </w:pPr>
      <w:r w:rsidRPr="007F1320">
        <w:rPr>
          <w:rFonts w:ascii="Arial Narrow" w:eastAsia="Calibri" w:hAnsi="Arial Narrow" w:cs="Arial"/>
          <w:sz w:val="24"/>
          <w:szCs w:val="24"/>
        </w:rPr>
        <w:t>Opis przedmiotu zamówienia po nowelizacji - wymagania dotyczące wydajności i funkcjonalności, wykorzystanie norm, specyfikacji technicznych, referencji technicznych, rola oznakowania w opisie przedmiotu i dokumenty przedmiotowe.</w:t>
      </w:r>
    </w:p>
    <w:p w:rsidR="004E66B2" w:rsidRPr="007F1320" w:rsidRDefault="004E66B2" w:rsidP="004E66B2">
      <w:pPr>
        <w:pStyle w:val="Akapitzlist"/>
        <w:ind w:left="720"/>
        <w:jc w:val="both"/>
        <w:rPr>
          <w:rFonts w:ascii="Arial Narrow" w:hAnsi="Arial Narrow" w:cs="Arial"/>
        </w:rPr>
      </w:pPr>
    </w:p>
    <w:p w:rsidR="004E66B2" w:rsidRPr="007F1320" w:rsidRDefault="004E66B2" w:rsidP="004E66B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Calibri" w:hAnsi="Arial Narrow" w:cs="Arial"/>
          <w:sz w:val="24"/>
          <w:szCs w:val="24"/>
        </w:rPr>
      </w:pPr>
      <w:r w:rsidRPr="007F1320">
        <w:rPr>
          <w:rFonts w:ascii="Arial Narrow" w:eastAsia="Calibri" w:hAnsi="Arial Narrow" w:cs="Arial"/>
          <w:sz w:val="24"/>
          <w:szCs w:val="24"/>
        </w:rPr>
        <w:t xml:space="preserve">Określenie w opisie przedmiotu zamówienia wymagań związanych z realizacją zamówienia, które  mogą obejmować aspekty gospodarcze, środowiskowe, społeczne, związane z innowacyjnością lub zatrudnieniem. </w:t>
      </w:r>
    </w:p>
    <w:p w:rsidR="004E66B2" w:rsidRPr="007F1320" w:rsidRDefault="004E66B2" w:rsidP="004E66B2">
      <w:pPr>
        <w:pStyle w:val="Akapitzlist"/>
        <w:rPr>
          <w:rFonts w:ascii="Arial Narrow" w:eastAsia="Calibri" w:hAnsi="Arial Narrow" w:cs="Arial"/>
        </w:rPr>
      </w:pPr>
    </w:p>
    <w:p w:rsidR="004E66B2" w:rsidRPr="007F1320" w:rsidRDefault="004E66B2" w:rsidP="004E66B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Calibri" w:hAnsi="Arial Narrow" w:cs="Arial"/>
          <w:sz w:val="24"/>
          <w:szCs w:val="24"/>
        </w:rPr>
      </w:pPr>
      <w:r w:rsidRPr="007F1320">
        <w:rPr>
          <w:rFonts w:ascii="Arial Narrow" w:eastAsia="Calibri" w:hAnsi="Arial Narrow" w:cs="Arial"/>
          <w:sz w:val="24"/>
          <w:szCs w:val="24"/>
        </w:rPr>
        <w:lastRenderedPageBreak/>
        <w:t>Warunki udziału wykonawców w postępowaniu i opis sposobu ich spełniania po nowelizacji.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4E66B2" w:rsidRPr="007F1320" w:rsidRDefault="004E66B2" w:rsidP="004E66B2">
      <w:pPr>
        <w:pStyle w:val="Akapitzlist"/>
        <w:numPr>
          <w:ilvl w:val="0"/>
          <w:numId w:val="3"/>
        </w:numPr>
        <w:ind w:left="786"/>
        <w:jc w:val="both"/>
        <w:rPr>
          <w:rFonts w:ascii="Arial Narrow" w:eastAsia="Calibri" w:hAnsi="Arial Narrow" w:cs="Arial"/>
        </w:rPr>
      </w:pPr>
      <w:r w:rsidRPr="007F1320">
        <w:rPr>
          <w:rFonts w:ascii="Arial Narrow" w:hAnsi="Arial Narrow" w:cs="Arial"/>
        </w:rPr>
        <w:t>Kryteria oceny ofert:</w:t>
      </w:r>
    </w:p>
    <w:p w:rsidR="004E66B2" w:rsidRPr="007F1320" w:rsidRDefault="004E66B2" w:rsidP="004E66B2">
      <w:pPr>
        <w:spacing w:after="0" w:line="240" w:lineRule="auto"/>
        <w:ind w:left="567" w:hanging="141"/>
        <w:jc w:val="both"/>
        <w:rPr>
          <w:rFonts w:ascii="Arial Narrow" w:eastAsia="Times New Roman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w jakich przypadkach dopuszczalne jest stosowanie wyłącznie kryterium najniższej ceny,</w:t>
      </w:r>
    </w:p>
    <w:p w:rsidR="004E66B2" w:rsidRPr="007F1320" w:rsidRDefault="004E66B2" w:rsidP="004E66B2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kryteria wymierne  i niewymierne – dopuszczalne granice w kryteriach niemierzalnych,</w:t>
      </w:r>
    </w:p>
    <w:p w:rsidR="004E66B2" w:rsidRPr="007F1320" w:rsidRDefault="004E66B2" w:rsidP="004E66B2">
      <w:pPr>
        <w:spacing w:after="0" w:line="240" w:lineRule="auto"/>
        <w:ind w:left="567" w:hanging="141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- kryteria </w:t>
      </w:r>
      <w:proofErr w:type="spellStart"/>
      <w:r w:rsidRPr="007F1320">
        <w:rPr>
          <w:rFonts w:ascii="Arial Narrow" w:hAnsi="Arial Narrow" w:cs="Arial"/>
          <w:sz w:val="24"/>
          <w:szCs w:val="24"/>
        </w:rPr>
        <w:t>pozacenowe</w:t>
      </w:r>
      <w:proofErr w:type="spellEnd"/>
      <w:r w:rsidRPr="007F1320">
        <w:rPr>
          <w:rFonts w:ascii="Arial Narrow" w:hAnsi="Arial Narrow" w:cs="Arial"/>
          <w:sz w:val="24"/>
          <w:szCs w:val="24"/>
        </w:rPr>
        <w:t xml:space="preserve"> naruszające uczciwą konkurencję, zakaz stosowania wagi kryterium ceny powyżej 60% w zamówieniach o nieustalonych standardach jakościowych,</w:t>
      </w:r>
    </w:p>
    <w:p w:rsidR="004E66B2" w:rsidRPr="007F1320" w:rsidRDefault="004E66B2" w:rsidP="004E66B2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kryterium kosztu – jak liczyć i czego dotyczy,</w:t>
      </w:r>
    </w:p>
    <w:p w:rsidR="004E66B2" w:rsidRPr="007F1320" w:rsidRDefault="004E66B2" w:rsidP="004E66B2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możliwość przeprowadzenia postępowania bez kryterium ceny.</w:t>
      </w:r>
    </w:p>
    <w:p w:rsidR="004E66B2" w:rsidRPr="007F1320" w:rsidRDefault="004E66B2" w:rsidP="004E66B2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pStyle w:val="Akapitzlist"/>
        <w:numPr>
          <w:ilvl w:val="0"/>
          <w:numId w:val="3"/>
        </w:numPr>
        <w:ind w:left="786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Dopuszczalny zakres wprowadzania zmian do zawartych umów w zamówieniach publicznych po nowelizacji, pojęcie zmiany istotnej, zmiana dokonana z naruszeniem przepisów ustawy i okoliczności dopuszczające rozwiązanie umowy przez zamawiającego.</w:t>
      </w:r>
    </w:p>
    <w:p w:rsidR="004E66B2" w:rsidRPr="007F1320" w:rsidRDefault="004E66B2" w:rsidP="004E66B2">
      <w:pPr>
        <w:pStyle w:val="Akapitzlist"/>
        <w:ind w:left="644"/>
        <w:jc w:val="both"/>
        <w:rPr>
          <w:rFonts w:ascii="Arial Narrow" w:hAnsi="Arial Narrow" w:cs="Arial"/>
        </w:rPr>
      </w:pPr>
    </w:p>
    <w:p w:rsidR="004E66B2" w:rsidRPr="007F1320" w:rsidRDefault="004E66B2" w:rsidP="004E66B2">
      <w:pPr>
        <w:pStyle w:val="Akapitzlist"/>
        <w:numPr>
          <w:ilvl w:val="0"/>
          <w:numId w:val="3"/>
        </w:numPr>
        <w:ind w:left="786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Rozszerzenie zakresu czynności, na które przysługuje odwołanie w postępowaniach prowadzonych w procedurze krajowe.</w:t>
      </w:r>
    </w:p>
    <w:p w:rsidR="004E66B2" w:rsidRPr="007F1320" w:rsidRDefault="004E66B2" w:rsidP="004E66B2">
      <w:pPr>
        <w:pStyle w:val="Akapitzlist"/>
        <w:rPr>
          <w:rFonts w:ascii="Arial Narrow" w:hAnsi="Arial Narrow" w:cs="Arial"/>
        </w:rPr>
      </w:pPr>
    </w:p>
    <w:p w:rsidR="004E66B2" w:rsidRPr="007F1320" w:rsidRDefault="004E66B2" w:rsidP="004E66B2">
      <w:pPr>
        <w:pStyle w:val="Akapitzlist"/>
        <w:numPr>
          <w:ilvl w:val="0"/>
          <w:numId w:val="3"/>
        </w:numPr>
        <w:ind w:left="786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Pytania uczestników.</w:t>
      </w:r>
    </w:p>
    <w:p w:rsidR="004E66B2" w:rsidRPr="007F1320" w:rsidRDefault="004E66B2" w:rsidP="004E66B2">
      <w:pPr>
        <w:pStyle w:val="Akapitzlist"/>
        <w:ind w:left="644"/>
        <w:jc w:val="both"/>
        <w:rPr>
          <w:rFonts w:ascii="Arial Narrow" w:hAnsi="Arial Narrow" w:cs="Arial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Dzień II 27.09.2016r. – panel WUP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E66B2" w:rsidRPr="007F1320" w:rsidRDefault="004E66B2" w:rsidP="004E66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b/>
          <w:u w:val="single"/>
        </w:rPr>
      </w:pPr>
      <w:r w:rsidRPr="007F1320">
        <w:rPr>
          <w:rFonts w:ascii="Arial Narrow" w:hAnsi="Arial Narrow" w:cs="Arial"/>
          <w:b/>
          <w:u w:val="single"/>
        </w:rPr>
        <w:t>Usługa gastronomiczna</w:t>
      </w:r>
    </w:p>
    <w:p w:rsidR="004E66B2" w:rsidRPr="007F1320" w:rsidRDefault="004E66B2" w:rsidP="004E66B2">
      <w:pPr>
        <w:pStyle w:val="Akapitzlist"/>
        <w:ind w:left="284"/>
        <w:jc w:val="both"/>
        <w:rPr>
          <w:rFonts w:ascii="Arial Narrow" w:hAnsi="Arial Narrow" w:cs="Arial"/>
          <w:b/>
        </w:rPr>
      </w:pP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hAnsi="Arial Narrow" w:cs="Arial"/>
          <w:b/>
        </w:rPr>
        <w:t>Serwis kawowy – ciągły, dostępny podczas 2 dni szkolenia na sali wykładowej, w jego skład będzie wchodzić: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eastAsia="Arial Unicode MS" w:hAnsi="Arial Narrow" w:cs="Arial"/>
        </w:rPr>
      </w:pP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Kawa z ekspresu,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trzy rodzaje herbat:  czarna, zielona, owocowa,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cukier w saszetkach,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śmietanki pakowane pojedynczo,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cytryna świeżo skrojona w plasterki,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soki (jabłkowy, pomarańczowy, czarna porzeczka),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woda (niegazowana, gazowana ),</w:t>
      </w:r>
    </w:p>
    <w:p w:rsidR="004E66B2" w:rsidRPr="007F1320" w:rsidRDefault="004E66B2" w:rsidP="004E66B2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kruche ciasteczka, 3 rodzaje – maślane, z czekoladą i bakaliami, owsiane z ziarnami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ind w:left="66"/>
        <w:jc w:val="both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tabs>
          <w:tab w:val="left" w:pos="360"/>
        </w:tabs>
        <w:spacing w:after="0" w:line="240" w:lineRule="auto"/>
        <w:ind w:left="66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7F1320">
        <w:rPr>
          <w:rFonts w:ascii="Arial Narrow" w:hAnsi="Arial Narrow" w:cs="Arial"/>
          <w:b/>
          <w:sz w:val="24"/>
          <w:szCs w:val="24"/>
          <w:u w:val="single"/>
        </w:rPr>
        <w:t>I dzień – 26.09.2016r.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Poczęstunek – podany w sali szkoleniowej od godziny 9.00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- kanapki na małych bułeczkach lub z bagietki ciętej po skosie: </w:t>
      </w:r>
    </w:p>
    <w:p w:rsidR="004E66B2" w:rsidRPr="007F1320" w:rsidRDefault="004E66B2" w:rsidP="004E66B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kanapka z serem typu mozzarella i pomidorem na maśle,</w:t>
      </w:r>
    </w:p>
    <w:p w:rsidR="004E66B2" w:rsidRPr="007F1320" w:rsidRDefault="004E66B2" w:rsidP="004E66B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kanapka z polędwicą drobiową, ogórkiem oraz papryką i oliwkami na maśle, z przystrojeniem majonezem i pietruszką,</w:t>
      </w:r>
    </w:p>
    <w:p w:rsidR="004E66B2" w:rsidRPr="007F1320" w:rsidRDefault="004E66B2" w:rsidP="004E66B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kanapka z serem camembert, winogronami, orzechami włoskimi i sałatą,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mini drożdżówki, ciastko francuskie – 3 rodzaje po 2 sztuki na osobę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Obiad – podany około godziny 14.30 w wydzielonej sali restauracyjnej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eastAsiaTheme="minorHAnsi" w:hAnsi="Arial Narrow" w:cs="Arial"/>
          <w:lang w:eastAsia="en-US"/>
        </w:rPr>
      </w:pP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>zupa krem np. krem z pomidorów lub z kalafiora co najmniej 400 ml na osobę</w:t>
      </w: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 xml:space="preserve">drugie danie – porcja nie mniejsza niż 500g/os. z zachowaniem następujących proporcji: </w:t>
      </w:r>
      <w:r w:rsidRPr="007F1320">
        <w:rPr>
          <w:rFonts w:ascii="Arial Narrow" w:hAnsi="Arial Narrow" w:cs="Arial"/>
          <w:color w:val="000000" w:themeColor="text1"/>
        </w:rPr>
        <w:t xml:space="preserve">mięso np. filet z kurczaka lub polędwiczki wieprzowe lub pieczeń wieprzowa – ok. 30% udziału w całkowitej </w:t>
      </w:r>
      <w:r w:rsidRPr="007F1320">
        <w:rPr>
          <w:rFonts w:ascii="Arial Narrow" w:hAnsi="Arial Narrow" w:cs="Arial"/>
          <w:color w:val="000000" w:themeColor="text1"/>
        </w:rPr>
        <w:lastRenderedPageBreak/>
        <w:t xml:space="preserve">gramaturze dania, </w:t>
      </w:r>
      <w:r w:rsidRPr="007F1320">
        <w:rPr>
          <w:rFonts w:ascii="Arial Narrow" w:eastAsia="Arial Unicode MS" w:hAnsi="Arial Narrow" w:cs="Arial"/>
        </w:rPr>
        <w:t>ziemniaki z wody, ryż -  ok. 35% udziału w całkowitej gramaturze dania, bukiet surówek – 2 rodzaje, ok. 35% udziału w całkowitej gramaturze dania,</w:t>
      </w: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>napoje – woda mineralna niegazowana podawana w dzbankach z cytryną, soki owocowe 100% - porzeczkowy, jabłkowy i pomarańczowy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eastAsia="Arial Unicode MS" w:hAnsi="Arial Narrow" w:cs="Arial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 xml:space="preserve">Kolacja – podana około godziny 19.00 serwowana na zewnątrz, z możliwością przeniesienia do sali restauracyjnej w razie pogorszenia pogody 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eastAsiaTheme="minorHAnsi" w:hAnsi="Arial Narrow" w:cs="Arial"/>
          <w:lang w:eastAsia="en-US"/>
        </w:rPr>
      </w:pP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>deska serów z owocami, deska mięs np. pieczony schab ze śliwką, pieczony karczek, pieczeń rzymska, boczek faszerowany, pieczywo pszenne oraz razowe, masło, 2 rodzaje sałatek po 100 g. na osobę ( z warzyw gotowanych; z warzyw surowych),</w:t>
      </w:r>
    </w:p>
    <w:p w:rsidR="004E66B2" w:rsidRPr="007F1320" w:rsidRDefault="004E66B2" w:rsidP="004E66B2">
      <w:pPr>
        <w:spacing w:after="0" w:line="240" w:lineRule="auto"/>
        <w:ind w:left="142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eastAsia="Arial Unicode MS" w:hAnsi="Arial Narrow" w:cs="Arial"/>
          <w:sz w:val="24"/>
          <w:szCs w:val="24"/>
        </w:rPr>
        <w:t xml:space="preserve">2 rodzaje zup np. żurek, czerwony barszcz co najmniej 400 ml na osobę, pierogi -   3 rodzaje po 5 sztuk na osobę, danie mięsne na ciepło np. </w:t>
      </w:r>
      <w:proofErr w:type="spellStart"/>
      <w:r w:rsidRPr="007F1320">
        <w:rPr>
          <w:rFonts w:ascii="Arial Narrow" w:eastAsia="Arial Unicode MS" w:hAnsi="Arial Narrow" w:cs="Arial"/>
          <w:sz w:val="24"/>
          <w:szCs w:val="24"/>
        </w:rPr>
        <w:t>devolay</w:t>
      </w:r>
      <w:proofErr w:type="spellEnd"/>
      <w:r w:rsidRPr="007F1320">
        <w:rPr>
          <w:rFonts w:ascii="Arial Narrow" w:eastAsia="Arial Unicode MS" w:hAnsi="Arial Narrow" w:cs="Arial"/>
          <w:sz w:val="24"/>
          <w:szCs w:val="24"/>
        </w:rPr>
        <w:t>/karkówka 150 g. na osobę, grillowany szaszłyk mięsno-warzywny – 2 sztuki na osobę, śledzie w oleju</w:t>
      </w:r>
    </w:p>
    <w:p w:rsidR="004E66B2" w:rsidRPr="007F1320" w:rsidRDefault="004E66B2" w:rsidP="004E66B2">
      <w:pPr>
        <w:spacing w:after="0" w:line="240" w:lineRule="auto"/>
        <w:ind w:left="142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eastAsia="Arial Unicode MS" w:hAnsi="Arial Narrow" w:cs="Arial"/>
          <w:sz w:val="24"/>
          <w:szCs w:val="24"/>
        </w:rPr>
        <w:t>- przy założeniu, ze pogoda będzie sprzyjająca kiełbaski do pieczenia na ognisku po 2 sztuki na osobę,</w:t>
      </w:r>
    </w:p>
    <w:p w:rsidR="004E66B2" w:rsidRPr="007F1320" w:rsidRDefault="004E66B2" w:rsidP="004E66B2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42" w:firstLine="0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eastAsia="Arial Unicode MS" w:hAnsi="Arial Narrow" w:cs="Arial"/>
          <w:sz w:val="24"/>
          <w:szCs w:val="24"/>
        </w:rPr>
        <w:t xml:space="preserve">     napoje – kawa z ekspresu, herbata czarna, </w:t>
      </w:r>
      <w:r w:rsidRPr="007F1320">
        <w:rPr>
          <w:rFonts w:ascii="Arial Narrow" w:hAnsi="Arial Narrow" w:cs="Arial"/>
          <w:sz w:val="24"/>
          <w:szCs w:val="24"/>
        </w:rPr>
        <w:t xml:space="preserve">cukier, śmietanka, cytryna świeżo skrojona w plasterki, </w:t>
      </w:r>
      <w:r w:rsidRPr="007F1320">
        <w:rPr>
          <w:rFonts w:ascii="Arial Narrow" w:eastAsia="Arial Unicode MS" w:hAnsi="Arial Narrow" w:cs="Arial"/>
          <w:sz w:val="24"/>
          <w:szCs w:val="24"/>
        </w:rPr>
        <w:t xml:space="preserve">woda mineralna niegazowana podawana w dzbankach  z cytryną, soki owocowe 100% - jabłkowy i pomarańczowy, </w:t>
      </w:r>
    </w:p>
    <w:p w:rsidR="004E66B2" w:rsidRPr="007F1320" w:rsidRDefault="004E66B2" w:rsidP="004E66B2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42" w:firstLine="0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eastAsia="Arial Unicode MS" w:hAnsi="Arial Narrow" w:cs="Arial"/>
          <w:sz w:val="24"/>
          <w:szCs w:val="24"/>
        </w:rPr>
        <w:t>ciasto pieczone – sernik, szarlotka po 2 sztuki na osobę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</w:rPr>
      </w:pP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7F1320">
        <w:rPr>
          <w:rFonts w:ascii="Arial Narrow" w:hAnsi="Arial Narrow" w:cs="Arial"/>
          <w:b/>
          <w:sz w:val="24"/>
          <w:szCs w:val="24"/>
          <w:u w:val="single"/>
        </w:rPr>
        <w:t>II dzień – 27.09.2016r.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Śniadanie –szwedzki stół -  podane około godziny 8.00 w sali restauracyjnej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>- dania na gorąco: np. jajecznica, kiełbaski na ciepło, ketchup, musztarda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- </w:t>
      </w:r>
      <w:r w:rsidRPr="007F1320">
        <w:rPr>
          <w:rFonts w:ascii="Arial Narrow" w:eastAsia="Arial Unicode MS" w:hAnsi="Arial Narrow" w:cs="Arial"/>
          <w:sz w:val="24"/>
          <w:szCs w:val="24"/>
        </w:rPr>
        <w:t>pieczywo pszenne oraz razowe, masło, 2 rodzaje wędlin, żółty ser, biały twarożek, konfitura, świeże pomidory i ogórki pokrojone w plasterki, płatki śniadaniowe, mleko, jogurt naturalny, owoc,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eastAsia="Arial Unicode MS" w:hAnsi="Arial Narrow" w:cs="Arial"/>
          <w:sz w:val="24"/>
          <w:szCs w:val="24"/>
        </w:rPr>
      </w:pPr>
      <w:r w:rsidRPr="007F1320">
        <w:rPr>
          <w:rFonts w:ascii="Arial Narrow" w:eastAsia="Arial Unicode MS" w:hAnsi="Arial Narrow" w:cs="Arial"/>
          <w:sz w:val="24"/>
          <w:szCs w:val="24"/>
        </w:rPr>
        <w:t>- napoje – kawa z ekspresu, śmietanka do kawy, cukier, cytryna, woda niegazowana, sok wieloowocowy</w:t>
      </w:r>
    </w:p>
    <w:p w:rsidR="004E66B2" w:rsidRPr="007F1320" w:rsidRDefault="004E66B2" w:rsidP="004E66B2">
      <w:pPr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F1320">
        <w:rPr>
          <w:rFonts w:ascii="Arial Narrow" w:hAnsi="Arial Narrow" w:cs="Arial"/>
          <w:b/>
          <w:sz w:val="24"/>
          <w:szCs w:val="24"/>
        </w:rPr>
        <w:t>Obiad – podany około godziny 13.15 w wydzielonej sali restauracyjnej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eastAsiaTheme="minorHAnsi" w:hAnsi="Arial Narrow" w:cs="Arial"/>
          <w:lang w:eastAsia="en-US"/>
        </w:rPr>
      </w:pP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>zupa np. warzywna lub grzybowa na rosole co najmniej 400 ml na osobę</w:t>
      </w: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 xml:space="preserve">drugie danie – porcja nie mniejsza niż 500g/os. z zachowaniem następujących proporcji: filet z </w:t>
      </w:r>
      <w:r w:rsidRPr="007F1320">
        <w:rPr>
          <w:rFonts w:ascii="Arial Narrow" w:hAnsi="Arial Narrow" w:cs="Arial"/>
          <w:color w:val="000000" w:themeColor="text1"/>
        </w:rPr>
        <w:t xml:space="preserve">ryby smażony np. pstrąg lub dorsz – ok. 30% udziału w całkowitej gramaturze dania, </w:t>
      </w:r>
      <w:r w:rsidRPr="007F1320">
        <w:rPr>
          <w:rFonts w:ascii="Arial Narrow" w:eastAsia="Arial Unicode MS" w:hAnsi="Arial Narrow" w:cs="Arial"/>
        </w:rPr>
        <w:t>ziemniaki pieczone, frytki -  ok. 35% udziału w całkowitej gramaturze dania, bukiet surówek – 2 rodzaje, ok. 35% udziału w całkowitej gramaturze dania,</w:t>
      </w:r>
    </w:p>
    <w:p w:rsidR="004E66B2" w:rsidRPr="007F1320" w:rsidRDefault="004E66B2" w:rsidP="004E66B2">
      <w:pPr>
        <w:pStyle w:val="Akapitzlist"/>
        <w:numPr>
          <w:ilvl w:val="0"/>
          <w:numId w:val="6"/>
        </w:numPr>
        <w:ind w:left="142" w:firstLine="0"/>
        <w:jc w:val="both"/>
        <w:rPr>
          <w:rFonts w:ascii="Arial Narrow" w:eastAsia="Arial Unicode MS" w:hAnsi="Arial Narrow" w:cs="Arial"/>
        </w:rPr>
      </w:pPr>
      <w:r w:rsidRPr="007F1320">
        <w:rPr>
          <w:rFonts w:ascii="Arial Narrow" w:eastAsia="Arial Unicode MS" w:hAnsi="Arial Narrow" w:cs="Arial"/>
        </w:rPr>
        <w:t>napoje – woda mineralna niegazowana podawana w dzbankach z cytryną, soki owocowe 100% - porzeczkowy, jabłkowy i pomarańczowy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eastAsia="Arial Unicode MS" w:hAnsi="Arial Narrow" w:cs="Arial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7F1320">
        <w:rPr>
          <w:rFonts w:ascii="Arial Narrow" w:eastAsia="Arial Unicode MS" w:hAnsi="Arial Narrow" w:cs="Arial"/>
          <w:b/>
          <w:sz w:val="24"/>
          <w:szCs w:val="24"/>
        </w:rPr>
        <w:t>9.</w:t>
      </w:r>
      <w:r w:rsidRPr="007F1320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7F1320">
        <w:rPr>
          <w:rFonts w:ascii="Arial Narrow" w:hAnsi="Arial Narrow" w:cs="Arial"/>
          <w:b/>
          <w:sz w:val="24"/>
          <w:szCs w:val="24"/>
          <w:u w:val="single"/>
        </w:rPr>
        <w:t>Dodatkowe wymagania Zamawiającego związane z realizacją przedmiotu zamówienia – klauzule społeczne: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  <w:color w:val="000000"/>
        </w:rPr>
      </w:pPr>
      <w:r w:rsidRPr="007F1320">
        <w:rPr>
          <w:rFonts w:ascii="Arial Narrow" w:hAnsi="Arial Narrow" w:cs="Arial"/>
          <w:color w:val="000000"/>
        </w:rPr>
        <w:t xml:space="preserve">Zamawiający żąda od Wykonawcy, zatrudnienia przy </w:t>
      </w:r>
      <w:r w:rsidRPr="007F1320">
        <w:rPr>
          <w:rFonts w:ascii="Arial Narrow" w:hAnsi="Arial Narrow" w:cs="Arial"/>
        </w:rPr>
        <w:t>przygotowaniu i obsłudze cateringu co najmniej jednej osoby niepełnosprawnej, o której mowa w przepisach o rehabilitacji zawodowej                i społecznej oraz zatrudnianiu osób niepełnosprawnych.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  <w:color w:val="000000"/>
        </w:rPr>
      </w:pPr>
      <w:r w:rsidRPr="007F1320">
        <w:rPr>
          <w:rFonts w:ascii="Arial Narrow" w:hAnsi="Arial Narrow" w:cs="Arial"/>
          <w:color w:val="000000"/>
        </w:rPr>
        <w:t xml:space="preserve">Ww. osoba musi być zatrudniona przez Wykonawcę co najmniej w terminie szkolenia. 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  <w:color w:val="000000"/>
        </w:rPr>
      </w:pPr>
      <w:r w:rsidRPr="007F1320">
        <w:rPr>
          <w:rFonts w:ascii="Arial Narrow" w:hAnsi="Arial Narrow" w:cs="Arial"/>
          <w:color w:val="000000"/>
        </w:rPr>
        <w:t>Wykonawca musi przedstawić Zamawiającemu w dniu szkolenia dokument/dokumenty potwierdzający/potwierdzające zatrudnienie osoby, o której mowa w pkt 1. Ponadto informacja o zatrudnieniu osoby niepełnosprawnej do przygotowania serwisu konferencyjnego powinna być umieszczona przez Wykonawcę na kartce informacyjnej na stole, na którym będzie serwis konferencyjny.</w:t>
      </w:r>
    </w:p>
    <w:p w:rsidR="004E66B2" w:rsidRPr="007F1320" w:rsidRDefault="004E66B2" w:rsidP="004E66B2">
      <w:pPr>
        <w:pStyle w:val="Akapitzlist"/>
        <w:ind w:left="0"/>
        <w:jc w:val="both"/>
        <w:rPr>
          <w:rFonts w:ascii="Arial Narrow" w:hAnsi="Arial Narrow" w:cs="Arial"/>
          <w:color w:val="000000"/>
        </w:rPr>
      </w:pPr>
      <w:r w:rsidRPr="007F1320">
        <w:rPr>
          <w:rFonts w:ascii="Arial Narrow" w:hAnsi="Arial Narrow" w:cs="Arial"/>
          <w:color w:val="000000"/>
        </w:rPr>
        <w:lastRenderedPageBreak/>
        <w:t>W przypadku niezatrudnienia, mimo wcześniej deklaracji zawartej w załączniku nr 2 do zapytania ofertowego, przy realizacji zamówienia wymaganej przez Zamawiającego osoby niepełnosprawnej lub braku dokumentu/dokumentów potwierdzającego/ potwierdzających jej zatrudnienie, Wykonawcy zostanie naliczona kara umowna w wysokości 5% wartości łącznego maksymalnego wynagrodzenia Wykonawcy za niezrealizowanie klauzuli społecznej.</w:t>
      </w:r>
    </w:p>
    <w:p w:rsidR="004E66B2" w:rsidRPr="007F1320" w:rsidRDefault="004E66B2" w:rsidP="004E66B2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</w:rPr>
      </w:pPr>
      <w:r w:rsidRPr="007F1320">
        <w:rPr>
          <w:rFonts w:ascii="Arial Narrow" w:hAnsi="Arial Narrow" w:cs="Arial"/>
        </w:rPr>
        <w:t>Do przygotowania i obsługi cateringu powinna być zatrudniona osoba, której dane osobowe ma prawo przetwarzać Wykonawca usługi organizacji i przeprowadzenia szkolenia na podstawie odrębnych przepisów oraz która wyraża zgodę na dostęp przez Zamawiającego do jej danych osobowych celem skontrolowania wykonania klauzuli społecznej.</w:t>
      </w:r>
    </w:p>
    <w:p w:rsidR="004E66B2" w:rsidRPr="007F1320" w:rsidRDefault="004E66B2" w:rsidP="004E66B2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F1320">
        <w:rPr>
          <w:rFonts w:ascii="Arial Narrow" w:hAnsi="Arial Narrow"/>
          <w:b/>
          <w:sz w:val="24"/>
          <w:szCs w:val="24"/>
        </w:rPr>
        <w:t xml:space="preserve">10. </w:t>
      </w:r>
      <w:r w:rsidRPr="007F1320">
        <w:rPr>
          <w:rFonts w:ascii="Arial Narrow" w:hAnsi="Arial Narrow"/>
          <w:b/>
          <w:sz w:val="24"/>
          <w:szCs w:val="24"/>
          <w:u w:val="single"/>
        </w:rPr>
        <w:t>Wykonawca szkolenia będzie zobowiązany do:</w:t>
      </w:r>
    </w:p>
    <w:p w:rsidR="004E66B2" w:rsidRPr="007F1320" w:rsidRDefault="004E66B2" w:rsidP="004E66B2">
      <w:pPr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 xml:space="preserve">przekazania na adres mailowy </w:t>
      </w:r>
      <w:hyperlink r:id="rId8" w:history="1">
        <w:r w:rsidRPr="007F1320">
          <w:rPr>
            <w:rStyle w:val="Hipercze"/>
            <w:rFonts w:ascii="Arial Narrow" w:hAnsi="Arial Narrow"/>
            <w:sz w:val="24"/>
            <w:szCs w:val="24"/>
          </w:rPr>
          <w:t>kadry@wup.poznan.pl</w:t>
        </w:r>
      </w:hyperlink>
      <w:r w:rsidRPr="007F1320">
        <w:rPr>
          <w:rFonts w:ascii="Arial Narrow" w:hAnsi="Arial Narrow"/>
          <w:sz w:val="24"/>
          <w:szCs w:val="24"/>
        </w:rPr>
        <w:t xml:space="preserve"> szczegółowego programu   szkolenia przed podpisaniem umowy oraz wzoru materiałów szkoleniowych w formie elektronicznej w terminie 7 dni przed terminem szkolenia,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zapewnienia  kompletu materiałów szkoleniowych w formie papierowej  dla każdego uczestnika wraz z zakresem tematycznym przedmiotowego szkolenia, notesem i długopisem oraz przekazania Zamawiającemu jeden egzemplarz materiałów szkoleniowych,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przeprowadzenia zajęć według harmonogramu,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przygotowania i przekazania każdemu uczestnikowi szkolenia zaświadczenia</w:t>
      </w:r>
      <w:r w:rsidRPr="007F1320">
        <w:rPr>
          <w:rFonts w:ascii="Arial Narrow" w:hAnsi="Arial Narrow"/>
          <w:sz w:val="24"/>
          <w:szCs w:val="24"/>
        </w:rPr>
        <w:br/>
        <w:t xml:space="preserve">     ze szkolenia </w:t>
      </w:r>
      <w:r w:rsidRPr="007F1320">
        <w:rPr>
          <w:rFonts w:ascii="Arial Narrow" w:hAnsi="Arial Narrow" w:cs="Arial"/>
          <w:sz w:val="24"/>
          <w:szCs w:val="24"/>
        </w:rPr>
        <w:t>z uwzględnieniem wzorów przekazanych przez Zamawiającego</w:t>
      </w:r>
      <w:r w:rsidRPr="007F1320">
        <w:rPr>
          <w:rFonts w:ascii="Arial Narrow" w:hAnsi="Arial Narrow"/>
          <w:sz w:val="24"/>
          <w:szCs w:val="24"/>
        </w:rPr>
        <w:t>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przekazania Zamawiającemu kopii zaświadczeń, o których mowa powyżej,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przygotowania obsługi gastronomicznej, hotelarskiej i transportowej zgodnie z wymaganiami przedstawionymi w opisie przedmiotu zamówienia,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zapewnienia sali wykładowej oraz sali restauracyjnej zgodnie z wymaganiami przedstawionymi w opisie przedmiotu zamówienia,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realizacji klauzuli społecznej zgodnie z opisanymi wymaganiami,</w:t>
      </w:r>
    </w:p>
    <w:p w:rsidR="004E66B2" w:rsidRPr="007F1320" w:rsidRDefault="004E66B2" w:rsidP="004E66B2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 w:cs="Arial"/>
          <w:sz w:val="24"/>
          <w:szCs w:val="24"/>
        </w:rPr>
        <w:t xml:space="preserve">przedstawienia drogą elektroniczną na adres </w:t>
      </w:r>
      <w:hyperlink r:id="rId9" w:history="1">
        <w:r w:rsidRPr="007F1320">
          <w:rPr>
            <w:rStyle w:val="Hipercze"/>
            <w:rFonts w:ascii="Arial Narrow" w:hAnsi="Arial Narrow"/>
            <w:sz w:val="24"/>
            <w:szCs w:val="24"/>
          </w:rPr>
          <w:t>kadry@wup.poznan.pl</w:t>
        </w:r>
      </w:hyperlink>
      <w:r w:rsidRPr="007F1320">
        <w:rPr>
          <w:rStyle w:val="Hipercze"/>
          <w:rFonts w:ascii="Arial Narrow" w:hAnsi="Arial Narrow"/>
          <w:sz w:val="24"/>
          <w:szCs w:val="24"/>
        </w:rPr>
        <w:t xml:space="preserve"> </w:t>
      </w:r>
      <w:r w:rsidRPr="007F1320">
        <w:rPr>
          <w:rFonts w:ascii="Arial Narrow" w:hAnsi="Arial Narrow" w:cs="Arial"/>
          <w:sz w:val="24"/>
          <w:szCs w:val="24"/>
        </w:rPr>
        <w:t xml:space="preserve">przed podpisaniem umowy 2 propozycji obiektów, w których możliwa będzie realizacja zaplanowanego szkolenia. </w:t>
      </w:r>
    </w:p>
    <w:p w:rsidR="004E66B2" w:rsidRPr="007F1320" w:rsidRDefault="004E66B2" w:rsidP="004E66B2">
      <w:p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Koszty szkolenia będą pokryte w 100 % ze środków publicznych.</w:t>
      </w:r>
    </w:p>
    <w:p w:rsidR="004E66B2" w:rsidRPr="007F1320" w:rsidRDefault="004E66B2" w:rsidP="004E66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1320">
        <w:rPr>
          <w:rFonts w:ascii="Arial Narrow" w:hAnsi="Arial Narrow"/>
          <w:sz w:val="24"/>
          <w:szCs w:val="24"/>
        </w:rPr>
        <w:t>Koszt szkolenia pokrywany jest przez Unię Europejską ze środków Europejskiego Funduszu Społecznego w ramach PT POWER i PT WRPO 2014-2020.</w:t>
      </w: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4E66B2" w:rsidRPr="007F1320" w:rsidRDefault="004E66B2" w:rsidP="004E66B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sectPr w:rsidR="004E66B2" w:rsidRPr="007F1320" w:rsidSect="001B0A3A">
      <w:footerReference w:type="default" r:id="rId10"/>
      <w:headerReference w:type="first" r:id="rId11"/>
      <w:footerReference w:type="first" r:id="rId12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4E" w:rsidRDefault="00FE5C4E" w:rsidP="000F60E7">
      <w:pPr>
        <w:spacing w:after="0" w:line="240" w:lineRule="auto"/>
      </w:pPr>
      <w:r>
        <w:separator/>
      </w:r>
    </w:p>
  </w:endnote>
  <w:endnote w:type="continuationSeparator" w:id="0">
    <w:p w:rsidR="00FE5C4E" w:rsidRDefault="00FE5C4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FAF87" wp14:editId="4AFDC30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987ED" wp14:editId="33B0553B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4E" w:rsidRDefault="00FE5C4E" w:rsidP="000F60E7">
      <w:pPr>
        <w:spacing w:after="0" w:line="240" w:lineRule="auto"/>
      </w:pPr>
      <w:r>
        <w:separator/>
      </w:r>
    </w:p>
  </w:footnote>
  <w:footnote w:type="continuationSeparator" w:id="0">
    <w:p w:rsidR="00FE5C4E" w:rsidRDefault="00FE5C4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042EEC09" wp14:editId="1721D39D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07BFE64F" wp14:editId="67F327FC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7651CCBB" wp14:editId="3B280823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CCF744" wp14:editId="1736A94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BCA26C2"/>
    <w:multiLevelType w:val="hybridMultilevel"/>
    <w:tmpl w:val="550E58B8"/>
    <w:lvl w:ilvl="0" w:tplc="1010A6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E8C1F44"/>
    <w:multiLevelType w:val="hybridMultilevel"/>
    <w:tmpl w:val="4F6095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3120CD"/>
    <w:multiLevelType w:val="hybridMultilevel"/>
    <w:tmpl w:val="2F760D3C"/>
    <w:lvl w:ilvl="0" w:tplc="B7026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23E70"/>
    <w:multiLevelType w:val="hybridMultilevel"/>
    <w:tmpl w:val="DA4AFCB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18B2"/>
    <w:rsid w:val="002643D2"/>
    <w:rsid w:val="00280ED4"/>
    <w:rsid w:val="00283B95"/>
    <w:rsid w:val="003004E0"/>
    <w:rsid w:val="00381A0F"/>
    <w:rsid w:val="003D7E10"/>
    <w:rsid w:val="00436C3A"/>
    <w:rsid w:val="00463AED"/>
    <w:rsid w:val="004B4D8B"/>
    <w:rsid w:val="004C1262"/>
    <w:rsid w:val="004C69AE"/>
    <w:rsid w:val="004E66B2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B7D6A"/>
    <w:rsid w:val="007F1320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B508F0"/>
    <w:rsid w:val="00B55BDC"/>
    <w:rsid w:val="00BB0E24"/>
    <w:rsid w:val="00C25988"/>
    <w:rsid w:val="00C94F04"/>
    <w:rsid w:val="00D8312F"/>
    <w:rsid w:val="00DC3B80"/>
    <w:rsid w:val="00E81185"/>
    <w:rsid w:val="00F12239"/>
    <w:rsid w:val="00F23DD9"/>
    <w:rsid w:val="00FD0B5D"/>
    <w:rsid w:val="00FD1F80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E66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6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8312F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E66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6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8312F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7</cp:revision>
  <cp:lastPrinted>2016-06-06T06:25:00Z</cp:lastPrinted>
  <dcterms:created xsi:type="dcterms:W3CDTF">2016-07-06T08:07:00Z</dcterms:created>
  <dcterms:modified xsi:type="dcterms:W3CDTF">2016-08-25T07:50:00Z</dcterms:modified>
</cp:coreProperties>
</file>