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A" w:rsidRPr="00475F6A" w:rsidRDefault="00AF2457" w:rsidP="000C1A14">
      <w:pPr>
        <w:spacing w:line="276" w:lineRule="auto"/>
        <w:ind w:left="63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="00741A0B">
        <w:rPr>
          <w:rFonts w:ascii="Arial" w:hAnsi="Arial" w:cs="Arial"/>
          <w:sz w:val="22"/>
        </w:rPr>
        <w:t>, dnia 24</w:t>
      </w:r>
      <w:r w:rsidR="008B7353">
        <w:rPr>
          <w:rFonts w:ascii="Arial" w:hAnsi="Arial" w:cs="Arial"/>
          <w:sz w:val="22"/>
        </w:rPr>
        <w:t>.01.2017</w:t>
      </w:r>
      <w:r w:rsidR="00700688">
        <w:rPr>
          <w:rFonts w:ascii="Arial" w:hAnsi="Arial" w:cs="Arial"/>
          <w:sz w:val="22"/>
        </w:rPr>
        <w:t xml:space="preserve"> r.</w:t>
      </w:r>
    </w:p>
    <w:p w:rsidR="002F53EA" w:rsidRDefault="002F53EA" w:rsidP="000C1A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8B7353" w:rsidRDefault="008B7353" w:rsidP="000C1A1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1B003F" w:rsidP="000C1A1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WUPIII/3</w:t>
      </w:r>
      <w:r w:rsidR="008B7353">
        <w:rPr>
          <w:rFonts w:ascii="Arial" w:eastAsia="Calibri" w:hAnsi="Arial" w:cs="Arial"/>
          <w:sz w:val="22"/>
          <w:szCs w:val="22"/>
          <w:lang w:eastAsia="en-US"/>
        </w:rPr>
        <w:t>/3321/2</w:t>
      </w:r>
      <w:r w:rsidR="00AF2457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C1A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C1A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C1A1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8B7353" w:rsidRDefault="008B7353" w:rsidP="000C1A14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Województwo Wielkopolskie</w:t>
      </w:r>
    </w:p>
    <w:p w:rsidR="008B7353" w:rsidRDefault="008B7353" w:rsidP="000C1A14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al. Niepodległości 34</w:t>
      </w:r>
    </w:p>
    <w:p w:rsidR="008B7353" w:rsidRDefault="008B7353" w:rsidP="000C1A14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61-714 Poznań</w:t>
      </w:r>
    </w:p>
    <w:p w:rsidR="008B7353" w:rsidRDefault="008B7353" w:rsidP="000C1A14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 7781346888</w:t>
      </w:r>
    </w:p>
    <w:p w:rsidR="00475F6A" w:rsidRPr="00475F6A" w:rsidRDefault="00475F6A" w:rsidP="000C1A14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8B7353" w:rsidP="000C1A14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Szyperska 14</w:t>
      </w:r>
    </w:p>
    <w:p w:rsidR="00475F6A" w:rsidRPr="00475F6A" w:rsidRDefault="008B7353" w:rsidP="000C1A14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C1A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3F20F8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Świadczenie </w:t>
      </w:r>
      <w:r w:rsidRPr="00F4026F">
        <w:rPr>
          <w:rFonts w:ascii="Arial" w:hAnsi="Arial" w:cs="Arial"/>
          <w:sz w:val="22"/>
          <w:szCs w:val="22"/>
        </w:rPr>
        <w:t xml:space="preserve">usługi </w:t>
      </w:r>
      <w:r w:rsidR="008B7353">
        <w:rPr>
          <w:rFonts w:ascii="Arial" w:hAnsi="Arial" w:cs="Arial"/>
          <w:sz w:val="22"/>
          <w:szCs w:val="22"/>
        </w:rPr>
        <w:t>monitoringu elektronicznego w obiektach Wojewódzkiego Urzędu Pracy w Poznaniu i oddziałach zamiejscowych WUP.</w:t>
      </w:r>
    </w:p>
    <w:p w:rsidR="00694419" w:rsidRDefault="00694419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C1A1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B7353" w:rsidRDefault="008B7353" w:rsidP="008B7353">
      <w:pPr>
        <w:pStyle w:val="Akapitzlist"/>
        <w:spacing w:after="0"/>
        <w:contextualSpacing/>
        <w:rPr>
          <w:rFonts w:ascii="Arial" w:eastAsia="Calibri" w:hAnsi="Arial" w:cs="Arial"/>
        </w:rPr>
      </w:pPr>
    </w:p>
    <w:p w:rsidR="008B7353" w:rsidRPr="008B7353" w:rsidRDefault="008B7353" w:rsidP="008B7353">
      <w:pPr>
        <w:pStyle w:val="Akapitzlist"/>
        <w:spacing w:after="0"/>
        <w:ind w:left="0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Pr="008B7353">
        <w:rPr>
          <w:rFonts w:ascii="Arial" w:hAnsi="Arial" w:cs="Arial"/>
        </w:rPr>
        <w:t xml:space="preserve">Świadczenie usługi monitorowania systemów alarmowych zainstalowanych </w:t>
      </w:r>
      <w:r w:rsidRPr="008B7353">
        <w:rPr>
          <w:rFonts w:ascii="Arial" w:hAnsi="Arial" w:cs="Arial"/>
        </w:rPr>
        <w:br/>
        <w:t xml:space="preserve">w budynkach Wojewódzkiego Urzędu Pracy: w Poznaniu przy ul. Dąbrowskiego 81/85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 xml:space="preserve">i w Oddziałach Zamiejscowych: w Pile przy al. Niepodległości 24, w Lesznie przy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>ul. Śniadeckich 5, w Koninie przy ul. Zakład</w:t>
      </w:r>
      <w:r w:rsidR="00777133">
        <w:rPr>
          <w:rFonts w:ascii="Arial" w:hAnsi="Arial" w:cs="Arial"/>
        </w:rPr>
        <w:t>owej 4, w terminie od dnia podpisania</w:t>
      </w:r>
      <w:r w:rsidR="002A6B2C">
        <w:rPr>
          <w:rFonts w:ascii="Arial" w:hAnsi="Arial" w:cs="Arial"/>
        </w:rPr>
        <w:t xml:space="preserve"> </w:t>
      </w:r>
      <w:r w:rsidR="002A6B2C">
        <w:rPr>
          <w:rFonts w:ascii="Arial" w:hAnsi="Arial" w:cs="Arial"/>
        </w:rPr>
        <w:br/>
      </w:r>
      <w:r w:rsidR="00777133">
        <w:rPr>
          <w:rFonts w:ascii="Arial" w:hAnsi="Arial" w:cs="Arial"/>
        </w:rPr>
        <w:t>do</w:t>
      </w:r>
      <w:r w:rsidRPr="008B7353">
        <w:rPr>
          <w:rFonts w:ascii="Arial" w:hAnsi="Arial" w:cs="Arial"/>
        </w:rPr>
        <w:t xml:space="preserve"> 31.12.2017 r.: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>Wojewódzki Urząd Pracy w Poznaniu – pomieszczenie archiwum zakładowego zlokalizowane w hali w obiekcie nr 4 przy ul. Dąbrowskiego 81/85: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całodobowe monitorowanie systemu włamania,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transmisja realizowana będzie za pośrednictwem modułu i sygnału GSM,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system alarmu obejmuje pomieszczenie archiwum zakładowego WUP umiejscowione w hali na parterze w obiekcie nr 4,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w przypadku niekompatybilności obecnie zainstalowanego modułu GSM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>do przekazywania transmisji danych pomiędzy systemem alarmowym a centralą, Wykonawca zobowiązany jest do instalacji urządzenia, którego cena winna być skalkulowana w cenie oferty.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>Wojewódzki Urząd Pracy w Poznaniu Oddział Zamiejscowy w Pile przy al. Niepodległości 24: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całodobowe monitorowanie systemu włamania,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transmisja realizowana będzie za pośrednictwem modułu i sygnału GSM,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system alarmu włamania obejmuje trzy kondygnacje tj. parter, I piętro, II piętro budynku, natomiast monitoring systemu alarmu ppoż. obejmuje piwnicę,</w:t>
      </w:r>
    </w:p>
    <w:p w:rsidR="008B7353" w:rsidRDefault="008B7353" w:rsidP="008B7353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w przypadku niekompatybilności obecnie zainstalowanego modułu GSM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>do przekazywania transmisji danych pomiędzy systemem alarmowym a centralą, Wykonawca zobowiązany jest do instalacji urządzenia, którego cena winna być skalkulowana w cenie oferty.</w:t>
      </w:r>
    </w:p>
    <w:p w:rsidR="006F56CF" w:rsidRPr="006F56CF" w:rsidRDefault="006F56CF" w:rsidP="006F56CF">
      <w:pPr>
        <w:pStyle w:val="Akapitzlist"/>
        <w:spacing w:after="0"/>
        <w:contextualSpacing/>
        <w:rPr>
          <w:rFonts w:ascii="Arial" w:hAnsi="Arial" w:cs="Arial"/>
        </w:rPr>
      </w:pPr>
    </w:p>
    <w:p w:rsid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lastRenderedPageBreak/>
        <w:t xml:space="preserve">Wojewódzki Urząd Pracy w Poznaniu Oddział Zamiejscowy w Lesznie przy </w:t>
      </w:r>
      <w:r w:rsidRPr="008B7353">
        <w:rPr>
          <w:rFonts w:ascii="Arial" w:hAnsi="Arial" w:cs="Arial"/>
          <w:sz w:val="22"/>
          <w:szCs w:val="22"/>
        </w:rPr>
        <w:br/>
        <w:t>ul. Śniadeckich 5: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całodobowe monitorowanie systemu włamania,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transmisja realizowana będzie za pośrednictwem modułu i sygnału GSM,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system obejmuje jedną kondygnację tj. I piętro, budynku – pomieszczenia biurowe </w:t>
      </w:r>
      <w:r w:rsidRPr="008B7353">
        <w:rPr>
          <w:rFonts w:ascii="Arial" w:hAnsi="Arial" w:cs="Arial"/>
        </w:rPr>
        <w:br/>
        <w:t>i korytarz,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w przypadku niekompatybilności obecnie zainstalowanego modułu GSM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>do przekazywania transmisji danych pomiędzy systemem alarmowym a centralą, Wykonawca zobowiązany jest do instalacji urządzenia, którego cena winna być skalkulowana w cenie oferty.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>Wojewódzki Urząd Pracy w Poznaniu Oddział Zamiejscowy w Koninie przy ul. Zakładowej 4: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całodobowe monitorowanie systemu włamania,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transmisja realizowana będzie za pośrednictwem modułu i sygnału GSM,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system alarmu obejmuje czujniki dymu i czujki zalania zamontowane </w:t>
      </w:r>
      <w:r w:rsidRPr="008B7353">
        <w:rPr>
          <w:rFonts w:ascii="Arial" w:hAnsi="Arial" w:cs="Arial"/>
        </w:rPr>
        <w:br/>
        <w:t>w pomieszczeniach archiwum oraz w węźle cieplnym,</w:t>
      </w:r>
    </w:p>
    <w:p w:rsidR="008B7353" w:rsidRPr="008B7353" w:rsidRDefault="008B7353" w:rsidP="004E4A27">
      <w:pPr>
        <w:pStyle w:val="Akapitzlist"/>
        <w:numPr>
          <w:ilvl w:val="0"/>
          <w:numId w:val="24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w przypadku niekompatybilności obecnie zainstalowanego modułu GSM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>do przekazywania transmisji danych pomiędzy systemem alarmowym a centralą, Wykonawca zobowiązany jest do instalacji urządzenia, którego cena winna być skalkulowana w cenie oferty.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ab/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ab/>
        <w:t xml:space="preserve">W budynku biurowym jest zainstalowana instalacja przewodowa systemu sygnalizacji włamania, ppoż. i zalania. System alarmowy, który jest własnością Powiatowego Urzędu Pracy w Koninie, podzielony jest na trzy podsystemy. W skład pierwszego podsystemu wchodzi strefa składająca się z pomieszczeń w piwnicy chronionych przez czujki dymu </w:t>
      </w:r>
      <w:r w:rsidRPr="008B7353">
        <w:rPr>
          <w:rFonts w:ascii="Arial" w:hAnsi="Arial" w:cs="Arial"/>
          <w:sz w:val="22"/>
          <w:szCs w:val="22"/>
        </w:rPr>
        <w:br/>
        <w:t>i czujki zalania zamontowane w pomieszczeniach archiwum oraz w węźle cieplnym, której monitorowanie jest przedmiotem zamówienia.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ab/>
        <w:t>Monitorowanie systemu alarmowego oraz konserwację systemu, z wyłączeniem podsystemu opisanego powyżej, prowadzi firma, z którą PUP w Koninie na te usługi zawarł umowę.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  <w:r w:rsidRPr="008B7353">
        <w:rPr>
          <w:rFonts w:ascii="Arial" w:hAnsi="Arial" w:cs="Arial"/>
          <w:sz w:val="22"/>
          <w:szCs w:val="22"/>
        </w:rPr>
        <w:tab/>
        <w:t xml:space="preserve">W ramach usługi Wykonawca podpisze porozumienie z firmą świadczącą usługi monitoringu i konserwacji systemu alarmowego, normujące dokonywanie prac </w:t>
      </w:r>
      <w:proofErr w:type="spellStart"/>
      <w:r w:rsidRPr="008B7353">
        <w:rPr>
          <w:rFonts w:ascii="Arial" w:hAnsi="Arial" w:cs="Arial"/>
          <w:sz w:val="22"/>
          <w:szCs w:val="22"/>
        </w:rPr>
        <w:t>konserwacyjno</w:t>
      </w:r>
      <w:proofErr w:type="spellEnd"/>
      <w:r w:rsidRPr="008B7353">
        <w:rPr>
          <w:rFonts w:ascii="Arial" w:hAnsi="Arial" w:cs="Arial"/>
          <w:sz w:val="22"/>
          <w:szCs w:val="22"/>
        </w:rPr>
        <w:t xml:space="preserve"> – naprawczych w czasie trwania umowy o zamówienie publiczne.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Pr="008B7353" w:rsidRDefault="008B7353" w:rsidP="004E4A27">
      <w:pPr>
        <w:pStyle w:val="Akapitzlist"/>
        <w:numPr>
          <w:ilvl w:val="0"/>
          <w:numId w:val="23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Zobowiązywania Wykonawcy: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monitorowanie i przyjmowanie sygnałów systemu sygnalizacji włamania, ppoż. </w:t>
      </w:r>
      <w:r w:rsidRPr="008B7353">
        <w:rPr>
          <w:rFonts w:ascii="Arial" w:hAnsi="Arial" w:cs="Arial"/>
        </w:rPr>
        <w:br/>
        <w:t>i zalania z obiektu Zamawiającego realizowane będzie całodobowo,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:rsidR="008B7353" w:rsidRPr="008B7353" w:rsidRDefault="008B7353" w:rsidP="004E4A27">
      <w:pPr>
        <w:pStyle w:val="Akapitzlist"/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posiadać </w:t>
      </w:r>
      <w:proofErr w:type="spellStart"/>
      <w:r w:rsidRPr="008B7353">
        <w:rPr>
          <w:rFonts w:ascii="Arial" w:hAnsi="Arial" w:cs="Arial"/>
        </w:rPr>
        <w:t>optyczno</w:t>
      </w:r>
      <w:proofErr w:type="spellEnd"/>
      <w:r w:rsidRPr="008B7353">
        <w:rPr>
          <w:rFonts w:ascii="Arial" w:hAnsi="Arial" w:cs="Arial"/>
        </w:rPr>
        <w:t xml:space="preserve"> – akustyczną sygnalizację stanów alarmowych oraz sygnalizację wykrycia uszkodzenia torów i urządzeń transmisji sygnału alarmowego,</w:t>
      </w:r>
    </w:p>
    <w:p w:rsidR="008B7353" w:rsidRPr="008B7353" w:rsidRDefault="008B7353" w:rsidP="004E4A27">
      <w:pPr>
        <w:pStyle w:val="Akapitzlist"/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zasilanie ze źródła rezerwowego powinno pozwalać na niezakłóconą pracę centrum w czasie nie krótszym niż 36 godzin,</w:t>
      </w:r>
    </w:p>
    <w:p w:rsidR="008B7353" w:rsidRPr="008B7353" w:rsidRDefault="008B7353" w:rsidP="004E4A27">
      <w:pPr>
        <w:pStyle w:val="Akapitzlist"/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całodobowa obsługa serwisowa centrum powinna przywrócić zdolność monitorowania systemu alarmowego chronionego obiektu w czasie nie dłuższym niż 30 minut,</w:t>
      </w:r>
    </w:p>
    <w:p w:rsidR="008B7353" w:rsidRPr="008B7353" w:rsidRDefault="008B7353" w:rsidP="004E4A27">
      <w:pPr>
        <w:pStyle w:val="Akapitzlist"/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centrum musi zapewnić możliwość rejestracji, archiwizacji i odtworzenia wszystkich monitorowanych zdarzeń zaistniałych w systemie z okresu ostatnich 3 miesięcy,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całodobowy nadzór i utrzymanie w stałej sprawności technicznej stacji bazowej, której zadaniem jest odbiór sygnałów alarmowych z systemu lokalnego </w:t>
      </w:r>
      <w:r w:rsidRPr="008B7353">
        <w:rPr>
          <w:rFonts w:ascii="Arial" w:hAnsi="Arial" w:cs="Arial"/>
        </w:rPr>
        <w:lastRenderedPageBreak/>
        <w:t xml:space="preserve">Zamawiającego do stacji monitorującej zainstalowanej w siedzibie Wykonawcy </w:t>
      </w:r>
      <w:r>
        <w:rPr>
          <w:rFonts w:ascii="Arial" w:hAnsi="Arial" w:cs="Arial"/>
        </w:rPr>
        <w:br/>
      </w:r>
      <w:r w:rsidRPr="008B7353">
        <w:rPr>
          <w:rFonts w:ascii="Arial" w:hAnsi="Arial" w:cs="Arial"/>
        </w:rPr>
        <w:t>i będącej w dyspozycji Wykonawcy,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 xml:space="preserve">zapewnienie gotowości do interwencji załóg patrolowych, składającej się z co najmniej 2 kwalifikowanych pracowników ochrony, spełniających wszystkie wymagania określone w ustawie z dnia 5 sierpnia 2015 r. o zmianie ustaw regulujących wykonywanie niektórych zawodów (niekaralny, posiadający wpis na listę kwalifikowanych pracowników ochrony) wyposażonych w środki przymusu bezpośredniego, w tym: kajdanki, pałka, gaz obezwładniający oraz posiadających niezależną łączność umożliwiającą bezpośredni kontakt z centrum monitorowania </w:t>
      </w:r>
      <w:r w:rsidRPr="008B7353">
        <w:rPr>
          <w:rFonts w:ascii="Arial" w:hAnsi="Arial" w:cs="Arial"/>
        </w:rPr>
        <w:br/>
        <w:t>i samochód interwencyjny o zwiększonej mocy.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niezwłoczna interwencja i przyjazd grupy interwencyjnej w czasie nieprzekraczającym 10 minut od odebrania sygnału o alarmie (napad, włamanie, pożar) i podjęcia czynności ochronnych. Po dokonaniu stosownych sprawdzeń, podjęcie działań, takich jak: powiadomienie Policji, Straży Pożarnej, Pogotowia Ratunkowego, osób wskazanych przez Zamawiającego oraz zabezpieczenie chronionego obiektu do czasu przybycia osób wskazanych przez Zamawiającego, Policji, Straży Pożarnej, Pogotowia Ratunkowego,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wezwanie osób wskazanych przez Zamawiającego nastąpi w okolicznościach wskazujących na zaistnienie przestępstwa, bądź w sytuacji uzasadniającej podejrzenie jego popełnienia, takiej jak brak uszkodzeń, lecz: otwarte drzwi czy okna, zauważone przez grupę ruchy wewnątrz zamkniętego obiektu, dochodzące stamtąd odgłosy, światło mogące oznaczać pożar, itp.,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:rsidR="008B7353" w:rsidRPr="008B7353" w:rsidRDefault="008B7353" w:rsidP="004E4A27">
      <w:pPr>
        <w:pStyle w:val="Akapitzlist"/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utrzymanie systemu alarmowego (włamania, ppoż., zalania) w chronionym obiekcie przez czas trwania umowy w stanie sprawnym technicznie, w tym dokonywania odpowiednich czynności konserwacyjnych i okresowych przeglądów,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Pr="008B7353" w:rsidRDefault="008B7353" w:rsidP="004E4A27">
      <w:pPr>
        <w:pStyle w:val="Akapitzlist"/>
        <w:numPr>
          <w:ilvl w:val="0"/>
          <w:numId w:val="23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Koszty dojazdu grupy patrolowej zostaną uwzględnione przez Wykonawcę w cenie abonamentu za usługę monitoringu, za wyjątkiem zaistnienia tzw. „fałszywego alarmu”, zawinionego przez Zamawiającego.</w:t>
      </w:r>
    </w:p>
    <w:p w:rsidR="008B7353" w:rsidRPr="008B7353" w:rsidRDefault="008B7353" w:rsidP="008B7353">
      <w:pPr>
        <w:jc w:val="both"/>
        <w:rPr>
          <w:rFonts w:ascii="Arial" w:hAnsi="Arial" w:cs="Arial"/>
          <w:sz w:val="22"/>
          <w:szCs w:val="22"/>
        </w:rPr>
      </w:pPr>
    </w:p>
    <w:p w:rsidR="008B7353" w:rsidRDefault="008B7353" w:rsidP="004E4A27">
      <w:pPr>
        <w:pStyle w:val="Akapitzlist"/>
        <w:numPr>
          <w:ilvl w:val="0"/>
          <w:numId w:val="23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Za alarmy nieuzasadnione uznaje się sygnały z chronionego obiektu, w którym grupa interwencyjna nie stwierdziła żadnych widocznych oznak włamania, napadu lub usiłowania włamania lub napadu, w szczególności alarmy spowodowane przez użytkownika przy rozbrajaniu lub uzbrajaniu systemu, przez pozostawienie w obiekcie otwartych okien, zwierząt, pracujących urządzeń technicznych, ewentualnie wywołane samoczynnie przez system alarmowy. Odwołanie alarmu w komunikacie telefonicznym zawierającym hasło powinno nastąpić nie później niż 2 minuty po zajściu zdarzenia.</w:t>
      </w:r>
    </w:p>
    <w:p w:rsidR="008B7353" w:rsidRPr="008B7353" w:rsidRDefault="008B7353" w:rsidP="008B7353">
      <w:pPr>
        <w:pStyle w:val="Akapitzlist"/>
        <w:spacing w:after="0"/>
        <w:contextualSpacing/>
        <w:rPr>
          <w:rFonts w:ascii="Arial" w:hAnsi="Arial" w:cs="Arial"/>
        </w:rPr>
      </w:pPr>
    </w:p>
    <w:p w:rsidR="008B7353" w:rsidRPr="006F56CF" w:rsidRDefault="008B7353" w:rsidP="000C1A14">
      <w:pPr>
        <w:pStyle w:val="Akapitzlist"/>
        <w:numPr>
          <w:ilvl w:val="0"/>
          <w:numId w:val="23"/>
        </w:numPr>
        <w:spacing w:after="0"/>
        <w:contextualSpacing/>
        <w:rPr>
          <w:rFonts w:ascii="Arial" w:hAnsi="Arial" w:cs="Arial"/>
        </w:rPr>
      </w:pPr>
      <w:r w:rsidRPr="008B7353">
        <w:rPr>
          <w:rFonts w:ascii="Arial" w:hAnsi="Arial" w:cs="Arial"/>
        </w:rPr>
        <w:t>Zamawiający zobowiązuje się powiadomić telefonicznie Wykonawcę o wszystkich zmianach mających związek z funkcjonowaniem obiektu w systemie monitorowania alarmów.</w:t>
      </w:r>
    </w:p>
    <w:p w:rsidR="008B7353" w:rsidRDefault="008B7353" w:rsidP="000C1A14">
      <w:pPr>
        <w:spacing w:line="276" w:lineRule="auto"/>
        <w:rPr>
          <w:rFonts w:ascii="Arial" w:hAnsi="Arial" w:cs="Arial"/>
          <w:sz w:val="22"/>
          <w:szCs w:val="22"/>
        </w:rPr>
      </w:pPr>
    </w:p>
    <w:p w:rsidR="008B7353" w:rsidRPr="00886D35" w:rsidRDefault="008B7353" w:rsidP="000C1A1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C1A1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C1A1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AF2457" w:rsidRPr="00AF2457" w:rsidRDefault="00AF2457" w:rsidP="000C1A14">
      <w:pPr>
        <w:pStyle w:val="Akapitzlist"/>
        <w:spacing w:after="0"/>
        <w:ind w:left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Termin związania umową od </w:t>
      </w:r>
      <w:r w:rsidR="00777133">
        <w:rPr>
          <w:rFonts w:ascii="Arial" w:hAnsi="Arial" w:cs="Arial"/>
        </w:rPr>
        <w:t>dnia podpisania</w:t>
      </w:r>
      <w:r w:rsidR="00850AB7">
        <w:rPr>
          <w:rFonts w:ascii="Arial" w:hAnsi="Arial" w:cs="Arial"/>
        </w:rPr>
        <w:t xml:space="preserve"> </w:t>
      </w:r>
      <w:r w:rsidR="00777133">
        <w:rPr>
          <w:rFonts w:ascii="Arial" w:eastAsia="Calibri" w:hAnsi="Arial" w:cs="Arial"/>
        </w:rPr>
        <w:t>do</w:t>
      </w:r>
      <w:r w:rsidR="003436E7">
        <w:rPr>
          <w:rFonts w:ascii="Arial" w:eastAsia="Calibri" w:hAnsi="Arial" w:cs="Arial"/>
        </w:rPr>
        <w:t xml:space="preserve"> 31.12.2</w:t>
      </w:r>
      <w:r w:rsidRPr="00AF2457">
        <w:rPr>
          <w:rFonts w:ascii="Arial" w:eastAsia="Calibri" w:hAnsi="Arial" w:cs="Arial"/>
        </w:rPr>
        <w:t>0</w:t>
      </w:r>
      <w:r w:rsidR="003436E7">
        <w:rPr>
          <w:rFonts w:ascii="Arial" w:eastAsia="Calibri" w:hAnsi="Arial" w:cs="Arial"/>
        </w:rPr>
        <w:t>1</w:t>
      </w:r>
      <w:r w:rsidR="00850AB7">
        <w:rPr>
          <w:rFonts w:ascii="Arial" w:eastAsia="Calibri" w:hAnsi="Arial" w:cs="Arial"/>
        </w:rPr>
        <w:t>7</w:t>
      </w:r>
      <w:r w:rsidRPr="00AF2457">
        <w:rPr>
          <w:rFonts w:ascii="Arial" w:eastAsia="Calibri" w:hAnsi="Arial" w:cs="Arial"/>
        </w:rPr>
        <w:t xml:space="preserve"> r.</w:t>
      </w:r>
    </w:p>
    <w:p w:rsidR="00AF2457" w:rsidRPr="00AF2457" w:rsidRDefault="00AF2457" w:rsidP="000C1A1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C1A1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Termin związania ofertą </w:t>
            </w:r>
          </w:p>
        </w:tc>
      </w:tr>
    </w:tbl>
    <w:p w:rsidR="00475F6A" w:rsidRDefault="00475F6A" w:rsidP="000C1A14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4E4A27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4E4A27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0C1A14" w:rsidRPr="00850AB7" w:rsidRDefault="00751C66" w:rsidP="004E4A27">
      <w:pPr>
        <w:pStyle w:val="Akapitzlist"/>
        <w:numPr>
          <w:ilvl w:val="0"/>
          <w:numId w:val="22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C1A1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C1A14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DB638E" w:rsidRDefault="00855DBF" w:rsidP="004E4A27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="00DB638E">
        <w:rPr>
          <w:rFonts w:ascii="Arial" w:eastAsia="Calibri" w:hAnsi="Arial" w:cs="Arial"/>
        </w:rPr>
        <w:t xml:space="preserve"> załącznik nr 2</w:t>
      </w:r>
      <w:r w:rsidRPr="00426ADB">
        <w:rPr>
          <w:rFonts w:ascii="Arial" w:eastAsia="Calibri" w:hAnsi="Arial" w:cs="Arial"/>
        </w:rPr>
        <w:t xml:space="preserve"> </w:t>
      </w:r>
      <w:r w:rsidR="0037466D">
        <w:rPr>
          <w:rFonts w:ascii="Arial" w:eastAsia="Calibri" w:hAnsi="Arial" w:cs="Arial"/>
        </w:rPr>
        <w:br/>
      </w:r>
      <w:r w:rsidR="00DB638E">
        <w:rPr>
          <w:rFonts w:ascii="Arial" w:eastAsia="Calibri" w:hAnsi="Arial" w:cs="Arial"/>
        </w:rPr>
        <w:t>do zapytania ofertowego.</w:t>
      </w:r>
    </w:p>
    <w:p w:rsidR="00DB638E" w:rsidRPr="00DB638E" w:rsidRDefault="00DB638E" w:rsidP="000C1A14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C1A1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C1A14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9C22FE">
        <w:rPr>
          <w:rFonts w:ascii="Arial" w:hAnsi="Arial" w:cs="Arial"/>
          <w:sz w:val="22"/>
          <w:szCs w:val="22"/>
        </w:rPr>
        <w:t>ormularza oferty (załącznik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741A0B">
        <w:rPr>
          <w:rFonts w:ascii="Arial" w:hAnsi="Arial" w:cs="Arial"/>
          <w:sz w:val="22"/>
          <w:szCs w:val="22"/>
        </w:rPr>
        <w:t>26</w:t>
      </w:r>
      <w:r w:rsidR="000C1A14" w:rsidRPr="00850AB7">
        <w:rPr>
          <w:rFonts w:ascii="Arial" w:hAnsi="Arial" w:cs="Arial"/>
          <w:sz w:val="22"/>
          <w:szCs w:val="22"/>
        </w:rPr>
        <w:t>.</w:t>
      </w:r>
      <w:r w:rsidR="00850AB7">
        <w:rPr>
          <w:rFonts w:ascii="Arial" w:hAnsi="Arial" w:cs="Arial"/>
          <w:sz w:val="22"/>
          <w:szCs w:val="22"/>
        </w:rPr>
        <w:t>01</w:t>
      </w:r>
      <w:r w:rsidR="009C22FE" w:rsidRPr="00850AB7">
        <w:rPr>
          <w:rFonts w:ascii="Arial" w:hAnsi="Arial" w:cs="Arial"/>
          <w:sz w:val="22"/>
          <w:szCs w:val="22"/>
        </w:rPr>
        <w:t>.</w:t>
      </w:r>
      <w:r w:rsidR="00850AB7">
        <w:rPr>
          <w:rFonts w:ascii="Arial" w:hAnsi="Arial" w:cs="Arial"/>
          <w:sz w:val="22"/>
          <w:szCs w:val="22"/>
        </w:rPr>
        <w:t>2017</w:t>
      </w:r>
      <w:r w:rsidR="009C22FE" w:rsidRPr="00850AB7">
        <w:rPr>
          <w:rFonts w:ascii="Arial" w:hAnsi="Arial" w:cs="Arial"/>
          <w:sz w:val="22"/>
          <w:szCs w:val="22"/>
        </w:rPr>
        <w:t xml:space="preserve"> </w:t>
      </w:r>
      <w:r w:rsidR="00850AB7">
        <w:rPr>
          <w:rFonts w:ascii="Arial" w:hAnsi="Arial" w:cs="Arial"/>
          <w:sz w:val="22"/>
          <w:szCs w:val="22"/>
        </w:rPr>
        <w:t>r.</w:t>
      </w:r>
      <w:r w:rsidR="009C22FE" w:rsidRPr="00850AB7">
        <w:rPr>
          <w:rFonts w:ascii="Arial" w:hAnsi="Arial" w:cs="Arial"/>
          <w:sz w:val="22"/>
          <w:szCs w:val="22"/>
        </w:rPr>
        <w:t xml:space="preserve"> </w:t>
      </w:r>
      <w:r w:rsidR="00810979">
        <w:rPr>
          <w:rFonts w:ascii="Arial" w:hAnsi="Arial" w:cs="Arial"/>
          <w:sz w:val="22"/>
          <w:szCs w:val="22"/>
        </w:rPr>
        <w:t>do godziny 12</w:t>
      </w:r>
      <w:r w:rsidR="009C22FE">
        <w:rPr>
          <w:rFonts w:ascii="Arial" w:hAnsi="Arial" w:cs="Arial"/>
          <w:sz w:val="22"/>
          <w:szCs w:val="22"/>
        </w:rPr>
        <w:t>:00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DB638E">
        <w:rPr>
          <w:rFonts w:ascii="Arial" w:hAnsi="Arial" w:cs="Arial"/>
          <w:sz w:val="22"/>
          <w:szCs w:val="22"/>
        </w:rPr>
        <w:br/>
        <w:t xml:space="preserve">na </w:t>
      </w:r>
      <w:r w:rsidRPr="008A030D">
        <w:rPr>
          <w:rFonts w:ascii="Arial" w:hAnsi="Arial" w:cs="Arial"/>
          <w:sz w:val="22"/>
          <w:szCs w:val="22"/>
        </w:rPr>
        <w:t>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="00850AB7">
        <w:rPr>
          <w:rFonts w:ascii="Arial" w:hAnsi="Arial" w:cs="Arial"/>
          <w:sz w:val="22"/>
          <w:szCs w:val="22"/>
        </w:rPr>
        <w:t>ul. Szyperska 14, 61-754</w:t>
      </w:r>
      <w:r w:rsidRPr="008A030D">
        <w:rPr>
          <w:rFonts w:ascii="Arial" w:hAnsi="Arial" w:cs="Arial"/>
          <w:sz w:val="22"/>
          <w:szCs w:val="22"/>
        </w:rPr>
        <w:t xml:space="preserve"> Poznań.</w:t>
      </w:r>
    </w:p>
    <w:p w:rsidR="0093141E" w:rsidRDefault="0093141E" w:rsidP="000C1A14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C1A14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C1A14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C1A14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C1A1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C1A1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C1A14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C1A14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C1A14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Default="00694764" w:rsidP="000C1A1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0C1A14" w:rsidRDefault="000C1A14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F56CF" w:rsidRDefault="006F56CF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F56CF" w:rsidRDefault="006F56CF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F56CF" w:rsidRDefault="006F56CF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F56CF" w:rsidRPr="00AA0548" w:rsidRDefault="006F56CF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C1A14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0C1A1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777133" w:rsidRDefault="00777133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Województwo Wielkopolskie</w:t>
            </w:r>
          </w:p>
          <w:p w:rsidR="00777133" w:rsidRDefault="00777133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al. Niepodległości 34</w:t>
            </w:r>
          </w:p>
          <w:p w:rsidR="00777133" w:rsidRDefault="00777133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61-714 Poznań</w:t>
            </w:r>
          </w:p>
          <w:p w:rsidR="00777133" w:rsidRDefault="00777133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7781346888</w:t>
            </w:r>
          </w:p>
          <w:p w:rsidR="00694764" w:rsidRPr="002F53EA" w:rsidRDefault="00694764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850AB7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694764" w:rsidRPr="002F53EA" w:rsidRDefault="00850AB7" w:rsidP="000C1A1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694764" w:rsidRPr="002F53EA" w:rsidRDefault="00694764" w:rsidP="000C1A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86D35" w:rsidRPr="00886D35" w:rsidRDefault="00886D35" w:rsidP="000C1A1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 xml:space="preserve">a usługę </w:t>
            </w:r>
            <w:r w:rsidR="00850AB7">
              <w:rPr>
                <w:rFonts w:ascii="Arial" w:hAnsi="Arial" w:cs="Arial"/>
                <w:b/>
                <w:sz w:val="20"/>
                <w:szCs w:val="20"/>
              </w:rPr>
              <w:t>monitoringu elektronicznego w obiektach Wojewódzkiego Urzędu Pracy w Poznaniu i oddziałach zamiejscowych WUP</w:t>
            </w:r>
            <w:r w:rsidRPr="00886D3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94764" w:rsidRPr="002F53EA" w:rsidRDefault="00694764" w:rsidP="000C1A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C1A1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5C2661" w:rsidRPr="000C1A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1A0B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C1A14" w:rsidRPr="00741A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50AB7" w:rsidRPr="00741A0B">
              <w:rPr>
                <w:rFonts w:ascii="Arial" w:hAnsi="Arial" w:cs="Arial"/>
                <w:b/>
                <w:sz w:val="20"/>
                <w:szCs w:val="20"/>
              </w:rPr>
              <w:t xml:space="preserve">01.2017 </w:t>
            </w:r>
            <w:r w:rsidR="00810979">
              <w:rPr>
                <w:rFonts w:ascii="Arial" w:hAnsi="Arial" w:cs="Arial"/>
                <w:b/>
                <w:sz w:val="20"/>
                <w:szCs w:val="20"/>
              </w:rPr>
              <w:t>godz. 12</w:t>
            </w:r>
            <w:r w:rsidR="002F1E6B" w:rsidRPr="00741A0B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</w:tbl>
    <w:p w:rsidR="00E01C4C" w:rsidRPr="00E01C4C" w:rsidRDefault="00E01C4C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466D" w:rsidRPr="00263FFE" w:rsidRDefault="00E81D2B" w:rsidP="000C1A1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C1A14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3436E7" w:rsidRDefault="000C1A14" w:rsidP="000C1A14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2209D" w:rsidRPr="00B34DE8">
        <w:rPr>
          <w:rFonts w:ascii="Arial" w:hAnsi="Arial" w:cs="Arial"/>
          <w:sz w:val="22"/>
          <w:szCs w:val="22"/>
        </w:rPr>
        <w:t xml:space="preserve">ypełniony załącznik nr </w:t>
      </w:r>
      <w:r w:rsidR="00B2209D">
        <w:rPr>
          <w:rFonts w:ascii="Arial" w:hAnsi="Arial" w:cs="Arial"/>
          <w:sz w:val="22"/>
          <w:szCs w:val="22"/>
        </w:rPr>
        <w:t>1</w:t>
      </w:r>
      <w:r w:rsidR="00B2209D" w:rsidRPr="00B34DE8">
        <w:rPr>
          <w:rFonts w:ascii="Arial" w:hAnsi="Arial" w:cs="Arial"/>
          <w:sz w:val="22"/>
          <w:szCs w:val="22"/>
        </w:rPr>
        <w:t xml:space="preserve"> do </w:t>
      </w:r>
      <w:r w:rsidR="00B2209D">
        <w:rPr>
          <w:rFonts w:ascii="Arial" w:hAnsi="Arial" w:cs="Arial"/>
          <w:sz w:val="22"/>
          <w:szCs w:val="22"/>
        </w:rPr>
        <w:t>zapytania ofertowego</w:t>
      </w:r>
      <w:r w:rsidR="003436E7">
        <w:rPr>
          <w:rFonts w:ascii="Arial" w:hAnsi="Arial" w:cs="Arial"/>
          <w:sz w:val="22"/>
          <w:szCs w:val="22"/>
        </w:rPr>
        <w:t xml:space="preserve"> – Formularz oferty,</w:t>
      </w:r>
    </w:p>
    <w:p w:rsidR="00B2209D" w:rsidRDefault="000C1A14" w:rsidP="000C1A14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36E7">
        <w:rPr>
          <w:rFonts w:ascii="Arial" w:hAnsi="Arial" w:cs="Arial"/>
          <w:sz w:val="22"/>
          <w:szCs w:val="22"/>
        </w:rPr>
        <w:t>świadczenie Wykonawcy o spełnianiu warunków – załącznik nr 2.</w:t>
      </w:r>
    </w:p>
    <w:p w:rsidR="00B2209D" w:rsidRPr="00E81D2B" w:rsidRDefault="00B2209D" w:rsidP="000C1A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C1A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>Załączniki</w:t>
      </w:r>
      <w:bookmarkStart w:id="0" w:name="_GoBack"/>
      <w:bookmarkEnd w:id="0"/>
      <w:r w:rsidRPr="00E81D2B">
        <w:rPr>
          <w:rFonts w:ascii="Arial" w:hAnsi="Arial" w:cs="Arial"/>
        </w:rPr>
        <w:t xml:space="preserve">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C1A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C1A14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C1A1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C1A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C1A14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F146E9" w:rsidRPr="000C1A14" w:rsidRDefault="007C1FC3" w:rsidP="000C1A14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85403C" w:rsidRPr="00850AB7" w:rsidRDefault="009C22FE" w:rsidP="00850AB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</w:t>
      </w:r>
      <w:r w:rsidR="00850AB7">
        <w:rPr>
          <w:rFonts w:ascii="Arial" w:hAnsi="Arial" w:cs="Arial"/>
        </w:rPr>
        <w:t>usługi monitoringu elektronicznego w obiektach Wojewódzkiego Urzędu Pracy w Poznaniu i oddziałach zamiejscowych WUP</w:t>
      </w:r>
      <w:r w:rsidR="00426ADB">
        <w:rPr>
          <w:rFonts w:ascii="Arial" w:hAnsi="Arial" w:cs="Arial"/>
        </w:rPr>
        <w:t>,</w:t>
      </w:r>
      <w:r w:rsidR="001B003F">
        <w:rPr>
          <w:rFonts w:ascii="Arial" w:hAnsi="Arial" w:cs="Arial"/>
        </w:rPr>
        <w:t xml:space="preserve"> </w:t>
      </w:r>
      <w:r w:rsidR="00426ADB" w:rsidRPr="00316B08">
        <w:rPr>
          <w:rFonts w:ascii="Arial" w:hAnsi="Arial" w:cs="Arial"/>
        </w:rPr>
        <w:t>ranga</w:t>
      </w:r>
      <w:r w:rsidR="000B70F3">
        <w:rPr>
          <w:rFonts w:ascii="Arial" w:hAnsi="Arial" w:cs="Arial"/>
        </w:rPr>
        <w:t xml:space="preserve">: </w:t>
      </w:r>
      <w:r w:rsidR="00850AB7"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>%</w:t>
      </w:r>
      <w:r w:rsidR="00850AB7">
        <w:rPr>
          <w:rFonts w:ascii="Arial" w:hAnsi="Arial" w:cs="Arial"/>
        </w:rPr>
        <w:t>.</w:t>
      </w:r>
    </w:p>
    <w:p w:rsidR="00426ADB" w:rsidRPr="00285024" w:rsidRDefault="00426ADB" w:rsidP="000C1A1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93141E" w:rsidRPr="000C1A14" w:rsidRDefault="00426ADB" w:rsidP="000C1A1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>Maksymalna liczba punktów w kryterium równa jest określonej wadze kryterium w %.</w:t>
      </w:r>
    </w:p>
    <w:p w:rsidR="00426ADB" w:rsidRDefault="00426ADB" w:rsidP="004E4A27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D3C04" w:rsidRDefault="007C1FC3" w:rsidP="000C1A14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Zamawiający przy wyborze</w:t>
      </w:r>
      <w:r w:rsidR="005D3C04">
        <w:rPr>
          <w:rFonts w:ascii="Arial" w:hAnsi="Arial" w:cs="Arial"/>
        </w:rPr>
        <w:t xml:space="preserve"> oferty przyjmuje kryterium ceny brutto obliczając punktację wg wzoru:</w:t>
      </w:r>
    </w:p>
    <w:p w:rsidR="00491CD4" w:rsidRPr="000C1A14" w:rsidRDefault="00491CD4" w:rsidP="000C1A14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491CD4" w:rsidRDefault="00491CD4" w:rsidP="00491CD4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minimalna oferowana cena brutto</w:t>
      </w:r>
    </w:p>
    <w:p w:rsidR="00491CD4" w:rsidRDefault="00491CD4" w:rsidP="00491CD4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356D" wp14:editId="2A6C52C4">
                <wp:simplePos x="0" y="0"/>
                <wp:positionH relativeFrom="column">
                  <wp:posOffset>1623695</wp:posOffset>
                </wp:positionH>
                <wp:positionV relativeFrom="paragraph">
                  <wp:posOffset>74930</wp:posOffset>
                </wp:positionV>
                <wp:extent cx="23622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7.85pt,5.9pt" to="313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" strokecolor="#4579b8 [3044]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100 pkt</w:t>
      </w:r>
    </w:p>
    <w:p w:rsidR="00491CD4" w:rsidRDefault="00491CD4" w:rsidP="00491CD4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cena badanej oferty brutto</w:t>
      </w:r>
    </w:p>
    <w:p w:rsidR="00491CD4" w:rsidRPr="001A4E80" w:rsidRDefault="00491CD4" w:rsidP="000C1A14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7C1FC3" w:rsidRDefault="007C1FC3" w:rsidP="004E4A27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BC1AAA" w:rsidRDefault="007C1FC3" w:rsidP="006F56CF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6F56CF" w:rsidRDefault="006F56CF" w:rsidP="006F56CF">
      <w:pPr>
        <w:tabs>
          <w:tab w:val="left" w:pos="284"/>
          <w:tab w:val="left" w:pos="851"/>
        </w:tabs>
        <w:rPr>
          <w:rFonts w:ascii="Arial" w:hAnsi="Arial" w:cs="Arial"/>
        </w:rPr>
      </w:pPr>
    </w:p>
    <w:p w:rsidR="006F56CF" w:rsidRPr="006F56CF" w:rsidRDefault="006F56CF" w:rsidP="006F56CF">
      <w:pPr>
        <w:tabs>
          <w:tab w:val="left" w:pos="284"/>
          <w:tab w:val="left" w:pos="851"/>
        </w:tabs>
        <w:rPr>
          <w:rFonts w:ascii="Arial" w:hAnsi="Arial" w:cs="Arial"/>
        </w:rPr>
      </w:pPr>
    </w:p>
    <w:p w:rsidR="00BC1AAA" w:rsidRPr="007C1FC3" w:rsidRDefault="00BC1AAA" w:rsidP="000C1A14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C1A1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C1A1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C1A14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C1A14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C1A1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 Obliczanie ceny oferty</w:t>
            </w:r>
          </w:p>
        </w:tc>
      </w:tr>
    </w:tbl>
    <w:p w:rsidR="00426ADB" w:rsidRDefault="00426ADB" w:rsidP="000C1A14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C1A14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C1A14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C1A1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C1A14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C1A14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C1A14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C1A14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2F1E6B" w:rsidRDefault="00E953FF" w:rsidP="000C1A14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7C1FC3" w:rsidRPr="007C1FC3" w:rsidTr="00695CE0">
        <w:tc>
          <w:tcPr>
            <w:tcW w:w="9036" w:type="dxa"/>
            <w:shd w:val="pct10" w:color="auto" w:fill="auto"/>
          </w:tcPr>
          <w:p w:rsidR="007C1FC3" w:rsidRPr="007C1FC3" w:rsidRDefault="007C1FC3" w:rsidP="000C1A1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C1A14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3141E" w:rsidRPr="000C1A14" w:rsidRDefault="007C1FC3" w:rsidP="004E4A27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4E4A27">
      <w:pPr>
        <w:pStyle w:val="Akapitzlist"/>
        <w:numPr>
          <w:ilvl w:val="0"/>
          <w:numId w:val="12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0C1A14" w:rsidP="004E4A27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</w:t>
      </w:r>
      <w:r w:rsidR="00D17315" w:rsidRPr="0032696F">
        <w:rPr>
          <w:rFonts w:ascii="Arial" w:hAnsi="Arial" w:cs="Arial"/>
          <w:bCs/>
          <w:color w:val="000000"/>
        </w:rPr>
        <w:t xml:space="preserve">świadczeń lub dokumentów o których mowa w ust. 1, </w:t>
      </w:r>
    </w:p>
    <w:p w:rsidR="00AF609C" w:rsidRDefault="000C1A14" w:rsidP="004E4A27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D17315" w:rsidRPr="0032696F">
        <w:rPr>
          <w:rFonts w:ascii="Arial" w:hAnsi="Arial" w:cs="Arial"/>
          <w:bCs/>
          <w:color w:val="000000"/>
        </w:rPr>
        <w:t xml:space="preserve">reści złożonych ofert, </w:t>
      </w:r>
    </w:p>
    <w:p w:rsidR="0032696F" w:rsidRPr="00D17315" w:rsidRDefault="000C1A14" w:rsidP="004E4A27">
      <w:pPr>
        <w:pStyle w:val="Akapitzlist"/>
        <w:numPr>
          <w:ilvl w:val="0"/>
          <w:numId w:val="20"/>
        </w:numPr>
        <w:spacing w:after="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</w:t>
      </w:r>
      <w:r w:rsidR="00D17315" w:rsidRPr="0032696F">
        <w:rPr>
          <w:rFonts w:ascii="Arial" w:hAnsi="Arial" w:cs="Arial"/>
          <w:bCs/>
          <w:color w:val="000000"/>
        </w:rPr>
        <w:t>en</w:t>
      </w:r>
      <w:r w:rsidR="00AF609C">
        <w:rPr>
          <w:rFonts w:ascii="Arial" w:hAnsi="Arial" w:cs="Arial"/>
          <w:bCs/>
          <w:color w:val="000000"/>
        </w:rPr>
        <w:t>y</w:t>
      </w:r>
      <w:r w:rsidR="00D17315"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="00D17315"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="00D17315" w:rsidRPr="00680F82">
        <w:rPr>
          <w:rFonts w:ascii="Arial" w:hAnsi="Arial" w:cs="Arial"/>
        </w:rPr>
        <w:t xml:space="preserve"> </w:t>
      </w:r>
      <w:r w:rsidR="00D17315"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4E4A27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0C1A14" w:rsidP="004E4A27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2BA0" w:rsidRPr="00C92BA0">
        <w:rPr>
          <w:rFonts w:ascii="Arial" w:hAnsi="Arial" w:cs="Arial"/>
        </w:rPr>
        <w:t>czywiste omyłki pisarskie,</w:t>
      </w:r>
    </w:p>
    <w:p w:rsidR="00C92BA0" w:rsidRDefault="000C1A14" w:rsidP="004E4A27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2BA0" w:rsidRPr="00C92BA0">
        <w:rPr>
          <w:rFonts w:ascii="Arial" w:hAnsi="Arial" w:cs="Arial"/>
        </w:rPr>
        <w:t>czywiste omyłki rachunkowe, z uwzględnieniem konsekwencji rachunkowych dokonanych poprawek,</w:t>
      </w:r>
    </w:p>
    <w:p w:rsidR="00C92BA0" w:rsidRPr="00C92BA0" w:rsidRDefault="000C1A14" w:rsidP="004E4A27">
      <w:pPr>
        <w:pStyle w:val="Akapitzlist"/>
        <w:numPr>
          <w:ilvl w:val="0"/>
          <w:numId w:val="13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92BA0" w:rsidRPr="00C92BA0">
        <w:rPr>
          <w:rFonts w:ascii="Arial" w:hAnsi="Arial" w:cs="Arial"/>
        </w:rPr>
        <w:t>nne omyłki polegające na niezgodności oferty z treścią zapytania ofertowego, niepowodujące istotnych zmian w treści oferty</w:t>
      </w:r>
    </w:p>
    <w:p w:rsidR="00C92BA0" w:rsidRDefault="00C92BA0" w:rsidP="000C1A1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4E4A27">
      <w:pPr>
        <w:pStyle w:val="Akapitzlist"/>
        <w:numPr>
          <w:ilvl w:val="0"/>
          <w:numId w:val="12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0C1A14" w:rsidP="004E4A27">
      <w:pPr>
        <w:numPr>
          <w:ilvl w:val="2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5615C" w:rsidRPr="00D61057">
        <w:rPr>
          <w:rFonts w:ascii="Arial" w:hAnsi="Arial" w:cs="Arial"/>
          <w:sz w:val="22"/>
          <w:szCs w:val="22"/>
        </w:rPr>
        <w:t>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 w:rsidR="0095615C">
        <w:rPr>
          <w:rFonts w:ascii="Arial" w:hAnsi="Arial" w:cs="Arial"/>
          <w:sz w:val="22"/>
          <w:szCs w:val="22"/>
        </w:rPr>
        <w:t>lub</w:t>
      </w:r>
    </w:p>
    <w:p w:rsidR="0095615C" w:rsidRPr="00E6186E" w:rsidRDefault="000C1A14" w:rsidP="004E4A27">
      <w:pPr>
        <w:numPr>
          <w:ilvl w:val="2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5615C" w:rsidRPr="00E6186E">
        <w:rPr>
          <w:rFonts w:ascii="Arial" w:hAnsi="Arial" w:cs="Arial"/>
          <w:sz w:val="22"/>
          <w:szCs w:val="22"/>
        </w:rPr>
        <w:t xml:space="preserve">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="0095615C"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</w:t>
      </w:r>
      <w:r w:rsidR="001B789B">
        <w:rPr>
          <w:rFonts w:ascii="Arial" w:hAnsi="Arial" w:cs="Arial"/>
          <w:sz w:val="22"/>
          <w:szCs w:val="22"/>
        </w:rPr>
        <w:lastRenderedPageBreak/>
        <w:t xml:space="preserve">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4E4A27">
      <w:pPr>
        <w:pStyle w:val="Akapitzlist"/>
        <w:numPr>
          <w:ilvl w:val="0"/>
          <w:numId w:val="12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0C1A14" w:rsidP="004E4A27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</w:t>
      </w:r>
      <w:r w:rsidR="00C92BA0" w:rsidRPr="00C92BA0">
        <w:rPr>
          <w:rFonts w:ascii="Arial" w:hAnsi="Arial" w:cs="Arial"/>
          <w:bCs/>
          <w:color w:val="000000"/>
        </w:rPr>
        <w:t>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4E4A27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4E4A27">
      <w:pPr>
        <w:pStyle w:val="Akapitzlist"/>
        <w:numPr>
          <w:ilvl w:val="0"/>
          <w:numId w:val="12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4E4A27">
      <w:pPr>
        <w:pStyle w:val="Akapitzlist"/>
        <w:numPr>
          <w:ilvl w:val="0"/>
          <w:numId w:val="12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C1A14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C1A1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C1A14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4E4A27">
      <w:pPr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0C1A14" w:rsidP="004E4A27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92BA0" w:rsidRPr="006136BA">
        <w:rPr>
          <w:rFonts w:ascii="Arial" w:hAnsi="Arial" w:cs="Arial"/>
          <w:sz w:val="22"/>
          <w:szCs w:val="22"/>
        </w:rPr>
        <w:t xml:space="preserve">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="00C92BA0"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="00C92BA0"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0C1A14" w:rsidP="004E4A27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92BA0" w:rsidRPr="007024DB">
        <w:rPr>
          <w:rFonts w:ascii="Arial" w:hAnsi="Arial" w:cs="Arial"/>
          <w:sz w:val="22"/>
          <w:szCs w:val="22"/>
        </w:rPr>
        <w:t>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0C1A14" w:rsidP="004E4A27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92BA0" w:rsidRPr="007024DB">
        <w:rPr>
          <w:rFonts w:ascii="Arial" w:hAnsi="Arial" w:cs="Arial"/>
          <w:sz w:val="22"/>
          <w:szCs w:val="22"/>
        </w:rPr>
        <w:t>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pomimo wezwania, o którym mowa w rozdziale 11 ust. 2 pkt c zapytania ofertowego, nie złożył wymaganych wyjaśnień albo Wykonawca nie wykazał, </w:t>
      </w:r>
      <w:r w:rsidR="00C8622C">
        <w:rPr>
          <w:rFonts w:ascii="Arial" w:hAnsi="Arial" w:cs="Arial"/>
          <w:sz w:val="22"/>
          <w:szCs w:val="22"/>
        </w:rPr>
        <w:br/>
      </w:r>
      <w:r w:rsidR="00A65FB2">
        <w:rPr>
          <w:rFonts w:ascii="Arial" w:hAnsi="Arial" w:cs="Arial"/>
          <w:sz w:val="22"/>
          <w:szCs w:val="22"/>
        </w:rPr>
        <w:t>że oferta nie zawiera rażąco niskiej ceny,</w:t>
      </w:r>
    </w:p>
    <w:p w:rsidR="00C92BA0" w:rsidRDefault="00C92BA0" w:rsidP="004E4A27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o której mowa w rozdziale 11 ust.</w:t>
      </w:r>
      <w:r w:rsidR="00E43CEC">
        <w:rPr>
          <w:rFonts w:ascii="Arial" w:hAnsi="Arial" w:cs="Arial"/>
          <w:sz w:val="22"/>
          <w:szCs w:val="22"/>
        </w:rPr>
        <w:t xml:space="preserve"> 3 pkt c zapytania ofertowego,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4E4A27">
      <w:pPr>
        <w:numPr>
          <w:ilvl w:val="0"/>
          <w:numId w:val="15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4E4A27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</w:t>
      </w:r>
      <w:r w:rsidR="00E43CEC">
        <w:rPr>
          <w:rFonts w:ascii="Arial" w:hAnsi="Arial" w:cs="Arial"/>
          <w:sz w:val="22"/>
          <w:szCs w:val="22"/>
        </w:rPr>
        <w:t xml:space="preserve">ływem terminu składania ofert, </w:t>
      </w:r>
      <w:r w:rsidRPr="00A10FBA">
        <w:rPr>
          <w:rFonts w:ascii="Arial" w:hAnsi="Arial" w:cs="Arial"/>
          <w:sz w:val="22"/>
          <w:szCs w:val="22"/>
        </w:rPr>
        <w:t>wykonał nienależycie na rzecz Zamawiającego zamówienia publiczne, w szczególności:</w:t>
      </w:r>
    </w:p>
    <w:p w:rsidR="00C92BA0" w:rsidRPr="00A10FBA" w:rsidRDefault="000C1A14" w:rsidP="004E4A27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92BA0" w:rsidRPr="00A10FBA">
        <w:rPr>
          <w:rFonts w:ascii="Arial" w:hAnsi="Arial" w:cs="Arial"/>
          <w:sz w:val="22"/>
          <w:szCs w:val="22"/>
        </w:rPr>
        <w:t>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="00C92BA0"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0C1A14" w:rsidP="004E4A27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92BA0" w:rsidRPr="00A10FBA">
        <w:rPr>
          <w:rFonts w:ascii="Arial" w:hAnsi="Arial" w:cs="Arial"/>
          <w:sz w:val="22"/>
          <w:szCs w:val="22"/>
        </w:rPr>
        <w:t>ie dostarczył przedmiotu zamówienia o właściwej jakości i parametrach,</w:t>
      </w:r>
    </w:p>
    <w:p w:rsidR="00C92BA0" w:rsidRPr="00A10FBA" w:rsidRDefault="000C1A14" w:rsidP="004E4A27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92BA0" w:rsidRPr="00A10FBA">
        <w:rPr>
          <w:rFonts w:ascii="Arial" w:hAnsi="Arial" w:cs="Arial"/>
          <w:sz w:val="22"/>
          <w:szCs w:val="22"/>
        </w:rPr>
        <w:t>ie wywiązał się z warunków gwarancji lub rękojmi,</w:t>
      </w:r>
    </w:p>
    <w:p w:rsidR="00503E9A" w:rsidRDefault="000C1A14" w:rsidP="004E4A27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92BA0" w:rsidRPr="00A10FBA">
        <w:rPr>
          <w:rFonts w:ascii="Arial" w:hAnsi="Arial" w:cs="Arial"/>
          <w:sz w:val="22"/>
          <w:szCs w:val="22"/>
        </w:rPr>
        <w:t xml:space="preserve">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="006E2B0C">
        <w:rPr>
          <w:rFonts w:ascii="Arial" w:hAnsi="Arial" w:cs="Arial"/>
          <w:sz w:val="22"/>
          <w:szCs w:val="22"/>
        </w:rPr>
        <w:t>amawiającego.</w:t>
      </w:r>
    </w:p>
    <w:p w:rsidR="00BC1AAA" w:rsidRDefault="00BC1AAA" w:rsidP="000C1A14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6F56CF" w:rsidRPr="006E2B0C" w:rsidRDefault="006F56CF" w:rsidP="000C1A14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8B22B9" w:rsidRDefault="00C92BA0" w:rsidP="000C1A1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8B22B9">
              <w:rPr>
                <w:rFonts w:ascii="Arial" w:hAnsi="Arial" w:cs="Arial"/>
                <w:b/>
              </w:rPr>
              <w:lastRenderedPageBreak/>
              <w:t>13. Unieważnienie zapytania ofertowego</w:t>
            </w:r>
          </w:p>
        </w:tc>
      </w:tr>
    </w:tbl>
    <w:p w:rsidR="00C92BA0" w:rsidRDefault="00C92BA0" w:rsidP="000C1A1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C1A1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11124A" w:rsidP="004E4A27">
      <w:pPr>
        <w:numPr>
          <w:ilvl w:val="0"/>
          <w:numId w:val="18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92BA0" w:rsidRPr="006136BA">
        <w:rPr>
          <w:rFonts w:ascii="Arial" w:hAnsi="Arial" w:cs="Arial"/>
          <w:sz w:val="22"/>
          <w:szCs w:val="22"/>
        </w:rPr>
        <w:t>ie złożono żadnej oferty niepodlegającej odrzuceniu,</w:t>
      </w:r>
    </w:p>
    <w:p w:rsidR="00C92BA0" w:rsidRPr="006136BA" w:rsidRDefault="0011124A" w:rsidP="004E4A27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92BA0" w:rsidRPr="006136BA">
        <w:rPr>
          <w:rFonts w:ascii="Arial" w:hAnsi="Arial" w:cs="Arial"/>
          <w:sz w:val="22"/>
          <w:szCs w:val="22"/>
        </w:rPr>
        <w:t>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E01C4C" w:rsidRDefault="0011124A" w:rsidP="004E4A27">
      <w:pPr>
        <w:numPr>
          <w:ilvl w:val="0"/>
          <w:numId w:val="1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92BA0">
        <w:rPr>
          <w:rFonts w:ascii="Arial" w:hAnsi="Arial" w:cs="Arial"/>
          <w:sz w:val="22"/>
          <w:szCs w:val="22"/>
        </w:rPr>
        <w:t>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BC1AAA" w:rsidRPr="00BC1AAA" w:rsidRDefault="00BC1AAA" w:rsidP="00BC1AAA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C1A1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BC1AAA" w:rsidRDefault="00BC1AAA" w:rsidP="00BC1AAA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</w:rPr>
      </w:pPr>
    </w:p>
    <w:p w:rsidR="00FF57F1" w:rsidRDefault="00BC1AAA" w:rsidP="00BC1AAA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</w:rPr>
      </w:pPr>
      <w:r w:rsidRPr="00A90C8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</w:t>
      </w:r>
    </w:p>
    <w:p w:rsidR="00BC1AAA" w:rsidRPr="00BC1AAA" w:rsidRDefault="00BC1AAA" w:rsidP="004E4A27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  <w:color w:val="000000"/>
        </w:rPr>
        <w:t xml:space="preserve">Przedmiotem umowy jest świadczenie </w:t>
      </w:r>
      <w:r w:rsidRPr="00BC1AAA">
        <w:rPr>
          <w:rFonts w:ascii="Arial" w:hAnsi="Arial" w:cs="Arial"/>
        </w:rPr>
        <w:t xml:space="preserve">usługi polegającej na całodobowym monitorowaniu sygnałów z systemów alarmowych w Wojewódzkim Urzędzie Pracy </w:t>
      </w:r>
      <w:r w:rsidRPr="00BC1AAA">
        <w:rPr>
          <w:rFonts w:ascii="Arial" w:hAnsi="Arial" w:cs="Arial"/>
        </w:rPr>
        <w:br/>
        <w:t>w Poznaniu przy ul. Dąbrowskiego 81/85 w Poznaniu, Oddziale Zamiejscowym w Pile przy al. Niepodległości 24, Oddziale Zamiejscowym w Koninie przy ul. Zakładowej 4</w:t>
      </w:r>
      <w:r>
        <w:rPr>
          <w:rFonts w:ascii="Arial" w:hAnsi="Arial" w:cs="Arial"/>
        </w:rPr>
        <w:t>, Oddziale Zamiejscowym w Lesznie przy ul. Śniadeckich 5.</w:t>
      </w:r>
    </w:p>
    <w:p w:rsidR="00BC1AAA" w:rsidRPr="00BC1AAA" w:rsidRDefault="00BC1AAA" w:rsidP="004E4A27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Wykonawca ma obowiązek świadczenia usługi zgodnie z przepisami ustawy z dnia </w:t>
      </w:r>
      <w:r w:rsidRPr="00BC1AAA">
        <w:rPr>
          <w:rFonts w:ascii="Arial" w:hAnsi="Arial" w:cs="Arial"/>
        </w:rPr>
        <w:br/>
        <w:t>22 sierpnia 1997 r. o ochronie osób i mienia (t. j. Dz. U. z 2014 r., poz.1099 ze zm.).</w:t>
      </w:r>
    </w:p>
    <w:p w:rsidR="00BC1AAA" w:rsidRPr="00A90C88" w:rsidRDefault="00BC1AAA" w:rsidP="00BC1AA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0C88">
        <w:rPr>
          <w:rFonts w:ascii="Arial" w:hAnsi="Arial" w:cs="Arial"/>
          <w:b/>
          <w:sz w:val="22"/>
          <w:szCs w:val="22"/>
        </w:rPr>
        <w:t>§ 2</w:t>
      </w:r>
    </w:p>
    <w:p w:rsidR="00BC1AAA" w:rsidRPr="00BC1AAA" w:rsidRDefault="00BC1AAA" w:rsidP="004E4A27">
      <w:pPr>
        <w:pStyle w:val="Akapitzlist"/>
        <w:numPr>
          <w:ilvl w:val="0"/>
          <w:numId w:val="31"/>
        </w:numPr>
        <w:tabs>
          <w:tab w:val="left" w:pos="426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Za wykonanie przedmiotu umowy, </w:t>
      </w:r>
      <w:r w:rsidRPr="00BC1AAA">
        <w:rPr>
          <w:rFonts w:ascii="Arial" w:eastAsia="Calibri" w:hAnsi="Arial" w:cs="Arial"/>
        </w:rPr>
        <w:t xml:space="preserve">o którym mowa w § 1 ust. 1, </w:t>
      </w:r>
      <w:r w:rsidRPr="00BC1AAA">
        <w:rPr>
          <w:rFonts w:ascii="Arial" w:hAnsi="Arial" w:cs="Arial"/>
        </w:rPr>
        <w:t>Wykonawca otrzyma wynagrodzenie w wysokości</w:t>
      </w:r>
      <w:r>
        <w:rPr>
          <w:rFonts w:ascii="Arial" w:hAnsi="Arial" w:cs="Arial"/>
        </w:rPr>
        <w:t xml:space="preserve"> ……………</w:t>
      </w:r>
      <w:r w:rsidRPr="00BC1AAA">
        <w:rPr>
          <w:rFonts w:ascii="Arial" w:hAnsi="Arial" w:cs="Arial"/>
        </w:rPr>
        <w:t xml:space="preserve"> zł netto, tj. </w:t>
      </w:r>
      <w:r>
        <w:rPr>
          <w:rFonts w:ascii="Arial" w:hAnsi="Arial" w:cs="Arial"/>
        </w:rPr>
        <w:t>……………</w:t>
      </w:r>
      <w:r w:rsidRPr="00BC1AAA">
        <w:rPr>
          <w:rFonts w:ascii="Arial" w:hAnsi="Arial" w:cs="Arial"/>
        </w:rPr>
        <w:t xml:space="preserve"> zł brutto, w tym za </w:t>
      </w:r>
      <w:r>
        <w:rPr>
          <w:rFonts w:ascii="Arial" w:hAnsi="Arial" w:cs="Arial"/>
        </w:rPr>
        <w:br/>
      </w:r>
      <w:r w:rsidRPr="00BC1AAA">
        <w:rPr>
          <w:rFonts w:ascii="Arial" w:hAnsi="Arial" w:cs="Arial"/>
        </w:rPr>
        <w:t xml:space="preserve">1 miesiąc </w:t>
      </w:r>
      <w:r>
        <w:rPr>
          <w:rFonts w:ascii="Arial" w:hAnsi="Arial" w:cs="Arial"/>
        </w:rPr>
        <w:t>……………</w:t>
      </w:r>
      <w:r w:rsidRPr="00BC1AAA">
        <w:rPr>
          <w:rFonts w:ascii="Arial" w:hAnsi="Arial" w:cs="Arial"/>
        </w:rPr>
        <w:t xml:space="preserve"> zł netto, tj. </w:t>
      </w:r>
      <w:r>
        <w:rPr>
          <w:rFonts w:ascii="Arial" w:hAnsi="Arial" w:cs="Arial"/>
        </w:rPr>
        <w:t>……………</w:t>
      </w:r>
      <w:r w:rsidRPr="00BC1AAA">
        <w:rPr>
          <w:rFonts w:ascii="Arial" w:hAnsi="Arial" w:cs="Arial"/>
        </w:rPr>
        <w:t xml:space="preserve"> zł brutto ze stawką podatku VAT </w:t>
      </w:r>
      <w:r>
        <w:rPr>
          <w:rFonts w:ascii="Arial" w:hAnsi="Arial" w:cs="Arial"/>
        </w:rPr>
        <w:br/>
      </w:r>
      <w:r w:rsidRPr="00BC1AAA">
        <w:rPr>
          <w:rFonts w:ascii="Arial" w:hAnsi="Arial" w:cs="Arial"/>
        </w:rPr>
        <w:t>w wysokości wskazanej w obowiązujących przepisach.</w:t>
      </w:r>
    </w:p>
    <w:p w:rsidR="00BC1AAA" w:rsidRPr="00BC1AAA" w:rsidRDefault="00BC1AAA" w:rsidP="004E4A27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Zamawiający dokonywać będzie zapłaty za przedmiot umowy w terminie 14 dni od dnia doręczenia przez Wykonawcę do siedziby Zamawiającego prawidłowo wystawionych faktur VAT, przelewem na rachunek Wykonawcy </w:t>
      </w:r>
      <w:r>
        <w:rPr>
          <w:rFonts w:ascii="Arial" w:hAnsi="Arial" w:cs="Arial"/>
        </w:rPr>
        <w:br/>
      </w:r>
      <w:r w:rsidRPr="00BC1AAA">
        <w:rPr>
          <w:rFonts w:ascii="Arial" w:hAnsi="Arial" w:cs="Arial"/>
        </w:rPr>
        <w:t>nr …..…………………………..…………</w:t>
      </w:r>
    </w:p>
    <w:p w:rsidR="00BC1AAA" w:rsidRPr="00BC1AAA" w:rsidRDefault="00BC1AAA" w:rsidP="004E4A27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>Zamawiający nie będzie ponosił żadnych dodatkowych kosztów związanych z wykonaniem usługi przez Wykonawcę.</w:t>
      </w:r>
    </w:p>
    <w:p w:rsidR="00BC1AAA" w:rsidRPr="00BC1AAA" w:rsidRDefault="00BC1AAA" w:rsidP="004E4A27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Rozliczenia będą następować w okresach miesięcznych. </w:t>
      </w:r>
    </w:p>
    <w:p w:rsidR="00BC1AAA" w:rsidRPr="00BC1AAA" w:rsidRDefault="00BC1AAA" w:rsidP="004E4A27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>Za datę płatności ustala się dzień obciążenia rachunku Zamawiającego.</w:t>
      </w:r>
    </w:p>
    <w:p w:rsidR="00BC1AAA" w:rsidRPr="00BC1AAA" w:rsidRDefault="00BC1AAA" w:rsidP="004E4A27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>Zamawiający wyraża zgodę na wystawianie i otrzymywanie faktury w dowolnym formacie elektronicznym.</w:t>
      </w:r>
    </w:p>
    <w:p w:rsidR="006F56CF" w:rsidRPr="006F56CF" w:rsidRDefault="00BC1AAA" w:rsidP="006F56CF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textAlignment w:val="baseline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Faktura VAT w formacie elektronicznym zostanie przesłana z adresu e-mail Wykonawcy:…………………… na adresy e-mail Zamawiającego: </w:t>
      </w:r>
      <w:hyperlink r:id="rId9" w:history="1">
        <w:r w:rsidRPr="00BC1AAA">
          <w:rPr>
            <w:rStyle w:val="Hipercze"/>
            <w:rFonts w:ascii="Arial" w:hAnsi="Arial" w:cs="Arial"/>
            <w:color w:val="auto"/>
            <w:u w:val="none"/>
          </w:rPr>
          <w:t>j.tomicka@wup.poznan.pl</w:t>
        </w:r>
      </w:hyperlink>
      <w:r w:rsidRPr="00BC1AAA">
        <w:rPr>
          <w:rFonts w:ascii="Arial" w:hAnsi="Arial" w:cs="Arial"/>
        </w:rPr>
        <w:t xml:space="preserve">; </w:t>
      </w:r>
      <w:hyperlink r:id="rId10" w:history="1">
        <w:r w:rsidRPr="00BC1AAA">
          <w:rPr>
            <w:rStyle w:val="Hipercze"/>
            <w:rFonts w:ascii="Arial" w:hAnsi="Arial" w:cs="Arial"/>
            <w:color w:val="auto"/>
            <w:u w:val="none"/>
          </w:rPr>
          <w:t>e.jozefczak@wup.poznan.pl</w:t>
        </w:r>
      </w:hyperlink>
      <w:r w:rsidRPr="00BC1AAA">
        <w:rPr>
          <w:rFonts w:ascii="Arial" w:hAnsi="Arial" w:cs="Arial"/>
        </w:rPr>
        <w:t xml:space="preserve">. </w:t>
      </w:r>
    </w:p>
    <w:p w:rsidR="00BC1AAA" w:rsidRPr="00A90C88" w:rsidRDefault="00BC1AAA" w:rsidP="00BC1AAA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90C88">
        <w:rPr>
          <w:rFonts w:ascii="Arial" w:hAnsi="Arial" w:cs="Arial"/>
          <w:b/>
          <w:sz w:val="22"/>
          <w:szCs w:val="22"/>
        </w:rPr>
        <w:t>§ 3</w:t>
      </w:r>
    </w:p>
    <w:p w:rsidR="00BC1AAA" w:rsidRPr="00BC1AAA" w:rsidRDefault="00BC1AAA" w:rsidP="004E4A27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BC1AAA">
        <w:rPr>
          <w:rFonts w:ascii="Arial" w:hAnsi="Arial" w:cs="Arial"/>
        </w:rPr>
        <w:t>Wykonawca zapłaci Zamawiającemu karę umowną w wysokości trzymiesięcznego wynagrodzenia określonego w § 2 ust. 1, w razie wypowiedzenia umowy przez którąkolwiek za Stron z przyczyn leżących po stronie Wykonawcy.</w:t>
      </w:r>
    </w:p>
    <w:p w:rsidR="00BC1AAA" w:rsidRPr="00BC1AAA" w:rsidRDefault="00BC1AAA" w:rsidP="004E4A27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BC1AAA">
        <w:rPr>
          <w:rFonts w:ascii="Arial" w:hAnsi="Arial" w:cs="Arial"/>
        </w:rPr>
        <w:lastRenderedPageBreak/>
        <w:t>W przypadku wypowiedzenia umowy przez Zamawiającego, Wykonawcy przysługuje wynagrodzenie za wykonaną i potwierdzoną przez Zamawiającego część umowy.</w:t>
      </w:r>
    </w:p>
    <w:p w:rsidR="00BC1AAA" w:rsidRPr="00BC1AAA" w:rsidRDefault="00BC1AAA" w:rsidP="004E4A2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BC1AAA">
        <w:rPr>
          <w:rFonts w:ascii="Arial" w:hAnsi="Arial" w:cs="Arial"/>
          <w:bCs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dochodzenia odszkodowań za zasadach ogólnych.</w:t>
      </w:r>
    </w:p>
    <w:p w:rsidR="00BC1AAA" w:rsidRPr="00BC1AAA" w:rsidRDefault="00BC1AAA" w:rsidP="004E4A2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BC1AAA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:rsidR="00BC1AAA" w:rsidRPr="00A90C88" w:rsidRDefault="00BC1AAA" w:rsidP="00BC1AA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C88">
        <w:rPr>
          <w:rFonts w:ascii="Arial" w:hAnsi="Arial" w:cs="Arial"/>
          <w:b/>
          <w:bCs/>
          <w:sz w:val="22"/>
          <w:szCs w:val="22"/>
        </w:rPr>
        <w:t>§ 4</w:t>
      </w:r>
    </w:p>
    <w:p w:rsidR="00BC1AAA" w:rsidRPr="00BC1AAA" w:rsidRDefault="00BC1AAA" w:rsidP="004E4A27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C1AAA">
        <w:rPr>
          <w:rFonts w:ascii="Arial" w:hAnsi="Arial" w:cs="Arial"/>
          <w:color w:val="000000"/>
        </w:rPr>
        <w:t xml:space="preserve">Wykonawca posiada ważną polisę ubezpieczeniową o numerze………………. potwierdzającą jego ubezpieczenie od odpowiedzialności cywilnej w zakresie czynności związanych z wykonywaniem przedmiotu niniejszej umowy. </w:t>
      </w:r>
    </w:p>
    <w:p w:rsidR="00BC1AAA" w:rsidRPr="00BC1AAA" w:rsidRDefault="00BC1AAA" w:rsidP="004E4A27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 w:rsidRPr="00BC1AAA">
        <w:rPr>
          <w:rFonts w:ascii="Arial" w:hAnsi="Arial" w:cs="Arial"/>
          <w:color w:val="000000"/>
        </w:rPr>
        <w:t xml:space="preserve">W przypadku, </w:t>
      </w:r>
      <w:r w:rsidRPr="00BC1AAA">
        <w:rPr>
          <w:rFonts w:ascii="Arial" w:hAnsi="Arial" w:cs="Arial"/>
        </w:rPr>
        <w:t xml:space="preserve">gdy termin ważności polisy, o której mowa powyżej upływa przed terminem zakończenia usługi objętej niniejszą umową, Wykonawca zobowiązany jest </w:t>
      </w:r>
      <w:r w:rsidRPr="00BC1AAA">
        <w:rPr>
          <w:rFonts w:ascii="Arial" w:hAnsi="Arial" w:cs="Arial"/>
        </w:rPr>
        <w:br/>
        <w:t xml:space="preserve">do zawarcia nowej polisy o sumie ubezpieczenia nie niższej niż określona w polisie przedstawionej w dniu podpisania umowy bądź przedłużenia poprzedniej polisy </w:t>
      </w:r>
      <w:r w:rsidRPr="00BC1AAA">
        <w:rPr>
          <w:rFonts w:ascii="Arial" w:hAnsi="Arial" w:cs="Arial"/>
        </w:rPr>
        <w:br/>
        <w:t xml:space="preserve">i dostarczenia tego dokumentu Zamawiającemu. Niedopuszczalne są przerwy </w:t>
      </w:r>
      <w:r w:rsidRPr="00BC1AAA">
        <w:rPr>
          <w:rFonts w:ascii="Arial" w:hAnsi="Arial" w:cs="Arial"/>
        </w:rPr>
        <w:br/>
        <w:t>w ubezpieczeniu.</w:t>
      </w:r>
    </w:p>
    <w:p w:rsidR="00BC1AAA" w:rsidRPr="00A90C88" w:rsidRDefault="00BC1AAA" w:rsidP="00BC1AA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C88">
        <w:rPr>
          <w:rFonts w:ascii="Arial" w:hAnsi="Arial" w:cs="Arial"/>
          <w:b/>
          <w:bCs/>
          <w:sz w:val="22"/>
          <w:szCs w:val="22"/>
        </w:rPr>
        <w:t>§ 5</w:t>
      </w:r>
    </w:p>
    <w:p w:rsidR="00BC1AAA" w:rsidRPr="00BC1AAA" w:rsidRDefault="00BC1AAA" w:rsidP="004E4A27">
      <w:pPr>
        <w:pStyle w:val="Akapitzlist"/>
        <w:numPr>
          <w:ilvl w:val="0"/>
          <w:numId w:val="34"/>
        </w:numPr>
        <w:autoSpaceDE w:val="0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Wykonawca zobowiązuje się do posiadania w okresie trwania umowy ważnej koncesji </w:t>
      </w:r>
      <w:r w:rsidRPr="00BC1AAA">
        <w:rPr>
          <w:rFonts w:ascii="Arial" w:hAnsi="Arial" w:cs="Arial"/>
        </w:rPr>
        <w:br/>
        <w:t xml:space="preserve">na prowadzenie </w:t>
      </w:r>
      <w:r w:rsidRPr="00BC1AAA">
        <w:rPr>
          <w:rFonts w:ascii="Arial" w:hAnsi="Arial" w:cs="Arial"/>
          <w:color w:val="000000"/>
        </w:rPr>
        <w:t xml:space="preserve">działalności gospodarczej w zakresie usług ochrony osób i mienia. </w:t>
      </w:r>
    </w:p>
    <w:p w:rsidR="00BC1AAA" w:rsidRPr="00BC1AAA" w:rsidRDefault="00BC1AAA" w:rsidP="004E4A27">
      <w:pPr>
        <w:pStyle w:val="Akapitzlist"/>
        <w:numPr>
          <w:ilvl w:val="0"/>
          <w:numId w:val="34"/>
        </w:numPr>
        <w:autoSpaceDE w:val="0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</w:t>
      </w:r>
      <w:r w:rsidRPr="00BC1AAA">
        <w:rPr>
          <w:rFonts w:ascii="Arial" w:hAnsi="Arial" w:cs="Arial"/>
        </w:rPr>
        <w:br/>
        <w:t xml:space="preserve">w okresie realizacji usługi. </w:t>
      </w:r>
    </w:p>
    <w:p w:rsidR="00BC1AAA" w:rsidRPr="00BC1AAA" w:rsidRDefault="00BC1AAA" w:rsidP="004E4A27">
      <w:pPr>
        <w:pStyle w:val="Akapitzlist"/>
        <w:numPr>
          <w:ilvl w:val="0"/>
          <w:numId w:val="34"/>
        </w:numPr>
        <w:autoSpaceDE w:val="0"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W przypadku utraty koncesji lub wystąpienia jakichkolwiek innych przeszkód w wykonywaniu umowy, Wykonawca zobowiązany jest do powiadomienia o tym fakcie Zamawiającego w trybie natychmiastowym. </w:t>
      </w:r>
    </w:p>
    <w:p w:rsidR="00BC1AAA" w:rsidRPr="00A90C88" w:rsidRDefault="00BC1AAA" w:rsidP="00BC1AA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C88">
        <w:rPr>
          <w:rFonts w:ascii="Arial" w:hAnsi="Arial" w:cs="Arial"/>
          <w:b/>
          <w:bCs/>
          <w:sz w:val="22"/>
          <w:szCs w:val="22"/>
        </w:rPr>
        <w:t>§ 6</w:t>
      </w:r>
    </w:p>
    <w:p w:rsidR="00BC1AAA" w:rsidRPr="00BC1AAA" w:rsidRDefault="00BC1AAA" w:rsidP="004E4A27">
      <w:pPr>
        <w:pStyle w:val="Akapitzlist"/>
        <w:numPr>
          <w:ilvl w:val="0"/>
          <w:numId w:val="35"/>
        </w:numPr>
        <w:autoSpaceDE w:val="0"/>
        <w:adjustRightInd w:val="0"/>
        <w:rPr>
          <w:rFonts w:ascii="Arial" w:hAnsi="Arial" w:cs="Arial"/>
          <w:bCs/>
          <w:color w:val="000000"/>
        </w:rPr>
      </w:pPr>
      <w:r w:rsidRPr="00BC1AAA">
        <w:rPr>
          <w:rFonts w:ascii="Arial" w:hAnsi="Arial" w:cs="Arial"/>
          <w:bCs/>
          <w:color w:val="000000"/>
        </w:rPr>
        <w:t xml:space="preserve">Zamawiający ma prawo wypowiedzieć umowę ze skutkiem natychmiastowym, </w:t>
      </w:r>
      <w:r w:rsidRPr="00BC1AAA">
        <w:rPr>
          <w:rFonts w:ascii="Arial" w:hAnsi="Arial" w:cs="Arial"/>
          <w:bCs/>
          <w:color w:val="000000"/>
        </w:rPr>
        <w:br/>
        <w:t>w przypadku:</w:t>
      </w:r>
    </w:p>
    <w:p w:rsidR="00BC1AAA" w:rsidRPr="00A90C88" w:rsidRDefault="00BC1AAA" w:rsidP="004E4A27">
      <w:pPr>
        <w:numPr>
          <w:ilvl w:val="3"/>
          <w:numId w:val="2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90C88">
        <w:rPr>
          <w:rFonts w:ascii="Arial" w:hAnsi="Arial" w:cs="Arial"/>
          <w:color w:val="000000"/>
          <w:sz w:val="22"/>
          <w:szCs w:val="22"/>
        </w:rPr>
        <w:t xml:space="preserve">utraty lub ograniczenia Wykonawcy koncesji na prowadzenie działalności gospodarczej w zakresie usług ochrony osób i mienia, </w:t>
      </w:r>
    </w:p>
    <w:p w:rsidR="00BC1AAA" w:rsidRPr="00A90C88" w:rsidRDefault="00BC1AAA" w:rsidP="004E4A27">
      <w:pPr>
        <w:numPr>
          <w:ilvl w:val="3"/>
          <w:numId w:val="2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90C88">
        <w:rPr>
          <w:rFonts w:ascii="Arial" w:hAnsi="Arial" w:cs="Arial"/>
          <w:color w:val="000000"/>
          <w:sz w:val="22"/>
          <w:szCs w:val="22"/>
        </w:rPr>
        <w:t xml:space="preserve">nie dostarczenia przez Wykonawcę aktualnej polisy ubezpieczeniowej,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90C88">
        <w:rPr>
          <w:rFonts w:ascii="Arial" w:hAnsi="Arial" w:cs="Arial"/>
          <w:color w:val="000000"/>
          <w:sz w:val="22"/>
          <w:szCs w:val="22"/>
        </w:rPr>
        <w:t xml:space="preserve">o której mowa w § 4 ust. 2 umowy, </w:t>
      </w:r>
    </w:p>
    <w:p w:rsidR="00BC1AAA" w:rsidRPr="00A90C88" w:rsidRDefault="00BC1AAA" w:rsidP="004E4A27">
      <w:pPr>
        <w:numPr>
          <w:ilvl w:val="3"/>
          <w:numId w:val="2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90C88">
        <w:rPr>
          <w:rFonts w:ascii="Arial" w:hAnsi="Arial" w:cs="Arial"/>
          <w:color w:val="000000"/>
          <w:sz w:val="22"/>
          <w:szCs w:val="22"/>
        </w:rPr>
        <w:t xml:space="preserve">rażącego naruszenia przez Wykonawcę istotnych postanowień niniejszej umowy, lub wyrządzenia szkody w mieniu Zamawiającego z winy umyślnej Wykonawcy. </w:t>
      </w:r>
    </w:p>
    <w:p w:rsidR="00BC1AAA" w:rsidRPr="00BC1AAA" w:rsidRDefault="00BC1AAA" w:rsidP="004E4A27">
      <w:pPr>
        <w:pStyle w:val="Style13"/>
        <w:widowControl/>
        <w:numPr>
          <w:ilvl w:val="0"/>
          <w:numId w:val="27"/>
        </w:numPr>
        <w:tabs>
          <w:tab w:val="clear" w:pos="720"/>
          <w:tab w:val="num" w:pos="709"/>
        </w:tabs>
        <w:spacing w:line="276" w:lineRule="auto"/>
        <w:ind w:left="851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C1AAA">
        <w:rPr>
          <w:rStyle w:val="FontStyle45"/>
          <w:rFonts w:ascii="Arial" w:hAnsi="Arial" w:cs="Arial"/>
          <w:b w:val="0"/>
        </w:rPr>
        <w:t>Wypowiedzenie umowy, o którym mowa w ust. 1, wymaga dla swej ważności zachowania formy pisemnej.</w:t>
      </w:r>
    </w:p>
    <w:p w:rsidR="00BC1AAA" w:rsidRPr="00A90C88" w:rsidRDefault="00BC1AAA" w:rsidP="00BC1AAA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90C8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7</w:t>
      </w:r>
    </w:p>
    <w:p w:rsidR="00BC1AAA" w:rsidRPr="00A90C88" w:rsidRDefault="00BC1AAA" w:rsidP="00BC1AAA">
      <w:pPr>
        <w:tabs>
          <w:tab w:val="left" w:pos="0"/>
          <w:tab w:val="left" w:pos="375"/>
          <w:tab w:val="center" w:pos="4536"/>
        </w:tabs>
        <w:autoSpaceDE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90C88">
        <w:rPr>
          <w:rFonts w:ascii="Arial" w:hAnsi="Arial" w:cs="Arial"/>
          <w:bCs/>
          <w:color w:val="000000"/>
          <w:sz w:val="22"/>
          <w:szCs w:val="22"/>
        </w:rPr>
        <w:t>Umowa zostaje zawarta na okres od dnia ……… do dnia ……… 2017 r.</w:t>
      </w:r>
    </w:p>
    <w:p w:rsidR="00BC1AAA" w:rsidRPr="00A90C88" w:rsidRDefault="00BC1AAA" w:rsidP="00BC1AAA">
      <w:pPr>
        <w:pStyle w:val="Style13"/>
        <w:widowControl/>
        <w:spacing w:before="120" w:after="120" w:line="276" w:lineRule="auto"/>
        <w:rPr>
          <w:rStyle w:val="FontStyle45"/>
          <w:rFonts w:ascii="Arial" w:hAnsi="Arial" w:cs="Arial"/>
        </w:rPr>
      </w:pPr>
      <w:r w:rsidRPr="00A90C88">
        <w:rPr>
          <w:rStyle w:val="FontStyle45"/>
          <w:rFonts w:ascii="Arial" w:hAnsi="Arial" w:cs="Arial"/>
        </w:rPr>
        <w:t>§ 8</w:t>
      </w:r>
    </w:p>
    <w:p w:rsidR="00BC1AAA" w:rsidRPr="00A90C88" w:rsidRDefault="00BC1AAA" w:rsidP="004E4A2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C88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BC1AAA" w:rsidRPr="00A90C88" w:rsidRDefault="00BC1AAA" w:rsidP="004E4A27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C88">
        <w:rPr>
          <w:rFonts w:ascii="Arial" w:hAnsi="Arial" w:cs="Arial"/>
          <w:sz w:val="22"/>
          <w:szCs w:val="22"/>
        </w:rPr>
        <w:t>ze strony Zamawiającego:</w:t>
      </w:r>
    </w:p>
    <w:p w:rsidR="00BC1AAA" w:rsidRPr="00BC1AAA" w:rsidRDefault="00BC1AAA" w:rsidP="004E4A27">
      <w:pPr>
        <w:pStyle w:val="Akapitzlist"/>
        <w:numPr>
          <w:ilvl w:val="2"/>
          <w:numId w:val="28"/>
        </w:numPr>
        <w:spacing w:after="0"/>
        <w:contextualSpacing/>
        <w:rPr>
          <w:rFonts w:ascii="Arial" w:hAnsi="Arial" w:cs="Arial"/>
        </w:rPr>
      </w:pPr>
      <w:r w:rsidRPr="00A90C88">
        <w:rPr>
          <w:rFonts w:ascii="Arial" w:hAnsi="Arial" w:cs="Arial"/>
        </w:rPr>
        <w:t>Tomasz Stachowski, tel. 61 846 38 13, e-mail</w:t>
      </w:r>
      <w:r w:rsidRPr="00BC1AAA">
        <w:rPr>
          <w:rFonts w:ascii="Arial" w:hAnsi="Arial" w:cs="Arial"/>
        </w:rPr>
        <w:t xml:space="preserve">: </w:t>
      </w:r>
      <w:hyperlink r:id="rId11" w:history="1">
        <w:r w:rsidRPr="00BC1AAA">
          <w:rPr>
            <w:rStyle w:val="Hipercze"/>
            <w:rFonts w:ascii="Arial" w:hAnsi="Arial" w:cs="Arial"/>
            <w:color w:val="auto"/>
            <w:u w:val="none"/>
          </w:rPr>
          <w:t>t.stachowski@wup.poznan.pl</w:t>
        </w:r>
      </w:hyperlink>
    </w:p>
    <w:p w:rsidR="00BC1AAA" w:rsidRPr="00BC1AAA" w:rsidRDefault="00BC1AAA" w:rsidP="004E4A27">
      <w:pPr>
        <w:pStyle w:val="Akapitzlist"/>
        <w:numPr>
          <w:ilvl w:val="2"/>
          <w:numId w:val="28"/>
        </w:numPr>
        <w:spacing w:after="0"/>
        <w:contextualSpacing/>
        <w:rPr>
          <w:rFonts w:ascii="Arial" w:hAnsi="Arial" w:cs="Arial"/>
        </w:rPr>
      </w:pPr>
      <w:r w:rsidRPr="00BC1AAA">
        <w:rPr>
          <w:rFonts w:ascii="Arial" w:hAnsi="Arial" w:cs="Arial"/>
        </w:rPr>
        <w:t xml:space="preserve">Przemysław Laudański, tel. 61 846 38 13, e-mail: </w:t>
      </w:r>
      <w:hyperlink r:id="rId12" w:history="1">
        <w:r w:rsidRPr="00BC1AAA">
          <w:rPr>
            <w:rStyle w:val="Hipercze"/>
            <w:rFonts w:ascii="Arial" w:hAnsi="Arial" w:cs="Arial"/>
            <w:color w:val="auto"/>
            <w:u w:val="none"/>
          </w:rPr>
          <w:t>p.laudanski@wup.poznan.pl</w:t>
        </w:r>
      </w:hyperlink>
      <w:r w:rsidRPr="00BC1AAA">
        <w:rPr>
          <w:rFonts w:ascii="Arial" w:hAnsi="Arial" w:cs="Arial"/>
        </w:rPr>
        <w:t xml:space="preserve"> </w:t>
      </w:r>
    </w:p>
    <w:p w:rsidR="00BC1AAA" w:rsidRPr="00A90C88" w:rsidRDefault="00BC1AAA" w:rsidP="004E4A27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C88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A90C88">
        <w:rPr>
          <w:rFonts w:ascii="Arial" w:hAnsi="Arial" w:cs="Arial"/>
          <w:sz w:val="22"/>
          <w:szCs w:val="22"/>
        </w:rPr>
        <w:br/>
        <w:t>e-mail: ……………………………………..</w:t>
      </w:r>
    </w:p>
    <w:p w:rsidR="00BC1AAA" w:rsidRPr="00A90C88" w:rsidRDefault="00BC1AAA" w:rsidP="004E4A27">
      <w:pPr>
        <w:numPr>
          <w:ilvl w:val="0"/>
          <w:numId w:val="28"/>
        </w:numPr>
        <w:tabs>
          <w:tab w:val="num" w:pos="284"/>
        </w:tabs>
        <w:spacing w:line="276" w:lineRule="auto"/>
        <w:ind w:left="284" w:hanging="284"/>
        <w:jc w:val="both"/>
        <w:rPr>
          <w:rStyle w:val="FontStyle45"/>
          <w:rFonts w:ascii="Arial" w:hAnsi="Arial" w:cs="Arial"/>
          <w:b w:val="0"/>
          <w:bCs w:val="0"/>
        </w:rPr>
      </w:pPr>
      <w:r w:rsidRPr="00A90C88">
        <w:rPr>
          <w:rFonts w:ascii="Arial" w:hAnsi="Arial" w:cs="Arial"/>
          <w:sz w:val="22"/>
          <w:szCs w:val="22"/>
        </w:rPr>
        <w:t>Osoby, o których mowa w ust. 1, mogą zostać zastąpione przez inne, co nie będzie stanowiło podstawy do aneksowania umowy, a jedynie pisemnego zawiadomienia.</w:t>
      </w:r>
    </w:p>
    <w:p w:rsidR="00BC1AAA" w:rsidRPr="00A90C88" w:rsidRDefault="00BC1AAA" w:rsidP="00BC1AAA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C88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BC1AAA" w:rsidRPr="00A90C88" w:rsidRDefault="00BC1AAA" w:rsidP="004E4A27">
      <w:pPr>
        <w:pStyle w:val="Tekstpodstawowy2"/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90C88">
        <w:rPr>
          <w:rFonts w:ascii="Arial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A90C88">
        <w:rPr>
          <w:rFonts w:ascii="Arial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:rsidR="00BC1AAA" w:rsidRPr="00A90C88" w:rsidRDefault="00BC1AAA" w:rsidP="004E4A27">
      <w:pPr>
        <w:pStyle w:val="Tekstpodstawowy2"/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90C88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BC1AAA" w:rsidRPr="00A90C88" w:rsidRDefault="00BC1AAA" w:rsidP="00BC1AAA">
      <w:pPr>
        <w:tabs>
          <w:tab w:val="left" w:pos="0"/>
        </w:tabs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90C88">
        <w:rPr>
          <w:rFonts w:ascii="Arial" w:hAnsi="Arial" w:cs="Arial"/>
          <w:b/>
          <w:bCs/>
          <w:color w:val="000000"/>
          <w:sz w:val="22"/>
          <w:szCs w:val="22"/>
        </w:rPr>
        <w:t>§ 10</w:t>
      </w:r>
    </w:p>
    <w:p w:rsidR="00BC1AAA" w:rsidRPr="00A90C88" w:rsidRDefault="00BC1AAA" w:rsidP="00BC1A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0C88"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</w:p>
    <w:p w:rsidR="007F6DDE" w:rsidRPr="000D0BE1" w:rsidRDefault="007F6DDE" w:rsidP="00BC1A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C1A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C1A14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4E4A2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>Oświadczenia, wnioski, zawiadomienia oraz in</w:t>
      </w:r>
      <w:r w:rsidR="007F6DDE">
        <w:rPr>
          <w:rFonts w:ascii="Arial" w:hAnsi="Arial" w:cs="Arial"/>
          <w:color w:val="000000"/>
          <w:sz w:val="22"/>
          <w:szCs w:val="22"/>
        </w:rPr>
        <w:t>formacje Zamawiający i Wykonawcy</w:t>
      </w:r>
      <w:r w:rsidRPr="005D6AE4">
        <w:rPr>
          <w:rFonts w:ascii="Arial" w:hAnsi="Arial" w:cs="Arial"/>
          <w:color w:val="000000"/>
          <w:sz w:val="22"/>
          <w:szCs w:val="22"/>
        </w:rPr>
        <w:t xml:space="preserve"> przekazują pisemnie, drogą elektroniczną lub faksem. </w:t>
      </w:r>
    </w:p>
    <w:p w:rsidR="00906187" w:rsidRPr="00906187" w:rsidRDefault="00906187" w:rsidP="004E4A2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4E4A2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7F6DDE">
        <w:rPr>
          <w:rFonts w:ascii="Arial" w:hAnsi="Arial" w:cs="Arial"/>
          <w:sz w:val="22"/>
          <w:szCs w:val="22"/>
        </w:rPr>
        <w:t xml:space="preserve"> z Wykonawcami</w:t>
      </w:r>
      <w:r w:rsidR="00906187" w:rsidRPr="00906187">
        <w:rPr>
          <w:rFonts w:ascii="Arial" w:hAnsi="Arial" w:cs="Arial"/>
          <w:sz w:val="22"/>
          <w:szCs w:val="22"/>
        </w:rPr>
        <w:t>:</w:t>
      </w:r>
    </w:p>
    <w:p w:rsidR="00906187" w:rsidRPr="00131C15" w:rsidRDefault="00131C15" w:rsidP="000C1A14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</w:t>
      </w:r>
      <w:r w:rsidR="00BC1AAA" w:rsidRPr="00A90C88">
        <w:rPr>
          <w:rFonts w:ascii="Arial" w:hAnsi="Arial" w:cs="Arial"/>
          <w:sz w:val="22"/>
          <w:szCs w:val="22"/>
        </w:rPr>
        <w:t>Tomasz Stachowski, tel. 61 846 38 13, e-mail</w:t>
      </w:r>
      <w:r w:rsidR="00BC1AAA" w:rsidRPr="00BC1AAA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="00BC1AAA" w:rsidRPr="00BC1AA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t.stachowski@wup.poznan.pl</w:t>
        </w:r>
      </w:hyperlink>
    </w:p>
    <w:p w:rsidR="00906187" w:rsidRPr="005D6AE4" w:rsidRDefault="00906187" w:rsidP="000C1A14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C1A14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2F1E6B" w:rsidRDefault="002F1E6B" w:rsidP="000C1A14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4E4A27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93141E" w:rsidRPr="00C8622C" w:rsidRDefault="00755252" w:rsidP="004E4A27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 w:rsidR="002F1E6B">
        <w:rPr>
          <w:rFonts w:ascii="Arial" w:hAnsi="Arial" w:cs="Arial"/>
        </w:rPr>
        <w:t>.</w:t>
      </w:r>
    </w:p>
    <w:p w:rsidR="000C1A14" w:rsidRDefault="000C1A14" w:rsidP="000C1A14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6F56CF" w:rsidRDefault="006F56CF" w:rsidP="000C1A14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6F56CF" w:rsidRDefault="006F56CF" w:rsidP="000C1A14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0C1A14" w:rsidRPr="00700688" w:rsidRDefault="000C1A14" w:rsidP="000C1A14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3141E" w:rsidRPr="0093141E" w:rsidRDefault="00700688" w:rsidP="000C1A14">
      <w:pPr>
        <w:spacing w:line="276" w:lineRule="auto"/>
        <w:rPr>
          <w:rFonts w:ascii="Arial" w:hAnsi="Arial" w:cs="Arial"/>
          <w:sz w:val="22"/>
          <w:szCs w:val="22"/>
        </w:rPr>
      </w:pP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</w:r>
      <w:r w:rsidRPr="00700688">
        <w:rPr>
          <w:rFonts w:ascii="Arial" w:hAnsi="Arial" w:cs="Arial"/>
          <w:sz w:val="22"/>
          <w:szCs w:val="22"/>
        </w:rPr>
        <w:tab/>
        <w:t xml:space="preserve">                </w:t>
      </w:r>
      <w:r w:rsidR="0093141E" w:rsidRPr="00C8622C">
        <w:rPr>
          <w:rFonts w:ascii="Arial" w:hAnsi="Arial" w:cs="Arial"/>
          <w:sz w:val="20"/>
          <w:szCs w:val="22"/>
        </w:rPr>
        <w:t>(podpis osoby upoważnionej</w:t>
      </w:r>
      <w:r w:rsidR="00C8622C" w:rsidRPr="00C8622C">
        <w:rPr>
          <w:rFonts w:ascii="Arial" w:hAnsi="Arial" w:cs="Arial"/>
          <w:sz w:val="20"/>
          <w:szCs w:val="22"/>
        </w:rPr>
        <w:t>)</w:t>
      </w:r>
    </w:p>
    <w:p w:rsidR="007F6DDE" w:rsidRDefault="007F6DDE" w:rsidP="000C1A14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4E4A27" w:rsidRDefault="004E4A27" w:rsidP="000C1A14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F56CF" w:rsidRDefault="006F56CF" w:rsidP="000C1A14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C1A14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7F6DDE" w:rsidRDefault="00965E77" w:rsidP="000C1A14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7F6DDE" w:rsidRDefault="0036530B" w:rsidP="000C1A14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:rsidR="00965E77" w:rsidRPr="003260F5" w:rsidRDefault="00A74B0F" w:rsidP="000C1A1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C1A1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Default="00965E77" w:rsidP="000C1A1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41580A" w:rsidRPr="0041580A" w:rsidRDefault="0041580A" w:rsidP="000C1A1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E4A27" w:rsidRDefault="004E4A27" w:rsidP="004E4A2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Województwo Wielkopolskie</w:t>
      </w:r>
    </w:p>
    <w:p w:rsidR="004E4A27" w:rsidRDefault="004E4A27" w:rsidP="004E4A2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al. Niepodległości 34</w:t>
      </w:r>
    </w:p>
    <w:p w:rsidR="004E4A27" w:rsidRDefault="004E4A27" w:rsidP="004E4A2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61-714 Poznań</w:t>
      </w:r>
    </w:p>
    <w:p w:rsidR="004E4A27" w:rsidRDefault="004E4A27" w:rsidP="004E4A2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 7781346888</w:t>
      </w:r>
    </w:p>
    <w:p w:rsidR="004E4A27" w:rsidRPr="00475F6A" w:rsidRDefault="004E4A27" w:rsidP="004E4A2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E4A27" w:rsidRPr="00475F6A" w:rsidRDefault="004E4A27" w:rsidP="004E4A2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Szyperska 14</w:t>
      </w:r>
    </w:p>
    <w:p w:rsidR="004E4A27" w:rsidRDefault="004E4A27" w:rsidP="004E4A2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2F53EA" w:rsidRPr="002F53EA" w:rsidRDefault="002F53EA" w:rsidP="004E4A2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C1A1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1580A" w:rsidRDefault="002F53EA" w:rsidP="000C1A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0D0BE1" w:rsidRPr="000D0BE1">
        <w:t xml:space="preserve"> </w:t>
      </w:r>
      <w:r w:rsidR="00C8622C" w:rsidRP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usługę 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monitoringu elektronicznego w obiektach Wojewódzkiego Urzędu Pracy w Poznaniu i oddziałach zamiejscowych WUP</w:t>
      </w:r>
      <w:r w:rsidR="000D0BE1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1580A" w:rsidRPr="0041580A" w:rsidRDefault="002F53EA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41580A" w:rsidRDefault="002F53EA" w:rsidP="000C1A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="0041580A" w:rsidRPr="0041580A">
        <w:rPr>
          <w:rFonts w:ascii="Arial" w:hAnsi="Arial" w:cs="Arial"/>
          <w:sz w:val="22"/>
          <w:szCs w:val="22"/>
        </w:rPr>
        <w:t xml:space="preserve">wykonania 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4E4A27" w:rsidRP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monitoringu elektronicznego w obiektach Wojewódzkiego Urzędu Pracy w Poznaniu i oddziałach zamiejscowych WUP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 zł</w:t>
      </w:r>
    </w:p>
    <w:p w:rsidR="002F53EA" w:rsidRPr="0041580A" w:rsidRDefault="002F53EA" w:rsidP="000C1A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41580A" w:rsidRDefault="00076C73" w:rsidP="000C1A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1580A" w:rsidRPr="0041580A">
        <w:rPr>
          <w:rFonts w:ascii="Arial" w:hAnsi="Arial" w:cs="Arial"/>
          <w:sz w:val="22"/>
          <w:szCs w:val="22"/>
        </w:rPr>
        <w:t xml:space="preserve">wykonania 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4E4A27" w:rsidRP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monitoringu elektronicznego w obiektach Wojewódzkiego Urzędu Pracy w Poznaniu i oddziałach zamiejscowych WUP</w:t>
      </w:r>
      <w:r w:rsidR="0041580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…………………..zł </w:t>
      </w:r>
      <w:r w:rsidR="002F53EA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="00AB0797"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AB0797" w:rsidRDefault="00AB0797" w:rsidP="000C1A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1580A" w:rsidRPr="0041580A" w:rsidRDefault="0041580A" w:rsidP="000C1A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</w:t>
      </w:r>
      <w:r w:rsid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>o w zapytaniu ofertowym warunki,</w:t>
      </w:r>
    </w:p>
    <w:p w:rsidR="002F53EA" w:rsidRPr="002F53EA" w:rsidRDefault="002F53EA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131C1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300CAE" w:rsidRPr="009703E2" w:rsidRDefault="00300CAE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 zamówienia w terminie od </w:t>
      </w:r>
      <w:r w:rsidR="00AB07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dnia podpisania umowy </w:t>
      </w:r>
      <w:r w:rsidR="004E4A27">
        <w:rPr>
          <w:rFonts w:ascii="Arial" w:eastAsia="Calibri" w:hAnsi="Arial" w:cs="Arial"/>
          <w:color w:val="000000"/>
          <w:sz w:val="22"/>
          <w:szCs w:val="22"/>
          <w:lang w:eastAsia="en-US"/>
        </w:rPr>
        <w:t>do 31.12.2017</w:t>
      </w:r>
      <w:r w:rsidR="006C069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</w:t>
      </w:r>
      <w:r w:rsid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300CAE" w:rsidRPr="002C54A7" w:rsidRDefault="00300CAE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</w:t>
      </w:r>
      <w:r w:rsid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mojej/naszej oferty</w:t>
      </w:r>
      <w:r w:rsidR="007F6DDE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A74B0F" w:rsidRDefault="00A74B0F" w:rsidP="000C1A14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0B70F3" w:rsidRPr="000B70F3" w:rsidRDefault="00A74B0F" w:rsidP="004E4A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C0694">
        <w:rPr>
          <w:rFonts w:ascii="Arial" w:eastAsia="Calibri" w:hAnsi="Arial" w:cs="Arial"/>
          <w:color w:val="000000"/>
        </w:rPr>
        <w:t>niu warunków</w:t>
      </w:r>
    </w:p>
    <w:p w:rsidR="006C0694" w:rsidRDefault="006C0694" w:rsidP="000C1A1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2F53EA" w:rsidRPr="002F53EA" w:rsidRDefault="002F53EA" w:rsidP="000C1A1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7F6DDE" w:rsidRDefault="007F6DDE" w:rsidP="000C1A14">
      <w:pPr>
        <w:autoSpaceDE w:val="0"/>
        <w:autoSpaceDN w:val="0"/>
        <w:adjustRightInd w:val="0"/>
        <w:spacing w:line="276" w:lineRule="auto"/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F53EA" w:rsidRPr="002F53EA">
        <w:rPr>
          <w:rFonts w:ascii="Arial" w:hAnsi="Arial" w:cs="Arial"/>
          <w:sz w:val="20"/>
          <w:szCs w:val="20"/>
        </w:rPr>
        <w:t>(pieczęć i p</w:t>
      </w:r>
      <w:r>
        <w:rPr>
          <w:rFonts w:ascii="Arial" w:hAnsi="Arial" w:cs="Arial"/>
          <w:sz w:val="20"/>
          <w:szCs w:val="20"/>
        </w:rPr>
        <w:t xml:space="preserve">odpis osoby uprawnionej </w:t>
      </w:r>
      <w:r>
        <w:rPr>
          <w:rFonts w:ascii="Arial" w:hAnsi="Arial" w:cs="Arial"/>
          <w:sz w:val="20"/>
          <w:szCs w:val="20"/>
        </w:rPr>
        <w:tab/>
      </w:r>
    </w:p>
    <w:p w:rsidR="002F53EA" w:rsidRPr="002F53EA" w:rsidRDefault="007F6DDE" w:rsidP="000C1A14">
      <w:pPr>
        <w:autoSpaceDE w:val="0"/>
        <w:autoSpaceDN w:val="0"/>
        <w:adjustRightInd w:val="0"/>
        <w:spacing w:line="276" w:lineRule="auto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F53EA" w:rsidRPr="002F53EA">
        <w:rPr>
          <w:rFonts w:ascii="Arial" w:hAnsi="Arial" w:cs="Arial"/>
          <w:sz w:val="20"/>
          <w:szCs w:val="20"/>
        </w:rPr>
        <w:t>do składania oświadczeń woli w imieniu wykonawcy)</w:t>
      </w:r>
    </w:p>
    <w:p w:rsidR="002F53EA" w:rsidRPr="002F53EA" w:rsidRDefault="002F53EA" w:rsidP="000C1A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C1A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E9335F" w:rsidRDefault="00E9335F" w:rsidP="000C1A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3141E" w:rsidRDefault="0093141E" w:rsidP="000C1A1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E4A27" w:rsidRDefault="004E4A27" w:rsidP="000C1A1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C1A1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C1A1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C1A1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C1A1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C1A14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C1A14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C1A14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C1A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C1A14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C1A14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C1A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C1A14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11124A" w:rsidP="004E4A27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A3470" w:rsidRPr="002A3470">
        <w:rPr>
          <w:rFonts w:ascii="Arial" w:hAnsi="Arial" w:cs="Arial"/>
          <w:sz w:val="22"/>
          <w:szCs w:val="22"/>
        </w:rPr>
        <w:t>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="002A3470"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="002A3470"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="002A3470"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11124A" w:rsidP="004E4A27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A3470" w:rsidRPr="002A3470">
        <w:rPr>
          <w:rFonts w:ascii="Arial" w:hAnsi="Arial" w:cs="Arial"/>
          <w:sz w:val="22"/>
          <w:szCs w:val="22"/>
        </w:rPr>
        <w:t xml:space="preserve">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="002A3470"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="002A3470"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="002A3470"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1124A" w:rsidP="004E4A27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85E53">
        <w:rPr>
          <w:rFonts w:ascii="Arial" w:hAnsi="Arial" w:cs="Arial"/>
          <w:sz w:val="22"/>
          <w:szCs w:val="22"/>
        </w:rPr>
        <w:t xml:space="preserve">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 w:rsidR="00185E53"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1124A" w:rsidP="004E4A27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85E53">
        <w:rPr>
          <w:rFonts w:ascii="Arial" w:hAnsi="Arial" w:cs="Arial"/>
          <w:sz w:val="22"/>
          <w:szCs w:val="22"/>
        </w:rPr>
        <w:t xml:space="preserve">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 w:rsidR="00185E53"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1124A" w:rsidP="004E4A27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85E53">
        <w:rPr>
          <w:rFonts w:ascii="Arial" w:hAnsi="Arial" w:cs="Arial"/>
          <w:sz w:val="22"/>
          <w:szCs w:val="22"/>
        </w:rPr>
        <w:t xml:space="preserve">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 w:rsidR="00185E53"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C1A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C1A1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1124A" w:rsidP="004E4A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85E53" w:rsidRPr="00966157">
        <w:rPr>
          <w:rFonts w:ascii="Arial" w:hAnsi="Arial" w:cs="Arial"/>
        </w:rPr>
        <w:t>ie otwarto likwidac</w:t>
      </w:r>
      <w:r w:rsidR="00D26BB6">
        <w:rPr>
          <w:rFonts w:ascii="Arial" w:hAnsi="Arial" w:cs="Arial"/>
        </w:rPr>
        <w:t>ji oraz nie ogłoszono upadłości.</w:t>
      </w:r>
    </w:p>
    <w:p w:rsidR="004951DA" w:rsidRDefault="004951DA" w:rsidP="000C1A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C1A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26BB6" w:rsidRPr="002F53EA" w:rsidRDefault="00D26BB6" w:rsidP="000C1A1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D26BB6" w:rsidRDefault="00D26BB6" w:rsidP="000C1A14">
      <w:pPr>
        <w:autoSpaceDE w:val="0"/>
        <w:autoSpaceDN w:val="0"/>
        <w:adjustRightInd w:val="0"/>
        <w:spacing w:line="276" w:lineRule="auto"/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2F53EA">
        <w:rPr>
          <w:rFonts w:ascii="Arial" w:hAnsi="Arial" w:cs="Arial"/>
          <w:sz w:val="20"/>
          <w:szCs w:val="20"/>
        </w:rPr>
        <w:t>(pieczęć i p</w:t>
      </w:r>
      <w:r>
        <w:rPr>
          <w:rFonts w:ascii="Arial" w:hAnsi="Arial" w:cs="Arial"/>
          <w:sz w:val="20"/>
          <w:szCs w:val="20"/>
        </w:rPr>
        <w:t xml:space="preserve">odpis osoby uprawnionej </w:t>
      </w:r>
      <w:r>
        <w:rPr>
          <w:rFonts w:ascii="Arial" w:hAnsi="Arial" w:cs="Arial"/>
          <w:sz w:val="20"/>
          <w:szCs w:val="20"/>
        </w:rPr>
        <w:tab/>
      </w:r>
    </w:p>
    <w:p w:rsidR="004951DA" w:rsidRPr="004951DA" w:rsidRDefault="00D26BB6" w:rsidP="000C1A1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2F53EA">
        <w:rPr>
          <w:rFonts w:ascii="Arial" w:hAnsi="Arial" w:cs="Arial"/>
          <w:sz w:val="20"/>
          <w:szCs w:val="20"/>
        </w:rPr>
        <w:t>do składania oświadczeń woli w imieniu wykonawcy)</w:t>
      </w:r>
    </w:p>
    <w:p w:rsidR="004951DA" w:rsidRDefault="004951DA" w:rsidP="000C1A1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C1A1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2D2C8C" w:rsidRPr="004E4A27" w:rsidRDefault="004951DA" w:rsidP="004E4A2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sectPr w:rsidR="002D2C8C" w:rsidRPr="004E4A27" w:rsidSect="0093141E">
      <w:footerReference w:type="default" r:id="rId14"/>
      <w:pgSz w:w="11906" w:h="16838" w:code="9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82" w:rsidRDefault="006B2682" w:rsidP="00017AC2">
      <w:r>
        <w:separator/>
      </w:r>
    </w:p>
  </w:endnote>
  <w:endnote w:type="continuationSeparator" w:id="0">
    <w:p w:rsidR="006B2682" w:rsidRDefault="006B2682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B2682" w:rsidRPr="0037466D" w:rsidRDefault="006B268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491CD4">
          <w:rPr>
            <w:rFonts w:ascii="Arial" w:hAnsi="Arial" w:cs="Arial"/>
            <w:noProof/>
            <w:sz w:val="20"/>
            <w:szCs w:val="20"/>
          </w:rPr>
          <w:t>12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B2682" w:rsidRDefault="006B2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82" w:rsidRDefault="006B2682" w:rsidP="00017AC2">
      <w:r>
        <w:separator/>
      </w:r>
    </w:p>
  </w:footnote>
  <w:footnote w:type="continuationSeparator" w:id="0">
    <w:p w:rsidR="006B2682" w:rsidRDefault="006B2682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9B0"/>
    <w:multiLevelType w:val="hybridMultilevel"/>
    <w:tmpl w:val="FF28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5F8"/>
    <w:multiLevelType w:val="hybridMultilevel"/>
    <w:tmpl w:val="97B4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C7203"/>
    <w:multiLevelType w:val="hybridMultilevel"/>
    <w:tmpl w:val="89C6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14C44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EB11101"/>
    <w:multiLevelType w:val="hybridMultilevel"/>
    <w:tmpl w:val="33582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B355C38"/>
    <w:multiLevelType w:val="hybridMultilevel"/>
    <w:tmpl w:val="9E98AA90"/>
    <w:lvl w:ilvl="0" w:tplc="B72C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445D1"/>
    <w:multiLevelType w:val="multilevel"/>
    <w:tmpl w:val="BBF0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922F2"/>
    <w:multiLevelType w:val="hybridMultilevel"/>
    <w:tmpl w:val="782E2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01270"/>
    <w:multiLevelType w:val="hybridMultilevel"/>
    <w:tmpl w:val="AEE87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8757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8377F"/>
    <w:multiLevelType w:val="hybridMultilevel"/>
    <w:tmpl w:val="8BE66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746D3"/>
    <w:multiLevelType w:val="hybridMultilevel"/>
    <w:tmpl w:val="C0B45FE8"/>
    <w:lvl w:ilvl="0" w:tplc="BFC0B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E7AF4"/>
    <w:multiLevelType w:val="hybridMultilevel"/>
    <w:tmpl w:val="A7F6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67B98"/>
    <w:multiLevelType w:val="hybridMultilevel"/>
    <w:tmpl w:val="2F04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AF26B66"/>
    <w:multiLevelType w:val="hybridMultilevel"/>
    <w:tmpl w:val="F16E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3"/>
  </w:num>
  <w:num w:numId="5">
    <w:abstractNumId w:val="9"/>
  </w:num>
  <w:num w:numId="6">
    <w:abstractNumId w:val="8"/>
  </w:num>
  <w:num w:numId="7">
    <w:abstractNumId w:val="23"/>
  </w:num>
  <w:num w:numId="8">
    <w:abstractNumId w:val="19"/>
  </w:num>
  <w:num w:numId="9">
    <w:abstractNumId w:val="22"/>
  </w:num>
  <w:num w:numId="10">
    <w:abstractNumId w:val="7"/>
  </w:num>
  <w:num w:numId="11">
    <w:abstractNumId w:val="20"/>
  </w:num>
  <w:num w:numId="12">
    <w:abstractNumId w:val="17"/>
  </w:num>
  <w:num w:numId="13">
    <w:abstractNumId w:val="10"/>
  </w:num>
  <w:num w:numId="14">
    <w:abstractNumId w:val="4"/>
  </w:num>
  <w:num w:numId="15">
    <w:abstractNumId w:val="11"/>
  </w:num>
  <w:num w:numId="16">
    <w:abstractNumId w:val="1"/>
  </w:num>
  <w:num w:numId="17">
    <w:abstractNumId w:val="5"/>
  </w:num>
  <w:num w:numId="18">
    <w:abstractNumId w:val="2"/>
  </w:num>
  <w:num w:numId="19">
    <w:abstractNumId w:val="34"/>
  </w:num>
  <w:num w:numId="20">
    <w:abstractNumId w:val="21"/>
  </w:num>
  <w:num w:numId="21">
    <w:abstractNumId w:val="25"/>
  </w:num>
  <w:num w:numId="22">
    <w:abstractNumId w:val="29"/>
  </w:num>
  <w:num w:numId="23">
    <w:abstractNumId w:val="0"/>
  </w:num>
  <w:num w:numId="24">
    <w:abstractNumId w:val="12"/>
  </w:num>
  <w:num w:numId="25">
    <w:abstractNumId w:val="28"/>
  </w:num>
  <w:num w:numId="26">
    <w:abstractNumId w:val="15"/>
  </w:num>
  <w:num w:numId="27">
    <w:abstractNumId w:val="1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33"/>
  </w:num>
  <w:num w:numId="33">
    <w:abstractNumId w:val="3"/>
  </w:num>
  <w:num w:numId="34">
    <w:abstractNumId w:val="31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175C"/>
    <w:rsid w:val="0003411A"/>
    <w:rsid w:val="000412C7"/>
    <w:rsid w:val="00062053"/>
    <w:rsid w:val="00074FEF"/>
    <w:rsid w:val="00076C73"/>
    <w:rsid w:val="00091635"/>
    <w:rsid w:val="000B70F3"/>
    <w:rsid w:val="000C1A14"/>
    <w:rsid w:val="000C3AF6"/>
    <w:rsid w:val="000D08FF"/>
    <w:rsid w:val="000D0BE1"/>
    <w:rsid w:val="000D765B"/>
    <w:rsid w:val="000E635A"/>
    <w:rsid w:val="00100188"/>
    <w:rsid w:val="0011124A"/>
    <w:rsid w:val="00115E8C"/>
    <w:rsid w:val="001251D3"/>
    <w:rsid w:val="00131C15"/>
    <w:rsid w:val="00132EAF"/>
    <w:rsid w:val="0016113A"/>
    <w:rsid w:val="0017039A"/>
    <w:rsid w:val="001726CF"/>
    <w:rsid w:val="00183113"/>
    <w:rsid w:val="00185E53"/>
    <w:rsid w:val="001956C8"/>
    <w:rsid w:val="001A4E80"/>
    <w:rsid w:val="001A79AB"/>
    <w:rsid w:val="001B003F"/>
    <w:rsid w:val="001B789B"/>
    <w:rsid w:val="001B7D39"/>
    <w:rsid w:val="001C2342"/>
    <w:rsid w:val="001C2D74"/>
    <w:rsid w:val="001D557E"/>
    <w:rsid w:val="001F6FE7"/>
    <w:rsid w:val="0020638A"/>
    <w:rsid w:val="0020767A"/>
    <w:rsid w:val="00224F40"/>
    <w:rsid w:val="00250826"/>
    <w:rsid w:val="00263FFE"/>
    <w:rsid w:val="00285024"/>
    <w:rsid w:val="00287784"/>
    <w:rsid w:val="00291033"/>
    <w:rsid w:val="002A3470"/>
    <w:rsid w:val="002A4F13"/>
    <w:rsid w:val="002A6B2C"/>
    <w:rsid w:val="002B7690"/>
    <w:rsid w:val="002C53A5"/>
    <w:rsid w:val="002C54A7"/>
    <w:rsid w:val="002D2C8C"/>
    <w:rsid w:val="002F1E6B"/>
    <w:rsid w:val="002F53EA"/>
    <w:rsid w:val="00300CAE"/>
    <w:rsid w:val="00307A7F"/>
    <w:rsid w:val="00314EDA"/>
    <w:rsid w:val="00316B08"/>
    <w:rsid w:val="00322C3F"/>
    <w:rsid w:val="003260F5"/>
    <w:rsid w:val="0032696F"/>
    <w:rsid w:val="0033060D"/>
    <w:rsid w:val="003436E7"/>
    <w:rsid w:val="003533D4"/>
    <w:rsid w:val="0036530B"/>
    <w:rsid w:val="00372BE7"/>
    <w:rsid w:val="0037466D"/>
    <w:rsid w:val="00386FCA"/>
    <w:rsid w:val="003A3358"/>
    <w:rsid w:val="003B77E1"/>
    <w:rsid w:val="003C0068"/>
    <w:rsid w:val="003C21A4"/>
    <w:rsid w:val="003E1028"/>
    <w:rsid w:val="003F20F8"/>
    <w:rsid w:val="00413686"/>
    <w:rsid w:val="0041580A"/>
    <w:rsid w:val="00416AE3"/>
    <w:rsid w:val="00426ADB"/>
    <w:rsid w:val="00440B40"/>
    <w:rsid w:val="004645CD"/>
    <w:rsid w:val="00473740"/>
    <w:rsid w:val="00475F6A"/>
    <w:rsid w:val="00481776"/>
    <w:rsid w:val="00491CD4"/>
    <w:rsid w:val="004951DA"/>
    <w:rsid w:val="004A1DD8"/>
    <w:rsid w:val="004A3773"/>
    <w:rsid w:val="004B7C73"/>
    <w:rsid w:val="004D6A51"/>
    <w:rsid w:val="004E01F2"/>
    <w:rsid w:val="004E052A"/>
    <w:rsid w:val="004E4A27"/>
    <w:rsid w:val="00503E9A"/>
    <w:rsid w:val="00535152"/>
    <w:rsid w:val="00541C33"/>
    <w:rsid w:val="00542803"/>
    <w:rsid w:val="005531FE"/>
    <w:rsid w:val="00585B7A"/>
    <w:rsid w:val="00590C91"/>
    <w:rsid w:val="0059276F"/>
    <w:rsid w:val="005A4212"/>
    <w:rsid w:val="005B36BF"/>
    <w:rsid w:val="005B4831"/>
    <w:rsid w:val="005B5F66"/>
    <w:rsid w:val="005C2661"/>
    <w:rsid w:val="005D2751"/>
    <w:rsid w:val="005D3C04"/>
    <w:rsid w:val="005F28B5"/>
    <w:rsid w:val="00600C27"/>
    <w:rsid w:val="00635A50"/>
    <w:rsid w:val="00665F28"/>
    <w:rsid w:val="006762B0"/>
    <w:rsid w:val="00680F82"/>
    <w:rsid w:val="00694419"/>
    <w:rsid w:val="00694764"/>
    <w:rsid w:val="00695CE0"/>
    <w:rsid w:val="006B2682"/>
    <w:rsid w:val="006C0694"/>
    <w:rsid w:val="006C7AD8"/>
    <w:rsid w:val="006E2087"/>
    <w:rsid w:val="006E2B0C"/>
    <w:rsid w:val="006F150D"/>
    <w:rsid w:val="006F2DCF"/>
    <w:rsid w:val="006F56CF"/>
    <w:rsid w:val="00700688"/>
    <w:rsid w:val="00713F31"/>
    <w:rsid w:val="007179AE"/>
    <w:rsid w:val="00722FEA"/>
    <w:rsid w:val="00725DB2"/>
    <w:rsid w:val="00741A0B"/>
    <w:rsid w:val="00750891"/>
    <w:rsid w:val="00751C66"/>
    <w:rsid w:val="0075225E"/>
    <w:rsid w:val="00755252"/>
    <w:rsid w:val="00761DAA"/>
    <w:rsid w:val="0077310A"/>
    <w:rsid w:val="00774063"/>
    <w:rsid w:val="007746F7"/>
    <w:rsid w:val="00777133"/>
    <w:rsid w:val="007779E9"/>
    <w:rsid w:val="007935DC"/>
    <w:rsid w:val="007B0FD4"/>
    <w:rsid w:val="007B46D4"/>
    <w:rsid w:val="007C1FC3"/>
    <w:rsid w:val="007C291E"/>
    <w:rsid w:val="007F373F"/>
    <w:rsid w:val="007F6DDE"/>
    <w:rsid w:val="007F71F3"/>
    <w:rsid w:val="00802E85"/>
    <w:rsid w:val="00804557"/>
    <w:rsid w:val="00810979"/>
    <w:rsid w:val="0082261A"/>
    <w:rsid w:val="008246F6"/>
    <w:rsid w:val="0084058B"/>
    <w:rsid w:val="008409B7"/>
    <w:rsid w:val="00850AB7"/>
    <w:rsid w:val="00853E99"/>
    <w:rsid w:val="0085403C"/>
    <w:rsid w:val="00855DBF"/>
    <w:rsid w:val="008642D1"/>
    <w:rsid w:val="00886D35"/>
    <w:rsid w:val="008A030D"/>
    <w:rsid w:val="008B22B9"/>
    <w:rsid w:val="008B7353"/>
    <w:rsid w:val="008D1634"/>
    <w:rsid w:val="008D1650"/>
    <w:rsid w:val="008F06B9"/>
    <w:rsid w:val="008F15F2"/>
    <w:rsid w:val="008F518F"/>
    <w:rsid w:val="00906187"/>
    <w:rsid w:val="009069BF"/>
    <w:rsid w:val="00915E2E"/>
    <w:rsid w:val="00917C6E"/>
    <w:rsid w:val="00923773"/>
    <w:rsid w:val="0093141E"/>
    <w:rsid w:val="00940B00"/>
    <w:rsid w:val="0095615C"/>
    <w:rsid w:val="009639C3"/>
    <w:rsid w:val="0096484A"/>
    <w:rsid w:val="00965E77"/>
    <w:rsid w:val="00966157"/>
    <w:rsid w:val="0096663C"/>
    <w:rsid w:val="009703E2"/>
    <w:rsid w:val="0099337E"/>
    <w:rsid w:val="009953A8"/>
    <w:rsid w:val="0099772B"/>
    <w:rsid w:val="009A0109"/>
    <w:rsid w:val="009A0DDD"/>
    <w:rsid w:val="009B34C7"/>
    <w:rsid w:val="009C22FE"/>
    <w:rsid w:val="009C7ED2"/>
    <w:rsid w:val="00A03161"/>
    <w:rsid w:val="00A10202"/>
    <w:rsid w:val="00A10FBA"/>
    <w:rsid w:val="00A41CC6"/>
    <w:rsid w:val="00A64AAD"/>
    <w:rsid w:val="00A65FB2"/>
    <w:rsid w:val="00A74B0F"/>
    <w:rsid w:val="00A9579C"/>
    <w:rsid w:val="00AA0548"/>
    <w:rsid w:val="00AA3C6B"/>
    <w:rsid w:val="00AB0797"/>
    <w:rsid w:val="00AD7525"/>
    <w:rsid w:val="00AF2457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85861"/>
    <w:rsid w:val="00B9450B"/>
    <w:rsid w:val="00B96A1D"/>
    <w:rsid w:val="00BA0378"/>
    <w:rsid w:val="00BA6176"/>
    <w:rsid w:val="00BB22D0"/>
    <w:rsid w:val="00BC11E1"/>
    <w:rsid w:val="00BC1AAA"/>
    <w:rsid w:val="00BC466D"/>
    <w:rsid w:val="00BC4F27"/>
    <w:rsid w:val="00BE08CD"/>
    <w:rsid w:val="00BE58E6"/>
    <w:rsid w:val="00BF1F14"/>
    <w:rsid w:val="00BF6B7B"/>
    <w:rsid w:val="00C14536"/>
    <w:rsid w:val="00C170DB"/>
    <w:rsid w:val="00C327E3"/>
    <w:rsid w:val="00C56842"/>
    <w:rsid w:val="00C629F4"/>
    <w:rsid w:val="00C716D3"/>
    <w:rsid w:val="00C74E17"/>
    <w:rsid w:val="00C76C90"/>
    <w:rsid w:val="00C76D47"/>
    <w:rsid w:val="00C8622C"/>
    <w:rsid w:val="00C92BA0"/>
    <w:rsid w:val="00CA777D"/>
    <w:rsid w:val="00CB0B81"/>
    <w:rsid w:val="00CC7579"/>
    <w:rsid w:val="00D042B4"/>
    <w:rsid w:val="00D1125C"/>
    <w:rsid w:val="00D17315"/>
    <w:rsid w:val="00D26B0D"/>
    <w:rsid w:val="00D26BB6"/>
    <w:rsid w:val="00D40F1A"/>
    <w:rsid w:val="00D4153E"/>
    <w:rsid w:val="00D7225E"/>
    <w:rsid w:val="00D8248F"/>
    <w:rsid w:val="00D948F2"/>
    <w:rsid w:val="00DA235D"/>
    <w:rsid w:val="00DB4C20"/>
    <w:rsid w:val="00DB4DF3"/>
    <w:rsid w:val="00DB638E"/>
    <w:rsid w:val="00DD66CF"/>
    <w:rsid w:val="00DE7F43"/>
    <w:rsid w:val="00DF08CD"/>
    <w:rsid w:val="00E01C4C"/>
    <w:rsid w:val="00E1681A"/>
    <w:rsid w:val="00E251EA"/>
    <w:rsid w:val="00E26351"/>
    <w:rsid w:val="00E330F6"/>
    <w:rsid w:val="00E36F65"/>
    <w:rsid w:val="00E37588"/>
    <w:rsid w:val="00E43CEC"/>
    <w:rsid w:val="00E5621B"/>
    <w:rsid w:val="00E6186E"/>
    <w:rsid w:val="00E73EAF"/>
    <w:rsid w:val="00E81D2B"/>
    <w:rsid w:val="00E91C24"/>
    <w:rsid w:val="00E9335F"/>
    <w:rsid w:val="00E93D91"/>
    <w:rsid w:val="00E953FF"/>
    <w:rsid w:val="00EB5DBF"/>
    <w:rsid w:val="00EC4515"/>
    <w:rsid w:val="00EF0C9D"/>
    <w:rsid w:val="00EF59AB"/>
    <w:rsid w:val="00EF6783"/>
    <w:rsid w:val="00F02001"/>
    <w:rsid w:val="00F1194C"/>
    <w:rsid w:val="00F146E9"/>
    <w:rsid w:val="00F37A1D"/>
    <w:rsid w:val="00F4026F"/>
    <w:rsid w:val="00F46412"/>
    <w:rsid w:val="00F73476"/>
    <w:rsid w:val="00F73B41"/>
    <w:rsid w:val="00F93C94"/>
    <w:rsid w:val="00FB2520"/>
    <w:rsid w:val="00FB3656"/>
    <w:rsid w:val="00FB51BB"/>
    <w:rsid w:val="00FB7288"/>
    <w:rsid w:val="00FC03E5"/>
    <w:rsid w:val="00FC0C94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  <w:style w:type="paragraph" w:styleId="Tekstpodstawowy2">
    <w:name w:val="Body Text 2"/>
    <w:basedOn w:val="Normalny"/>
    <w:link w:val="Tekstpodstawowy2Znak"/>
    <w:rsid w:val="00BC1AAA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C1AAA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BC1AAA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BC1AAA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9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2457"/>
  </w:style>
  <w:style w:type="paragraph" w:styleId="Tekstpodstawowy2">
    <w:name w:val="Body Text 2"/>
    <w:basedOn w:val="Normalny"/>
    <w:link w:val="Tekstpodstawowy2Znak"/>
    <w:rsid w:val="00BC1AAA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C1AAA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BC1AAA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BC1AAA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.stachowski@wup.pozna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.laudanski@wup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stachowski@wup.pozna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.jozefczak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tomicka@wup.pozna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9887-79E5-4054-9D6B-A5A62885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12</Pages>
  <Words>4112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Tomasz Stachowski</cp:lastModifiedBy>
  <cp:revision>144</cp:revision>
  <cp:lastPrinted>2017-01-25T08:47:00Z</cp:lastPrinted>
  <dcterms:created xsi:type="dcterms:W3CDTF">2015-01-14T10:13:00Z</dcterms:created>
  <dcterms:modified xsi:type="dcterms:W3CDTF">2017-01-25T08:52:00Z</dcterms:modified>
</cp:coreProperties>
</file>