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6" w:rsidRDefault="00AC00B6" w:rsidP="00AC00B6">
      <w:pPr>
        <w:spacing w:after="0" w:line="360" w:lineRule="auto"/>
        <w:jc w:val="both"/>
        <w:rPr>
          <w:rFonts w:ascii="Arial" w:hAnsi="Arial" w:cs="Arial"/>
        </w:rPr>
      </w:pPr>
    </w:p>
    <w:p w:rsidR="00AA260C" w:rsidRPr="001E2351" w:rsidRDefault="00AA260C" w:rsidP="00AA260C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354F06">
        <w:rPr>
          <w:rFonts w:ascii="Arial" w:hAnsi="Arial" w:cs="Arial"/>
        </w:rPr>
        <w:t xml:space="preserve"> 17</w:t>
      </w:r>
      <w:r w:rsidR="00DF1141">
        <w:rPr>
          <w:rFonts w:ascii="Arial" w:hAnsi="Arial" w:cs="Arial"/>
        </w:rPr>
        <w:t>.07.</w:t>
      </w:r>
      <w:r w:rsidRPr="001E235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AA260C" w:rsidRDefault="00AA260C" w:rsidP="00AA260C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</w:t>
      </w:r>
      <w:r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 </w:t>
      </w:r>
    </w:p>
    <w:p w:rsidR="001459CB" w:rsidRDefault="001459CB" w:rsidP="001459C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1459CB" w:rsidRDefault="001459CB" w:rsidP="007D1E4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2B4061" w:rsidRPr="00AA260C" w:rsidRDefault="002B4061" w:rsidP="002B406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AA260C">
        <w:rPr>
          <w:rFonts w:ascii="Arial" w:hAnsi="Arial" w:cs="Arial"/>
          <w:b/>
        </w:rPr>
        <w:t>Dotyczy postępowania o zamówienie publiczne w trybie przetargu nieograniczonego na sukcesywną dostawę materiałów eksploatacyjnych do telefaksów, kserokopiarek, drukarek i akcesoriów komputerowych oraz części eksploatacyjnych</w:t>
      </w:r>
      <w:r>
        <w:rPr>
          <w:rFonts w:ascii="Arial" w:hAnsi="Arial" w:cs="Arial"/>
          <w:b/>
        </w:rPr>
        <w:t xml:space="preserve"> do </w:t>
      </w:r>
      <w:r w:rsidRPr="00AA260C">
        <w:rPr>
          <w:rFonts w:ascii="Arial" w:hAnsi="Arial" w:cs="Arial"/>
          <w:b/>
        </w:rPr>
        <w:t>kserokopiarek dla WUP w Poznaniu i Oddziałów Zamiejscowych w 2017 roku.</w:t>
      </w:r>
    </w:p>
    <w:p w:rsidR="002B4061" w:rsidRPr="004C7BF9" w:rsidRDefault="002B4061" w:rsidP="002B406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1:</w:t>
      </w:r>
    </w:p>
    <w:p w:rsidR="001459CB" w:rsidRDefault="001459CB" w:rsidP="001459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informuje, że w wyniku przeprowadzonego postępowania w trybie przetargu nieograniczonego, wybrano ofertę nr 1 złożoną przez Wykonawcę:</w:t>
      </w:r>
    </w:p>
    <w:p w:rsidR="001459CB" w:rsidRPr="003651A1" w:rsidRDefault="001459CB" w:rsidP="001459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3651A1">
        <w:rPr>
          <w:rFonts w:ascii="Arial" w:hAnsi="Arial" w:cs="Arial"/>
          <w:b/>
        </w:rPr>
        <w:t>Printex</w:t>
      </w:r>
      <w:proofErr w:type="spellEnd"/>
      <w:r w:rsidRPr="003651A1">
        <w:rPr>
          <w:rFonts w:ascii="Arial" w:hAnsi="Arial" w:cs="Arial"/>
          <w:b/>
        </w:rPr>
        <w:t xml:space="preserve"> Sp. z o.o. Sp. k.</w:t>
      </w:r>
    </w:p>
    <w:p w:rsidR="001459CB" w:rsidRPr="003651A1" w:rsidRDefault="001459CB" w:rsidP="001459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651A1">
        <w:rPr>
          <w:rFonts w:ascii="Arial" w:hAnsi="Arial" w:cs="Arial"/>
          <w:b/>
        </w:rPr>
        <w:t>ul. Al. Marsz. Józefa Piłsudskiego 105B</w:t>
      </w:r>
    </w:p>
    <w:p w:rsidR="001459CB" w:rsidRPr="001459CB" w:rsidRDefault="001459CB" w:rsidP="001459CB">
      <w:pPr>
        <w:spacing w:after="0"/>
        <w:jc w:val="center"/>
        <w:rPr>
          <w:rFonts w:ascii="Arial" w:hAnsi="Arial" w:cs="Arial"/>
          <w:i/>
          <w:u w:val="single"/>
        </w:rPr>
      </w:pPr>
      <w:r w:rsidRPr="003651A1">
        <w:rPr>
          <w:rFonts w:ascii="Arial" w:hAnsi="Arial" w:cs="Arial"/>
          <w:b/>
        </w:rPr>
        <w:t>05-270 Marki</w:t>
      </w:r>
    </w:p>
    <w:p w:rsidR="00955CB8" w:rsidRPr="00955CB8" w:rsidRDefault="00955CB8" w:rsidP="00955CB8">
      <w:pPr>
        <w:spacing w:after="0"/>
        <w:jc w:val="both"/>
        <w:rPr>
          <w:rFonts w:ascii="Arial" w:hAnsi="Arial" w:cs="Arial"/>
          <w:i/>
          <w:u w:val="single"/>
        </w:rPr>
      </w:pPr>
      <w:r w:rsidRPr="00955CB8">
        <w:rPr>
          <w:rFonts w:ascii="Arial" w:hAnsi="Arial" w:cs="Arial"/>
          <w:i/>
          <w:u w:val="single"/>
        </w:rPr>
        <w:t>Uzasadnienie:</w:t>
      </w:r>
    </w:p>
    <w:p w:rsidR="00955CB8" w:rsidRPr="00FE3F7F" w:rsidRDefault="00955CB8" w:rsidP="00955CB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5CB8">
        <w:rPr>
          <w:rFonts w:ascii="Arial" w:hAnsi="Arial" w:cs="Arial"/>
        </w:rPr>
        <w:t>Oferta jest prawidłowa i otrzymała</w:t>
      </w:r>
      <w:r>
        <w:rPr>
          <w:rFonts w:ascii="Arial" w:hAnsi="Arial" w:cs="Arial"/>
          <w:b/>
        </w:rPr>
        <w:t xml:space="preserve"> </w:t>
      </w:r>
      <w:r w:rsidRPr="001459CB">
        <w:rPr>
          <w:rFonts w:ascii="Arial" w:hAnsi="Arial" w:cs="Arial"/>
        </w:rPr>
        <w:t>łącznie 100,00 pkt, w tym</w:t>
      </w:r>
      <w:r w:rsidRPr="00FE3F7F">
        <w:rPr>
          <w:rFonts w:ascii="Arial" w:hAnsi="Arial" w:cs="Arial"/>
        </w:rPr>
        <w:t xml:space="preserve"> w kryterium:</w:t>
      </w:r>
    </w:p>
    <w:p w:rsidR="00955CB8" w:rsidRDefault="00955CB8" w:rsidP="00955CB8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60,00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pkt,</w:t>
      </w:r>
    </w:p>
    <w:p w:rsidR="00955CB8" w:rsidRDefault="00955CB8" w:rsidP="00955CB8">
      <w:pPr>
        <w:pStyle w:val="Akapitzlist"/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zużytych materiałów eksploatacyjnych i akcesoriów komputerowych z siedziby WUP w Poznaniu</w:t>
      </w:r>
      <w:r w:rsidRPr="00EE432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40,00 pkt.</w:t>
      </w:r>
    </w:p>
    <w:p w:rsidR="001459CB" w:rsidRDefault="001459CB" w:rsidP="001459CB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</w:p>
    <w:p w:rsidR="001459CB" w:rsidRPr="001459CB" w:rsidRDefault="001459CB" w:rsidP="001459CB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 w:rsidRPr="001459CB">
        <w:rPr>
          <w:rFonts w:ascii="Arial" w:hAnsi="Arial" w:cs="Arial"/>
          <w:iCs/>
        </w:rPr>
        <w:t>W przedmiotowym postępowaniu oferty złożyli również nw. Wykonawcy:</w:t>
      </w:r>
    </w:p>
    <w:p w:rsidR="00955CB8" w:rsidRDefault="00955CB8" w:rsidP="00955CB8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02"/>
        <w:gridCol w:w="1843"/>
        <w:gridCol w:w="1843"/>
        <w:gridCol w:w="1349"/>
      </w:tblGrid>
      <w:tr w:rsidR="001459CB" w:rsidTr="001459CB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1459CB" w:rsidTr="001459CB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59CB">
              <w:rPr>
                <w:rFonts w:ascii="Arial" w:hAnsi="Arial" w:cs="Arial"/>
                <w:sz w:val="18"/>
                <w:szCs w:val="18"/>
                <w:lang w:eastAsia="en-US"/>
              </w:rPr>
              <w:t>odbiór zużytych materiałów eksploatacyjnych 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1459CB">
              <w:rPr>
                <w:rFonts w:ascii="Arial" w:hAnsi="Arial" w:cs="Arial"/>
                <w:sz w:val="18"/>
                <w:szCs w:val="18"/>
                <w:lang w:eastAsia="en-US"/>
              </w:rPr>
              <w:t>akcesoriów komputerowych z siedziby WUP 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1459CB">
              <w:rPr>
                <w:rFonts w:ascii="Arial" w:hAnsi="Arial" w:cs="Arial"/>
                <w:sz w:val="18"/>
                <w:szCs w:val="18"/>
                <w:lang w:eastAsia="en-US"/>
              </w:rPr>
              <w:t>Poznaniu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59CB" w:rsidTr="001459CB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59CB" w:rsidTr="001459CB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P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459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459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Adam </w:t>
            </w:r>
            <w:proofErr w:type="spellStart"/>
            <w:r w:rsidRPr="001459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Papierski</w:t>
            </w:r>
            <w:proofErr w:type="spellEnd"/>
            <w:r w:rsidRPr="001459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prowadzący</w:t>
            </w:r>
          </w:p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459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działalność gospodarczą pod firmą: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Przedsiębiorstwo Wielobranżowe</w:t>
            </w:r>
          </w:p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459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„</w:t>
            </w:r>
            <w:proofErr w:type="spellStart"/>
            <w:r w:rsidRPr="001459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Multikom</w:t>
            </w:r>
            <w:proofErr w:type="spellEnd"/>
            <w:r w:rsidRPr="001459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 Ada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Papierski</w:t>
            </w:r>
            <w:proofErr w:type="spellEnd"/>
          </w:p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ul. Fabryczna 15, </w:t>
            </w:r>
            <w:r w:rsidRPr="001459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85-741 Bydgoszcz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95,31</w:t>
            </w:r>
          </w:p>
        </w:tc>
      </w:tr>
      <w:tr w:rsidR="001459CB" w:rsidTr="001459CB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P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459C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59CB">
              <w:rPr>
                <w:rFonts w:ascii="Arial" w:hAnsi="Arial" w:cs="Arial"/>
                <w:sz w:val="20"/>
                <w:szCs w:val="20"/>
                <w:lang w:eastAsia="en-US"/>
              </w:rPr>
              <w:t>Zakłady Techniki Biurowej</w:t>
            </w:r>
          </w:p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Infobiurotechnika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” Sp. z o.o.</w:t>
            </w:r>
          </w:p>
          <w:p w:rsidR="001459CB" w:rsidRDefault="001459CB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59CB">
              <w:rPr>
                <w:rFonts w:ascii="Arial" w:hAnsi="Arial" w:cs="Arial"/>
                <w:sz w:val="20"/>
                <w:szCs w:val="20"/>
                <w:lang w:eastAsia="en-US"/>
              </w:rPr>
              <w:t>ul. Promienista 121, 60-141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CB" w:rsidRDefault="001459CB" w:rsidP="001459C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87,15</w:t>
            </w:r>
          </w:p>
        </w:tc>
      </w:tr>
    </w:tbl>
    <w:p w:rsidR="00354F06" w:rsidRDefault="00354F06" w:rsidP="00354F06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:rsidR="00354F06" w:rsidRDefault="00354F06" w:rsidP="00354F0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Kwapiszewska</w:t>
      </w:r>
    </w:p>
    <w:p w:rsidR="00354F06" w:rsidRDefault="00354F06" w:rsidP="00354F06">
      <w:pPr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1459CB" w:rsidRPr="00354F06" w:rsidRDefault="00354F06" w:rsidP="00354F06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</w:t>
      </w:r>
      <w:r>
        <w:rPr>
          <w:rFonts w:ascii="Arial" w:hAnsi="Arial" w:cs="Arial"/>
          <w:sz w:val="20"/>
          <w:szCs w:val="20"/>
        </w:rPr>
        <w:t>ódzkiego Urzędu Pracy w Poznaniu</w:t>
      </w:r>
    </w:p>
    <w:p w:rsidR="001459CB" w:rsidRDefault="001459CB" w:rsidP="00354F06">
      <w:pPr>
        <w:pStyle w:val="NormalnyArial"/>
        <w:spacing w:line="276" w:lineRule="auto"/>
        <w:jc w:val="both"/>
      </w:pPr>
      <w:bookmarkStart w:id="0" w:name="_GoBack"/>
      <w:bookmarkEnd w:id="0"/>
    </w:p>
    <w:sectPr w:rsidR="001459CB" w:rsidSect="004D62C3">
      <w:headerReference w:type="default" r:id="rId8"/>
      <w:footerReference w:type="default" r:id="rId9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B8" w:rsidRDefault="00955CB8" w:rsidP="000F60E7">
      <w:pPr>
        <w:spacing w:after="0" w:line="240" w:lineRule="auto"/>
      </w:pPr>
      <w:r>
        <w:separator/>
      </w:r>
    </w:p>
  </w:endnote>
  <w:endnote w:type="continuationSeparator" w:id="0">
    <w:p w:rsidR="00955CB8" w:rsidRDefault="00955CB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B8" w:rsidRDefault="00955CB8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24A79" wp14:editId="730FD98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55CB8" w:rsidRPr="00FD0B5D" w:rsidRDefault="00955CB8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55CB8" w:rsidRPr="00FD0B5D" w:rsidRDefault="00955CB8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B8" w:rsidRDefault="00955CB8" w:rsidP="000F60E7">
      <w:pPr>
        <w:spacing w:after="0" w:line="240" w:lineRule="auto"/>
      </w:pPr>
      <w:r>
        <w:separator/>
      </w:r>
    </w:p>
  </w:footnote>
  <w:footnote w:type="continuationSeparator" w:id="0">
    <w:p w:rsidR="00955CB8" w:rsidRDefault="00955CB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955CB8" w:rsidTr="003004E0">
      <w:trPr>
        <w:trHeight w:val="1138"/>
      </w:trPr>
      <w:tc>
        <w:tcPr>
          <w:tcW w:w="3085" w:type="dxa"/>
        </w:tcPr>
        <w:p w:rsidR="00955CB8" w:rsidRPr="00976831" w:rsidRDefault="00955CB8" w:rsidP="00AA260C">
          <w:pPr>
            <w:rPr>
              <w:sz w:val="8"/>
            </w:rPr>
          </w:pPr>
        </w:p>
        <w:p w:rsidR="00955CB8" w:rsidRPr="00976831" w:rsidRDefault="00955CB8" w:rsidP="00976831">
          <w:r>
            <w:rPr>
              <w:noProof/>
              <w:lang w:eastAsia="pl-PL"/>
            </w:rPr>
            <w:drawing>
              <wp:inline distT="0" distB="0" distL="0" distR="0" wp14:anchorId="67FF35A8" wp14:editId="44BA53C9">
                <wp:extent cx="1196993" cy="515529"/>
                <wp:effectExtent l="0" t="0" r="317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955CB8" w:rsidRPr="005D12EA" w:rsidRDefault="00955CB8" w:rsidP="00AA260C"/>
        <w:p w:rsidR="00955CB8" w:rsidRDefault="00955CB8" w:rsidP="00AA260C">
          <w:r>
            <w:rPr>
              <w:noProof/>
              <w:lang w:eastAsia="pl-PL"/>
            </w:rPr>
            <w:drawing>
              <wp:inline distT="0" distB="0" distL="0" distR="0" wp14:anchorId="3B2D131F" wp14:editId="4B436294">
                <wp:extent cx="1362075" cy="375634"/>
                <wp:effectExtent l="0" t="0" r="0" b="571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955CB8" w:rsidRPr="003D7E10" w:rsidRDefault="00955CB8" w:rsidP="00AA260C">
          <w:pPr>
            <w:jc w:val="right"/>
            <w:rPr>
              <w:sz w:val="6"/>
            </w:rPr>
          </w:pPr>
        </w:p>
        <w:p w:rsidR="00955CB8" w:rsidRDefault="00955CB8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329AB31" wp14:editId="2099786E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955CB8" w:rsidRDefault="00955CB8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DD094" wp14:editId="3927959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2C05C67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955CB8" w:rsidRPr="00261470" w:rsidRDefault="00955CB8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1F5"/>
    <w:multiLevelType w:val="hybridMultilevel"/>
    <w:tmpl w:val="8B8AAF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32067"/>
    <w:multiLevelType w:val="hybridMultilevel"/>
    <w:tmpl w:val="EB3AD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18CD"/>
    <w:multiLevelType w:val="hybridMultilevel"/>
    <w:tmpl w:val="F8AA3D78"/>
    <w:lvl w:ilvl="0" w:tplc="893E8D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77984"/>
    <w:multiLevelType w:val="hybridMultilevel"/>
    <w:tmpl w:val="FECA3F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F4C1F"/>
    <w:multiLevelType w:val="hybridMultilevel"/>
    <w:tmpl w:val="0AA48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F4FED"/>
    <w:rsid w:val="000F60E7"/>
    <w:rsid w:val="00101C7B"/>
    <w:rsid w:val="001459CB"/>
    <w:rsid w:val="00163B69"/>
    <w:rsid w:val="00181495"/>
    <w:rsid w:val="001A1111"/>
    <w:rsid w:val="001F4E42"/>
    <w:rsid w:val="00261470"/>
    <w:rsid w:val="002643D2"/>
    <w:rsid w:val="00280ED4"/>
    <w:rsid w:val="00283B95"/>
    <w:rsid w:val="00292EBF"/>
    <w:rsid w:val="002B4061"/>
    <w:rsid w:val="003004E0"/>
    <w:rsid w:val="00354F06"/>
    <w:rsid w:val="00361C41"/>
    <w:rsid w:val="003651A1"/>
    <w:rsid w:val="00381A0F"/>
    <w:rsid w:val="003D7E10"/>
    <w:rsid w:val="003F603D"/>
    <w:rsid w:val="004311B5"/>
    <w:rsid w:val="00436C3A"/>
    <w:rsid w:val="00463AED"/>
    <w:rsid w:val="00497854"/>
    <w:rsid w:val="004B0F1A"/>
    <w:rsid w:val="004B4D8B"/>
    <w:rsid w:val="004C1262"/>
    <w:rsid w:val="004C69AE"/>
    <w:rsid w:val="004D62C3"/>
    <w:rsid w:val="00512A02"/>
    <w:rsid w:val="00525813"/>
    <w:rsid w:val="00565115"/>
    <w:rsid w:val="00587AB0"/>
    <w:rsid w:val="005C1627"/>
    <w:rsid w:val="005D12EA"/>
    <w:rsid w:val="005D318D"/>
    <w:rsid w:val="005F7B27"/>
    <w:rsid w:val="006333C1"/>
    <w:rsid w:val="006464DD"/>
    <w:rsid w:val="00682BDE"/>
    <w:rsid w:val="00714239"/>
    <w:rsid w:val="00785675"/>
    <w:rsid w:val="007B7D6A"/>
    <w:rsid w:val="007D1E4D"/>
    <w:rsid w:val="00825CB7"/>
    <w:rsid w:val="008366E7"/>
    <w:rsid w:val="00895815"/>
    <w:rsid w:val="008A07BB"/>
    <w:rsid w:val="008A6CC4"/>
    <w:rsid w:val="008D2735"/>
    <w:rsid w:val="008D294D"/>
    <w:rsid w:val="0093333C"/>
    <w:rsid w:val="00941E1F"/>
    <w:rsid w:val="00946125"/>
    <w:rsid w:val="00955CB8"/>
    <w:rsid w:val="00976831"/>
    <w:rsid w:val="009D7C53"/>
    <w:rsid w:val="009F6D4E"/>
    <w:rsid w:val="00AA260C"/>
    <w:rsid w:val="00AB4ED6"/>
    <w:rsid w:val="00AC00B6"/>
    <w:rsid w:val="00B508F0"/>
    <w:rsid w:val="00B55BDC"/>
    <w:rsid w:val="00BB0E24"/>
    <w:rsid w:val="00BE6E3F"/>
    <w:rsid w:val="00C67AD9"/>
    <w:rsid w:val="00C94F04"/>
    <w:rsid w:val="00CB2C03"/>
    <w:rsid w:val="00CB6774"/>
    <w:rsid w:val="00D072E3"/>
    <w:rsid w:val="00D87DFE"/>
    <w:rsid w:val="00D925BE"/>
    <w:rsid w:val="00DC3B80"/>
    <w:rsid w:val="00DE6EA0"/>
    <w:rsid w:val="00DF1141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B4061"/>
  </w:style>
  <w:style w:type="paragraph" w:customStyle="1" w:styleId="NormalnyArial">
    <w:name w:val="Normalny + Arial"/>
    <w:aliases w:val="11pt"/>
    <w:basedOn w:val="Tekstpodstawowy2"/>
    <w:rsid w:val="00825CB7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B4061"/>
  </w:style>
  <w:style w:type="paragraph" w:customStyle="1" w:styleId="NormalnyArial">
    <w:name w:val="Normalny + Arial"/>
    <w:aliases w:val="11pt"/>
    <w:basedOn w:val="Tekstpodstawowy2"/>
    <w:rsid w:val="00825CB7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5</cp:revision>
  <cp:lastPrinted>2017-07-14T12:19:00Z</cp:lastPrinted>
  <dcterms:created xsi:type="dcterms:W3CDTF">2017-07-14T09:18:00Z</dcterms:created>
  <dcterms:modified xsi:type="dcterms:W3CDTF">2017-07-17T05:02:00Z</dcterms:modified>
</cp:coreProperties>
</file>