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0F6" w:rsidRDefault="00E330F6" w:rsidP="000412C7">
      <w:pPr>
        <w:spacing w:line="276" w:lineRule="auto"/>
        <w:rPr>
          <w:rFonts w:ascii="Arial" w:hAnsi="Arial" w:cs="Arial"/>
          <w:b/>
          <w:sz w:val="22"/>
        </w:rPr>
      </w:pPr>
    </w:p>
    <w:p w:rsidR="002F53EA" w:rsidRPr="00475F6A" w:rsidRDefault="00BA0378" w:rsidP="000412C7">
      <w:pPr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 w:rsidR="00E04A86">
        <w:rPr>
          <w:rFonts w:ascii="Arial" w:hAnsi="Arial" w:cs="Arial"/>
          <w:b/>
          <w:sz w:val="22"/>
        </w:rPr>
        <w:t>Poznań</w:t>
      </w:r>
      <w:r w:rsidRPr="00BA0378">
        <w:rPr>
          <w:rFonts w:ascii="Arial" w:hAnsi="Arial" w:cs="Arial"/>
          <w:sz w:val="22"/>
        </w:rPr>
        <w:t xml:space="preserve">, dnia </w:t>
      </w:r>
      <w:r w:rsidR="006D776C">
        <w:rPr>
          <w:rFonts w:ascii="Arial" w:hAnsi="Arial" w:cs="Arial"/>
          <w:sz w:val="22"/>
        </w:rPr>
        <w:t xml:space="preserve">  </w:t>
      </w:r>
      <w:r w:rsidR="00B21485">
        <w:rPr>
          <w:rFonts w:ascii="Arial" w:hAnsi="Arial" w:cs="Arial"/>
          <w:sz w:val="22"/>
        </w:rPr>
        <w:t>.</w:t>
      </w:r>
      <w:r w:rsidR="000B3553">
        <w:rPr>
          <w:rFonts w:ascii="Arial" w:hAnsi="Arial" w:cs="Arial"/>
          <w:sz w:val="22"/>
        </w:rPr>
        <w:t>10</w:t>
      </w:r>
      <w:r w:rsidRPr="00BA0378">
        <w:rPr>
          <w:rFonts w:ascii="Arial" w:hAnsi="Arial" w:cs="Arial"/>
          <w:sz w:val="22"/>
        </w:rPr>
        <w:t>.</w:t>
      </w:r>
      <w:r w:rsidR="00E04A86">
        <w:rPr>
          <w:rFonts w:ascii="Arial" w:hAnsi="Arial" w:cs="Arial"/>
          <w:sz w:val="22"/>
        </w:rPr>
        <w:t>201</w:t>
      </w:r>
      <w:r w:rsidR="00AD4820">
        <w:rPr>
          <w:rFonts w:ascii="Arial" w:hAnsi="Arial" w:cs="Arial"/>
          <w:sz w:val="22"/>
        </w:rPr>
        <w:t>7</w:t>
      </w:r>
      <w:r w:rsidR="00E04A86">
        <w:rPr>
          <w:rFonts w:ascii="Arial" w:hAnsi="Arial" w:cs="Arial"/>
          <w:sz w:val="22"/>
        </w:rPr>
        <w:t>r.</w:t>
      </w:r>
    </w:p>
    <w:p w:rsidR="002F53EA" w:rsidRDefault="002F53EA" w:rsidP="000412C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F53EA">
        <w:rPr>
          <w:rFonts w:ascii="Arial" w:hAnsi="Arial" w:cs="Arial"/>
          <w:sz w:val="22"/>
          <w:szCs w:val="22"/>
        </w:rPr>
        <w:tab/>
      </w:r>
      <w:r w:rsidRPr="002F53EA">
        <w:rPr>
          <w:rFonts w:ascii="Arial" w:hAnsi="Arial" w:cs="Arial"/>
          <w:b/>
          <w:sz w:val="22"/>
          <w:szCs w:val="22"/>
        </w:rPr>
        <w:t>Zapytanie ofertowe</w:t>
      </w:r>
    </w:p>
    <w:p w:rsidR="00475F6A" w:rsidRDefault="00475F6A" w:rsidP="000412C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04A86" w:rsidRDefault="00475F6A" w:rsidP="00E04A8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7D423F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 w:rsidR="00E04A86">
        <w:rPr>
          <w:rFonts w:ascii="Arial" w:hAnsi="Arial" w:cs="Arial"/>
          <w:sz w:val="22"/>
          <w:szCs w:val="22"/>
        </w:rPr>
        <w:t>WUPIII/4/222</w:t>
      </w:r>
      <w:r w:rsidR="00AD4820">
        <w:rPr>
          <w:rFonts w:ascii="Arial" w:hAnsi="Arial" w:cs="Arial"/>
          <w:sz w:val="22"/>
          <w:szCs w:val="22"/>
        </w:rPr>
        <w:t>1</w:t>
      </w:r>
      <w:r w:rsidR="00E04A86">
        <w:rPr>
          <w:rFonts w:ascii="Arial" w:hAnsi="Arial" w:cs="Arial"/>
          <w:sz w:val="22"/>
          <w:szCs w:val="22"/>
        </w:rPr>
        <w:t>/</w:t>
      </w:r>
      <w:r w:rsidR="00F57AD2">
        <w:rPr>
          <w:rFonts w:ascii="Arial" w:hAnsi="Arial" w:cs="Arial"/>
          <w:sz w:val="22"/>
          <w:szCs w:val="22"/>
        </w:rPr>
        <w:t>2</w:t>
      </w:r>
      <w:r w:rsidR="00E04A86">
        <w:rPr>
          <w:rFonts w:ascii="Arial" w:hAnsi="Arial" w:cs="Arial"/>
          <w:sz w:val="22"/>
          <w:szCs w:val="22"/>
        </w:rPr>
        <w:t>/201</w:t>
      </w:r>
      <w:r w:rsidR="00361F9B">
        <w:rPr>
          <w:rFonts w:ascii="Arial" w:hAnsi="Arial" w:cs="Arial"/>
          <w:sz w:val="22"/>
          <w:szCs w:val="22"/>
        </w:rPr>
        <w:t>7</w:t>
      </w:r>
    </w:p>
    <w:p w:rsidR="00475F6A" w:rsidRPr="007D423F" w:rsidRDefault="00475F6A" w:rsidP="000412C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475F6A" w:rsidRPr="002F53EA" w:rsidRDefault="00475F6A" w:rsidP="000412C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426ADB" w:rsidTr="00AA0548">
        <w:tc>
          <w:tcPr>
            <w:tcW w:w="9212" w:type="dxa"/>
            <w:shd w:val="pct10" w:color="auto" w:fill="auto"/>
          </w:tcPr>
          <w:p w:rsidR="00475F6A" w:rsidRPr="00426ADB" w:rsidRDefault="00475F6A" w:rsidP="000412C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1. Nazwa (firma) i adres Zamawiającego</w:t>
            </w:r>
          </w:p>
        </w:tc>
      </w:tr>
    </w:tbl>
    <w:p w:rsidR="00475F6A" w:rsidRPr="00475F6A" w:rsidRDefault="00985887" w:rsidP="000412C7">
      <w:pPr>
        <w:spacing w:line="276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Województwo Wielkopolskie - </w:t>
      </w:r>
      <w:r w:rsidR="00475F6A" w:rsidRPr="00475F6A">
        <w:rPr>
          <w:rFonts w:ascii="Arial" w:hAnsi="Arial" w:cs="Arial"/>
          <w:b/>
          <w:bCs/>
          <w:sz w:val="22"/>
        </w:rPr>
        <w:t>Wojewódzki Urząd Pracy w Poznaniu</w:t>
      </w:r>
    </w:p>
    <w:p w:rsidR="00475F6A" w:rsidRPr="00475F6A" w:rsidRDefault="00475F6A" w:rsidP="000412C7">
      <w:pPr>
        <w:spacing w:line="276" w:lineRule="auto"/>
        <w:rPr>
          <w:rFonts w:ascii="Arial" w:hAnsi="Arial" w:cs="Arial"/>
          <w:b/>
          <w:bCs/>
          <w:sz w:val="22"/>
        </w:rPr>
      </w:pPr>
      <w:r w:rsidRPr="00475F6A">
        <w:rPr>
          <w:rFonts w:ascii="Arial" w:hAnsi="Arial" w:cs="Arial"/>
          <w:b/>
          <w:bCs/>
          <w:sz w:val="22"/>
        </w:rPr>
        <w:t xml:space="preserve">ul. </w:t>
      </w:r>
      <w:r w:rsidR="00AD4820">
        <w:rPr>
          <w:rFonts w:ascii="Arial" w:hAnsi="Arial" w:cs="Arial"/>
          <w:b/>
          <w:bCs/>
          <w:sz w:val="22"/>
        </w:rPr>
        <w:t>Szyperska 14</w:t>
      </w:r>
    </w:p>
    <w:p w:rsidR="00475F6A" w:rsidRDefault="00475F6A" w:rsidP="000B3553">
      <w:pPr>
        <w:spacing w:line="276" w:lineRule="auto"/>
        <w:rPr>
          <w:rFonts w:ascii="Arial" w:hAnsi="Arial" w:cs="Arial"/>
          <w:b/>
          <w:bCs/>
          <w:sz w:val="22"/>
        </w:rPr>
      </w:pPr>
      <w:r w:rsidRPr="00475F6A">
        <w:rPr>
          <w:rFonts w:ascii="Arial" w:hAnsi="Arial" w:cs="Arial"/>
          <w:b/>
          <w:bCs/>
          <w:sz w:val="22"/>
        </w:rPr>
        <w:t>6</w:t>
      </w:r>
      <w:r w:rsidR="00AD4820">
        <w:rPr>
          <w:rFonts w:ascii="Arial" w:hAnsi="Arial" w:cs="Arial"/>
          <w:b/>
          <w:bCs/>
          <w:sz w:val="22"/>
        </w:rPr>
        <w:t>1</w:t>
      </w:r>
      <w:r w:rsidRPr="00475F6A">
        <w:rPr>
          <w:rFonts w:ascii="Arial" w:hAnsi="Arial" w:cs="Arial"/>
          <w:b/>
          <w:bCs/>
          <w:sz w:val="22"/>
        </w:rPr>
        <w:t>-</w:t>
      </w:r>
      <w:r w:rsidR="00AD4820">
        <w:rPr>
          <w:rFonts w:ascii="Arial" w:hAnsi="Arial" w:cs="Arial"/>
          <w:b/>
          <w:bCs/>
          <w:sz w:val="22"/>
        </w:rPr>
        <w:t>754</w:t>
      </w:r>
      <w:r w:rsidRPr="00475F6A">
        <w:rPr>
          <w:rFonts w:ascii="Arial" w:hAnsi="Arial" w:cs="Arial"/>
          <w:b/>
          <w:bCs/>
          <w:sz w:val="22"/>
        </w:rPr>
        <w:t xml:space="preserve"> Poznań</w:t>
      </w:r>
    </w:p>
    <w:p w:rsidR="000B3553" w:rsidRPr="000B3553" w:rsidRDefault="000B3553" w:rsidP="000B3553">
      <w:pPr>
        <w:spacing w:line="276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NIP 7781379161</w:t>
      </w: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426ADB" w:rsidTr="00475F6A">
        <w:tc>
          <w:tcPr>
            <w:tcW w:w="9212" w:type="dxa"/>
            <w:shd w:val="pct10" w:color="auto" w:fill="auto"/>
          </w:tcPr>
          <w:p w:rsidR="00475F6A" w:rsidRPr="00426ADB" w:rsidRDefault="00475F6A" w:rsidP="000412C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2. Nazwa zamówienia</w:t>
            </w:r>
          </w:p>
        </w:tc>
      </w:tr>
    </w:tbl>
    <w:p w:rsidR="00475F6A" w:rsidRDefault="008D793D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Przedmiotem zamówienia jest świadczenie usługi:</w:t>
      </w:r>
    </w:p>
    <w:p w:rsidR="00774063" w:rsidRDefault="00E04A86" w:rsidP="00E04A8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Ubezpiec</w:t>
      </w:r>
      <w:r w:rsidR="008D793D">
        <w:rPr>
          <w:rFonts w:ascii="Arial" w:hAnsi="Arial" w:cs="Arial"/>
          <w:b/>
          <w:sz w:val="22"/>
          <w:szCs w:val="22"/>
        </w:rPr>
        <w:t>zenia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F57AD2">
        <w:rPr>
          <w:rFonts w:ascii="Arial" w:hAnsi="Arial" w:cs="Arial"/>
          <w:b/>
          <w:sz w:val="22"/>
          <w:szCs w:val="22"/>
        </w:rPr>
        <w:t>pojazdu stanowiącego majątek</w:t>
      </w:r>
      <w:r>
        <w:rPr>
          <w:rFonts w:ascii="Arial" w:hAnsi="Arial" w:cs="Arial"/>
          <w:b/>
          <w:sz w:val="22"/>
          <w:szCs w:val="22"/>
        </w:rPr>
        <w:t xml:space="preserve"> Wojewódzkiego Urzędu Pracy w Poznaniu </w:t>
      </w:r>
      <w:r w:rsidR="000B3553">
        <w:rPr>
          <w:rFonts w:ascii="Arial" w:hAnsi="Arial" w:cs="Arial"/>
          <w:b/>
          <w:sz w:val="22"/>
          <w:szCs w:val="22"/>
        </w:rPr>
        <w:t xml:space="preserve">Skoda </w:t>
      </w:r>
      <w:proofErr w:type="spellStart"/>
      <w:r w:rsidR="000B3553">
        <w:rPr>
          <w:rFonts w:ascii="Arial" w:hAnsi="Arial" w:cs="Arial"/>
          <w:b/>
          <w:sz w:val="22"/>
          <w:szCs w:val="22"/>
        </w:rPr>
        <w:t>Octavia</w:t>
      </w:r>
      <w:proofErr w:type="spellEnd"/>
      <w:r w:rsidR="000B3553">
        <w:rPr>
          <w:rFonts w:ascii="Arial" w:hAnsi="Arial" w:cs="Arial"/>
          <w:b/>
          <w:sz w:val="22"/>
          <w:szCs w:val="22"/>
        </w:rPr>
        <w:t xml:space="preserve"> </w:t>
      </w:r>
      <w:r w:rsidR="00F57AD2">
        <w:rPr>
          <w:rFonts w:ascii="Arial" w:hAnsi="Arial" w:cs="Arial"/>
          <w:b/>
          <w:sz w:val="22"/>
          <w:szCs w:val="22"/>
        </w:rPr>
        <w:t xml:space="preserve">PO </w:t>
      </w:r>
      <w:r w:rsidR="00404F6D">
        <w:rPr>
          <w:rFonts w:ascii="Arial" w:hAnsi="Arial" w:cs="Arial"/>
          <w:b/>
          <w:sz w:val="22"/>
          <w:szCs w:val="22"/>
        </w:rPr>
        <w:t>160KC</w:t>
      </w: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426ADB" w:rsidTr="00475F6A">
        <w:tc>
          <w:tcPr>
            <w:tcW w:w="9212" w:type="dxa"/>
            <w:shd w:val="pct10" w:color="auto" w:fill="auto"/>
          </w:tcPr>
          <w:p w:rsidR="00475F6A" w:rsidRPr="00426ADB" w:rsidRDefault="00475F6A" w:rsidP="000412C7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3. Opis </w:t>
            </w:r>
            <w:r w:rsidR="007F71F3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rzedmiotu </w:t>
            </w:r>
            <w:r w:rsidR="007F71F3">
              <w:rPr>
                <w:rFonts w:ascii="Arial" w:hAnsi="Arial" w:cs="Arial"/>
                <w:b/>
                <w:sz w:val="22"/>
                <w:szCs w:val="22"/>
              </w:rPr>
              <w:t>Z</w:t>
            </w:r>
            <w:r w:rsidRPr="00426ADB">
              <w:rPr>
                <w:rFonts w:ascii="Arial" w:hAnsi="Arial" w:cs="Arial"/>
                <w:b/>
                <w:sz w:val="22"/>
                <w:szCs w:val="22"/>
              </w:rPr>
              <w:t>amówienia</w:t>
            </w:r>
          </w:p>
        </w:tc>
      </w:tr>
    </w:tbl>
    <w:p w:rsidR="008B388F" w:rsidRPr="00C852C2" w:rsidRDefault="00F57AD2" w:rsidP="00F57AD2">
      <w:pPr>
        <w:spacing w:line="276" w:lineRule="auto"/>
        <w:rPr>
          <w:rFonts w:ascii="Arial" w:hAnsi="Arial" w:cs="Arial"/>
          <w:sz w:val="22"/>
          <w:szCs w:val="22"/>
        </w:rPr>
      </w:pPr>
      <w:r w:rsidRPr="00F57AD2">
        <w:rPr>
          <w:rFonts w:ascii="Arial" w:hAnsi="Arial" w:cs="Arial"/>
          <w:sz w:val="22"/>
          <w:szCs w:val="22"/>
        </w:rPr>
        <w:t>Przedmiotem zam</w:t>
      </w:r>
      <w:r>
        <w:rPr>
          <w:rFonts w:ascii="Arial" w:hAnsi="Arial" w:cs="Arial"/>
          <w:sz w:val="22"/>
          <w:szCs w:val="22"/>
        </w:rPr>
        <w:t>ówienia jest świadczenie usługi u</w:t>
      </w:r>
      <w:r w:rsidRPr="00F57AD2">
        <w:rPr>
          <w:rFonts w:ascii="Arial" w:hAnsi="Arial" w:cs="Arial"/>
          <w:sz w:val="22"/>
          <w:szCs w:val="22"/>
        </w:rPr>
        <w:t xml:space="preserve">bezpieczenia pojazdu stanowiącego majątek Wojewódzkiego Urzędu Pracy w Poznaniu </w:t>
      </w:r>
      <w:r w:rsidR="000B3553" w:rsidRPr="000B3553">
        <w:rPr>
          <w:rFonts w:ascii="Arial" w:hAnsi="Arial" w:cs="Arial"/>
          <w:sz w:val="22"/>
          <w:szCs w:val="22"/>
        </w:rPr>
        <w:t xml:space="preserve">Skoda </w:t>
      </w:r>
      <w:proofErr w:type="spellStart"/>
      <w:r w:rsidR="000B3553" w:rsidRPr="000B3553">
        <w:rPr>
          <w:rFonts w:ascii="Arial" w:hAnsi="Arial" w:cs="Arial"/>
          <w:sz w:val="22"/>
          <w:szCs w:val="22"/>
        </w:rPr>
        <w:t>Octavia</w:t>
      </w:r>
      <w:proofErr w:type="spellEnd"/>
      <w:r w:rsidR="000B3553" w:rsidRPr="000B3553">
        <w:rPr>
          <w:rFonts w:ascii="Arial" w:hAnsi="Arial" w:cs="Arial"/>
          <w:sz w:val="22"/>
          <w:szCs w:val="22"/>
        </w:rPr>
        <w:t xml:space="preserve"> PO </w:t>
      </w:r>
      <w:r w:rsidR="00404F6D">
        <w:rPr>
          <w:rFonts w:ascii="Arial" w:hAnsi="Arial" w:cs="Arial"/>
          <w:sz w:val="22"/>
          <w:szCs w:val="22"/>
        </w:rPr>
        <w:t>160KC</w:t>
      </w:r>
      <w:r w:rsidR="000B355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 okresie od dnia </w:t>
      </w:r>
      <w:r w:rsidR="0046215F">
        <w:rPr>
          <w:rFonts w:ascii="Arial" w:hAnsi="Arial" w:cs="Arial"/>
          <w:sz w:val="22"/>
          <w:szCs w:val="22"/>
        </w:rPr>
        <w:t>28</w:t>
      </w:r>
      <w:r w:rsidR="000B3553">
        <w:rPr>
          <w:rFonts w:ascii="Arial" w:hAnsi="Arial" w:cs="Arial"/>
          <w:sz w:val="22"/>
          <w:szCs w:val="22"/>
        </w:rPr>
        <w:t xml:space="preserve">.11.2017r. </w:t>
      </w:r>
      <w:r>
        <w:rPr>
          <w:rFonts w:ascii="Arial" w:hAnsi="Arial" w:cs="Arial"/>
          <w:sz w:val="22"/>
          <w:szCs w:val="22"/>
        </w:rPr>
        <w:t xml:space="preserve">do dnia </w:t>
      </w:r>
      <w:r w:rsidR="0046215F">
        <w:rPr>
          <w:rFonts w:ascii="Arial" w:hAnsi="Arial" w:cs="Arial"/>
          <w:sz w:val="22"/>
          <w:szCs w:val="22"/>
        </w:rPr>
        <w:t>27</w:t>
      </w:r>
      <w:r>
        <w:rPr>
          <w:rFonts w:ascii="Arial" w:hAnsi="Arial" w:cs="Arial"/>
          <w:sz w:val="22"/>
          <w:szCs w:val="22"/>
        </w:rPr>
        <w:t>.</w:t>
      </w:r>
      <w:r w:rsidR="000B3553">
        <w:rPr>
          <w:rFonts w:ascii="Arial" w:hAnsi="Arial" w:cs="Arial"/>
          <w:sz w:val="22"/>
          <w:szCs w:val="22"/>
        </w:rPr>
        <w:t>11</w:t>
      </w:r>
      <w:r>
        <w:rPr>
          <w:rFonts w:ascii="Arial" w:hAnsi="Arial" w:cs="Arial"/>
          <w:sz w:val="22"/>
          <w:szCs w:val="22"/>
        </w:rPr>
        <w:t>.2018r.</w:t>
      </w:r>
    </w:p>
    <w:p w:rsidR="006E7C64" w:rsidRPr="000B3553" w:rsidRDefault="006E7C64" w:rsidP="006E7C64">
      <w:pPr>
        <w:spacing w:line="276" w:lineRule="auto"/>
        <w:rPr>
          <w:rFonts w:ascii="Arial" w:hAnsi="Arial" w:cs="Arial"/>
          <w:sz w:val="22"/>
          <w:szCs w:val="22"/>
        </w:rPr>
      </w:pPr>
      <w:r w:rsidRPr="000B3553">
        <w:rPr>
          <w:rFonts w:ascii="Arial" w:hAnsi="Arial" w:cs="Arial"/>
          <w:sz w:val="22"/>
          <w:szCs w:val="22"/>
        </w:rPr>
        <w:t xml:space="preserve">Okres ubezpieczenia: </w:t>
      </w:r>
      <w:r w:rsidR="0046215F">
        <w:rPr>
          <w:rFonts w:ascii="Arial" w:hAnsi="Arial" w:cs="Arial"/>
          <w:sz w:val="22"/>
          <w:szCs w:val="22"/>
        </w:rPr>
        <w:t>28</w:t>
      </w:r>
      <w:r w:rsidRPr="000B3553">
        <w:rPr>
          <w:rFonts w:ascii="Arial" w:hAnsi="Arial" w:cs="Arial"/>
          <w:sz w:val="22"/>
          <w:szCs w:val="22"/>
        </w:rPr>
        <w:t xml:space="preserve">.11.2017 – </w:t>
      </w:r>
      <w:r w:rsidR="0046215F">
        <w:rPr>
          <w:rFonts w:ascii="Arial" w:hAnsi="Arial" w:cs="Arial"/>
          <w:sz w:val="22"/>
          <w:szCs w:val="22"/>
        </w:rPr>
        <w:t>27</w:t>
      </w:r>
      <w:r w:rsidRPr="000B3553">
        <w:rPr>
          <w:rFonts w:ascii="Arial" w:hAnsi="Arial" w:cs="Arial"/>
          <w:sz w:val="22"/>
          <w:szCs w:val="22"/>
        </w:rPr>
        <w:t>.11.2018;</w:t>
      </w:r>
    </w:p>
    <w:p w:rsidR="006E7C64" w:rsidRPr="000B3553" w:rsidRDefault="006E7C64" w:rsidP="006E7C64">
      <w:pPr>
        <w:spacing w:line="276" w:lineRule="auto"/>
        <w:rPr>
          <w:rFonts w:ascii="Arial" w:hAnsi="Arial" w:cs="Arial"/>
          <w:sz w:val="22"/>
          <w:szCs w:val="22"/>
        </w:rPr>
      </w:pPr>
      <w:r w:rsidRPr="000B3553">
        <w:rPr>
          <w:rFonts w:ascii="Arial" w:hAnsi="Arial" w:cs="Arial"/>
          <w:sz w:val="22"/>
          <w:szCs w:val="22"/>
        </w:rPr>
        <w:t>Zakres: OC, AC standard z opcją kradzież, NNW – pakiet wraz z opcją auto szyby jako osobnym ryzykiem tak aby w przypadku powstania szkody w szybach nie wpływało to</w:t>
      </w:r>
      <w:r w:rsidR="00B32457">
        <w:rPr>
          <w:rFonts w:ascii="Arial" w:hAnsi="Arial" w:cs="Arial"/>
          <w:sz w:val="22"/>
          <w:szCs w:val="22"/>
        </w:rPr>
        <w:t xml:space="preserve"> </w:t>
      </w:r>
      <w:r w:rsidRPr="000B3553">
        <w:rPr>
          <w:rFonts w:ascii="Arial" w:hAnsi="Arial" w:cs="Arial"/>
          <w:sz w:val="22"/>
          <w:szCs w:val="22"/>
        </w:rPr>
        <w:t>na wartość polisy pakietowej;</w:t>
      </w:r>
    </w:p>
    <w:p w:rsidR="00C852C2" w:rsidRPr="00C852C2" w:rsidRDefault="00C852C2" w:rsidP="00C852C2">
      <w:pPr>
        <w:spacing w:line="276" w:lineRule="auto"/>
        <w:rPr>
          <w:rFonts w:ascii="Arial" w:hAnsi="Arial" w:cs="Arial"/>
          <w:sz w:val="22"/>
          <w:szCs w:val="22"/>
        </w:rPr>
      </w:pPr>
    </w:p>
    <w:p w:rsidR="00F57AD2" w:rsidRPr="00F57AD2" w:rsidRDefault="00F57AD2" w:rsidP="00F57AD2">
      <w:pPr>
        <w:spacing w:line="276" w:lineRule="auto"/>
        <w:rPr>
          <w:rFonts w:ascii="Arial" w:hAnsi="Arial" w:cs="Arial"/>
          <w:sz w:val="22"/>
          <w:szCs w:val="22"/>
        </w:rPr>
      </w:pPr>
      <w:r w:rsidRPr="00F57AD2">
        <w:rPr>
          <w:rFonts w:ascii="Arial" w:hAnsi="Arial" w:cs="Arial"/>
          <w:sz w:val="22"/>
          <w:szCs w:val="22"/>
        </w:rPr>
        <w:t>Dane techniczne pojazdów:</w:t>
      </w:r>
    </w:p>
    <w:p w:rsidR="006E7C64" w:rsidRPr="006E7C64" w:rsidRDefault="006E7C64" w:rsidP="006E7C6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7C64">
        <w:rPr>
          <w:rFonts w:ascii="Arial" w:hAnsi="Arial" w:cs="Arial"/>
          <w:sz w:val="22"/>
          <w:szCs w:val="22"/>
        </w:rPr>
        <w:t xml:space="preserve">Skoda </w:t>
      </w:r>
      <w:proofErr w:type="spellStart"/>
      <w:r w:rsidRPr="006E7C64">
        <w:rPr>
          <w:rFonts w:ascii="Arial" w:hAnsi="Arial" w:cs="Arial"/>
          <w:sz w:val="22"/>
          <w:szCs w:val="22"/>
        </w:rPr>
        <w:t>Octavia</w:t>
      </w:r>
      <w:proofErr w:type="spellEnd"/>
      <w:r w:rsidRPr="006E7C64">
        <w:rPr>
          <w:rFonts w:ascii="Arial" w:hAnsi="Arial" w:cs="Arial"/>
          <w:sz w:val="22"/>
          <w:szCs w:val="22"/>
        </w:rPr>
        <w:t xml:space="preserve"> II 1,8 </w:t>
      </w:r>
      <w:proofErr w:type="spellStart"/>
      <w:r w:rsidRPr="006E7C64">
        <w:rPr>
          <w:rFonts w:ascii="Arial" w:hAnsi="Arial" w:cs="Arial"/>
          <w:sz w:val="22"/>
          <w:szCs w:val="22"/>
        </w:rPr>
        <w:t>Ambiente</w:t>
      </w:r>
      <w:proofErr w:type="spellEnd"/>
    </w:p>
    <w:p w:rsidR="006E7C64" w:rsidRPr="006E7C64" w:rsidRDefault="006E7C64" w:rsidP="006E7C6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7C64">
        <w:rPr>
          <w:rFonts w:ascii="Arial" w:hAnsi="Arial" w:cs="Arial"/>
          <w:sz w:val="22"/>
          <w:szCs w:val="22"/>
        </w:rPr>
        <w:t>Okres ubezpieczenia: 28.11.2017 – 27.11.2018;</w:t>
      </w:r>
    </w:p>
    <w:p w:rsidR="006E7C64" w:rsidRPr="006E7C64" w:rsidRDefault="006E7C64" w:rsidP="006E7C6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7C64">
        <w:rPr>
          <w:rFonts w:ascii="Arial" w:hAnsi="Arial" w:cs="Arial"/>
          <w:sz w:val="22"/>
          <w:szCs w:val="22"/>
        </w:rPr>
        <w:t>Zakres: OC, AC standard z opcją kradzież, NNW – pakiet wraz z opcją auto szyby;</w:t>
      </w:r>
    </w:p>
    <w:p w:rsidR="006E7C64" w:rsidRPr="006E7C64" w:rsidRDefault="006E7C64" w:rsidP="006E7C6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7C64">
        <w:rPr>
          <w:rFonts w:ascii="Arial" w:hAnsi="Arial" w:cs="Arial"/>
          <w:sz w:val="22"/>
          <w:szCs w:val="22"/>
        </w:rPr>
        <w:t>Nr VIN TMBCK61Z092012965;</w:t>
      </w:r>
    </w:p>
    <w:p w:rsidR="006E7C64" w:rsidRPr="006E7C64" w:rsidRDefault="006E7C64" w:rsidP="006E7C6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7C64">
        <w:rPr>
          <w:rFonts w:ascii="Arial" w:hAnsi="Arial" w:cs="Arial"/>
          <w:sz w:val="22"/>
          <w:szCs w:val="22"/>
        </w:rPr>
        <w:t>Nr rejestracyjny: PO 160 KC;</w:t>
      </w:r>
    </w:p>
    <w:p w:rsidR="006E7C64" w:rsidRPr="006E7C64" w:rsidRDefault="006E7C64" w:rsidP="006E7C6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7C64">
        <w:rPr>
          <w:rFonts w:ascii="Arial" w:hAnsi="Arial" w:cs="Arial"/>
          <w:sz w:val="22"/>
          <w:szCs w:val="22"/>
        </w:rPr>
        <w:t>Rok produkcji 2008;</w:t>
      </w:r>
    </w:p>
    <w:p w:rsidR="006E7C64" w:rsidRPr="006E7C64" w:rsidRDefault="006E7C64" w:rsidP="006E7C6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7C64">
        <w:rPr>
          <w:rFonts w:ascii="Arial" w:hAnsi="Arial" w:cs="Arial"/>
          <w:sz w:val="22"/>
          <w:szCs w:val="22"/>
        </w:rPr>
        <w:t>Kupiony w Polsce</w:t>
      </w:r>
    </w:p>
    <w:p w:rsidR="006E7C64" w:rsidRPr="006E7C64" w:rsidRDefault="006E7C64" w:rsidP="006E7C6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7C64">
        <w:rPr>
          <w:rFonts w:ascii="Arial" w:hAnsi="Arial" w:cs="Arial"/>
          <w:sz w:val="22"/>
          <w:szCs w:val="22"/>
        </w:rPr>
        <w:t>Przebieg 153.000 km</w:t>
      </w:r>
    </w:p>
    <w:p w:rsidR="006E7C64" w:rsidRPr="006E7C64" w:rsidRDefault="006E7C64" w:rsidP="006E7C6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7C64">
        <w:rPr>
          <w:rFonts w:ascii="Arial" w:hAnsi="Arial" w:cs="Arial"/>
          <w:sz w:val="22"/>
          <w:szCs w:val="22"/>
        </w:rPr>
        <w:t>Wartość pojazdu: wycena INFO - EXPERT</w:t>
      </w:r>
    </w:p>
    <w:p w:rsidR="006E7C64" w:rsidRPr="006E7C64" w:rsidRDefault="006E7C64" w:rsidP="006E7C6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7C64">
        <w:rPr>
          <w:rFonts w:ascii="Arial" w:hAnsi="Arial" w:cs="Arial"/>
          <w:sz w:val="22"/>
          <w:szCs w:val="22"/>
        </w:rPr>
        <w:t>Wyposażenie:</w:t>
      </w:r>
    </w:p>
    <w:p w:rsidR="006E7C64" w:rsidRPr="006E7C64" w:rsidRDefault="006E7C64" w:rsidP="006E7C6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7C64">
        <w:rPr>
          <w:rFonts w:ascii="Arial" w:hAnsi="Arial" w:cs="Arial"/>
          <w:sz w:val="22"/>
          <w:szCs w:val="22"/>
        </w:rPr>
        <w:t>- centralny zamek</w:t>
      </w:r>
    </w:p>
    <w:p w:rsidR="006E7C64" w:rsidRPr="006E7C64" w:rsidRDefault="006E7C64" w:rsidP="006E7C6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7C64">
        <w:rPr>
          <w:rFonts w:ascii="Arial" w:hAnsi="Arial" w:cs="Arial"/>
          <w:sz w:val="22"/>
          <w:szCs w:val="22"/>
        </w:rPr>
        <w:t>- elektryczne podnoszenie szyb</w:t>
      </w:r>
    </w:p>
    <w:p w:rsidR="006E7C64" w:rsidRPr="006E7C64" w:rsidRDefault="006E7C64" w:rsidP="006E7C6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7C64">
        <w:rPr>
          <w:rFonts w:ascii="Arial" w:hAnsi="Arial" w:cs="Arial"/>
          <w:sz w:val="22"/>
          <w:szCs w:val="22"/>
        </w:rPr>
        <w:t>- elektryczne sterowanie szyb</w:t>
      </w:r>
    </w:p>
    <w:p w:rsidR="006E7C64" w:rsidRPr="006E7C64" w:rsidRDefault="006E7C64" w:rsidP="006E7C6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7C64">
        <w:rPr>
          <w:rFonts w:ascii="Arial" w:hAnsi="Arial" w:cs="Arial"/>
          <w:sz w:val="22"/>
          <w:szCs w:val="22"/>
        </w:rPr>
        <w:t>- poduszka powietrzna kierowcy i pasażera, kurtyny boczne</w:t>
      </w:r>
    </w:p>
    <w:p w:rsidR="006E7C64" w:rsidRPr="006E7C64" w:rsidRDefault="006E7C64" w:rsidP="006E7C6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7C64">
        <w:rPr>
          <w:rFonts w:ascii="Arial" w:hAnsi="Arial" w:cs="Arial"/>
          <w:sz w:val="22"/>
          <w:szCs w:val="22"/>
        </w:rPr>
        <w:t>- tapicerka materiałowa</w:t>
      </w:r>
    </w:p>
    <w:p w:rsidR="006E7C64" w:rsidRPr="006E7C64" w:rsidRDefault="006E7C64" w:rsidP="006E7C6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7C64">
        <w:rPr>
          <w:rFonts w:ascii="Arial" w:hAnsi="Arial" w:cs="Arial"/>
          <w:sz w:val="22"/>
          <w:szCs w:val="22"/>
        </w:rPr>
        <w:t>- wspomaganie kierownicy</w:t>
      </w:r>
    </w:p>
    <w:p w:rsidR="006E7C64" w:rsidRPr="006E7C64" w:rsidRDefault="006E7C64" w:rsidP="006E7C6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7C64">
        <w:rPr>
          <w:rFonts w:ascii="Arial" w:hAnsi="Arial" w:cs="Arial"/>
          <w:sz w:val="22"/>
          <w:szCs w:val="22"/>
        </w:rPr>
        <w:t>- lakier metalizowany</w:t>
      </w:r>
    </w:p>
    <w:p w:rsidR="006E7C64" w:rsidRPr="006E7C64" w:rsidRDefault="006E7C64" w:rsidP="006E7C6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7C64">
        <w:rPr>
          <w:rFonts w:ascii="Arial" w:hAnsi="Arial" w:cs="Arial"/>
          <w:sz w:val="22"/>
          <w:szCs w:val="22"/>
        </w:rPr>
        <w:t>- klimatyzacja automatyczna</w:t>
      </w:r>
    </w:p>
    <w:p w:rsidR="006E7C64" w:rsidRPr="006E7C64" w:rsidRDefault="006E7C64" w:rsidP="006E7C6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7C64">
        <w:rPr>
          <w:rFonts w:ascii="Arial" w:hAnsi="Arial" w:cs="Arial"/>
          <w:sz w:val="22"/>
          <w:szCs w:val="22"/>
        </w:rPr>
        <w:t>- komputer pokładowy</w:t>
      </w:r>
    </w:p>
    <w:p w:rsidR="006E7C64" w:rsidRPr="006E7C64" w:rsidRDefault="006E7C64" w:rsidP="006E7C6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7C64">
        <w:rPr>
          <w:rFonts w:ascii="Arial" w:hAnsi="Arial" w:cs="Arial"/>
          <w:sz w:val="22"/>
          <w:szCs w:val="22"/>
        </w:rPr>
        <w:t>- felgi aluminiowe</w:t>
      </w:r>
    </w:p>
    <w:p w:rsidR="006E7C64" w:rsidRPr="006E7C64" w:rsidRDefault="006E7C64" w:rsidP="006E7C6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7C64">
        <w:rPr>
          <w:rFonts w:ascii="Arial" w:hAnsi="Arial" w:cs="Arial"/>
          <w:sz w:val="22"/>
          <w:szCs w:val="22"/>
        </w:rPr>
        <w:t>- ABS, ASR, ASC, EPS</w:t>
      </w:r>
    </w:p>
    <w:p w:rsidR="006E7C64" w:rsidRPr="006E7C64" w:rsidRDefault="006E7C64" w:rsidP="006E7C6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7C64">
        <w:rPr>
          <w:rFonts w:ascii="Arial" w:hAnsi="Arial" w:cs="Arial"/>
          <w:sz w:val="22"/>
          <w:szCs w:val="22"/>
        </w:rPr>
        <w:t>- radio fabryczne</w:t>
      </w:r>
    </w:p>
    <w:p w:rsidR="006E7C64" w:rsidRPr="006E7C64" w:rsidRDefault="006E7C64" w:rsidP="006E7C6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7C64">
        <w:rPr>
          <w:rFonts w:ascii="Arial" w:hAnsi="Arial" w:cs="Arial"/>
          <w:sz w:val="22"/>
          <w:szCs w:val="22"/>
        </w:rPr>
        <w:t>Zabezpieczenie pojazdu:</w:t>
      </w:r>
    </w:p>
    <w:p w:rsidR="006E7C64" w:rsidRPr="006E7C64" w:rsidRDefault="006E7C64" w:rsidP="006E7C6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7C64">
        <w:rPr>
          <w:rFonts w:ascii="Arial" w:hAnsi="Arial" w:cs="Arial"/>
          <w:sz w:val="22"/>
          <w:szCs w:val="22"/>
        </w:rPr>
        <w:t>- Autoalarm fabryczny</w:t>
      </w:r>
    </w:p>
    <w:p w:rsidR="006E7C64" w:rsidRPr="006E7C64" w:rsidRDefault="006E7C64" w:rsidP="006E7C6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7C64">
        <w:rPr>
          <w:rFonts w:ascii="Arial" w:hAnsi="Arial" w:cs="Arial"/>
          <w:sz w:val="22"/>
          <w:szCs w:val="22"/>
        </w:rPr>
        <w:lastRenderedPageBreak/>
        <w:t>- Immobiliser fabryczny</w:t>
      </w:r>
    </w:p>
    <w:p w:rsidR="006E7C64" w:rsidRPr="006E7C64" w:rsidRDefault="006E7C64" w:rsidP="006E7C6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7C64">
        <w:rPr>
          <w:rFonts w:ascii="Arial" w:hAnsi="Arial" w:cs="Arial"/>
          <w:sz w:val="22"/>
          <w:szCs w:val="22"/>
        </w:rPr>
        <w:t>Ilość kluczyków: 2 - oryginalne</w:t>
      </w:r>
    </w:p>
    <w:p w:rsidR="006E7C64" w:rsidRDefault="006E7C64" w:rsidP="006E7C6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7C64">
        <w:rPr>
          <w:rFonts w:ascii="Arial" w:hAnsi="Arial" w:cs="Arial"/>
          <w:sz w:val="22"/>
          <w:szCs w:val="22"/>
        </w:rPr>
        <w:t>Brak szkód w okresie rocznym, poprzedzającym zawarcie ubezpieczenia.</w:t>
      </w:r>
    </w:p>
    <w:p w:rsidR="00D94B5A" w:rsidRDefault="00D94B5A" w:rsidP="006E7C64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D94B5A">
        <w:rPr>
          <w:rFonts w:ascii="Arial" w:hAnsi="Arial" w:cs="Arial"/>
          <w:b/>
          <w:sz w:val="22"/>
          <w:szCs w:val="22"/>
        </w:rPr>
        <w:t>Zamawiający określa minimalną</w:t>
      </w:r>
      <w:r w:rsidR="0036511B" w:rsidRPr="00D94B5A">
        <w:rPr>
          <w:rFonts w:ascii="Arial" w:hAnsi="Arial" w:cs="Arial"/>
          <w:b/>
          <w:sz w:val="22"/>
          <w:szCs w:val="22"/>
        </w:rPr>
        <w:t xml:space="preserve"> kwotę dla ubezpieczenia</w:t>
      </w:r>
      <w:r w:rsidR="00985887" w:rsidRPr="00D94B5A">
        <w:rPr>
          <w:rFonts w:ascii="Arial" w:hAnsi="Arial" w:cs="Arial"/>
          <w:b/>
          <w:sz w:val="22"/>
          <w:szCs w:val="22"/>
        </w:rPr>
        <w:t xml:space="preserve"> komunikacyjne</w:t>
      </w:r>
      <w:r w:rsidR="0036511B" w:rsidRPr="00D94B5A">
        <w:rPr>
          <w:rFonts w:ascii="Arial" w:hAnsi="Arial" w:cs="Arial"/>
          <w:b/>
          <w:sz w:val="22"/>
          <w:szCs w:val="22"/>
        </w:rPr>
        <w:t>go</w:t>
      </w:r>
      <w:r w:rsidR="00985887" w:rsidRPr="00D94B5A">
        <w:rPr>
          <w:rFonts w:ascii="Arial" w:hAnsi="Arial" w:cs="Arial"/>
          <w:b/>
          <w:sz w:val="22"/>
          <w:szCs w:val="22"/>
        </w:rPr>
        <w:t xml:space="preserve"> </w:t>
      </w:r>
      <w:r w:rsidR="0036511B" w:rsidRPr="00D94B5A">
        <w:rPr>
          <w:rFonts w:ascii="Arial" w:hAnsi="Arial" w:cs="Arial"/>
          <w:b/>
          <w:sz w:val="22"/>
          <w:szCs w:val="22"/>
        </w:rPr>
        <w:t>AC</w:t>
      </w:r>
    </w:p>
    <w:p w:rsidR="000B3553" w:rsidRPr="00D94B5A" w:rsidRDefault="00D94B5A" w:rsidP="00D94B5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(wartość pojazdu)</w:t>
      </w:r>
      <w:r w:rsidR="0036511B" w:rsidRPr="00D94B5A">
        <w:rPr>
          <w:rFonts w:ascii="Arial" w:hAnsi="Arial" w:cs="Arial"/>
          <w:b/>
          <w:sz w:val="22"/>
          <w:szCs w:val="22"/>
        </w:rPr>
        <w:t xml:space="preserve"> na kwotę </w:t>
      </w:r>
      <w:r w:rsidR="00F55133">
        <w:rPr>
          <w:rFonts w:ascii="Arial" w:hAnsi="Arial" w:cs="Arial"/>
          <w:b/>
          <w:sz w:val="22"/>
          <w:szCs w:val="22"/>
        </w:rPr>
        <w:t>25.000,00</w:t>
      </w:r>
      <w:r w:rsidR="0036511B" w:rsidRPr="00B32457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36511B" w:rsidRPr="00D94B5A">
        <w:rPr>
          <w:rFonts w:ascii="Arial" w:hAnsi="Arial" w:cs="Arial"/>
          <w:b/>
          <w:sz w:val="22"/>
          <w:szCs w:val="22"/>
        </w:rPr>
        <w:t xml:space="preserve">zł </w:t>
      </w:r>
      <w:r w:rsidRPr="00D94B5A">
        <w:rPr>
          <w:rFonts w:ascii="Arial" w:hAnsi="Arial" w:cs="Arial"/>
          <w:b/>
          <w:sz w:val="22"/>
          <w:szCs w:val="22"/>
        </w:rPr>
        <w:t>brutto.</w:t>
      </w:r>
    </w:p>
    <w:p w:rsidR="000B3553" w:rsidRPr="00FC4D3D" w:rsidRDefault="006A1046" w:rsidP="000B3553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FC4D3D">
        <w:rPr>
          <w:rFonts w:ascii="Arial" w:hAnsi="Arial" w:cs="Arial"/>
          <w:b/>
          <w:sz w:val="22"/>
          <w:szCs w:val="22"/>
        </w:rPr>
        <w:t>Zamawiający wymaga stałej wartości pojazdu oraz niepomniejszanie – zapewnienie stałej sumy ubezpieczenia w czasie trwania umowy.</w:t>
      </w:r>
    </w:p>
    <w:p w:rsidR="00C852C2" w:rsidRPr="00C852C2" w:rsidRDefault="00C852C2" w:rsidP="00C852C2">
      <w:pPr>
        <w:spacing w:line="276" w:lineRule="auto"/>
        <w:rPr>
          <w:rFonts w:ascii="Arial" w:hAnsi="Arial" w:cs="Arial"/>
          <w:sz w:val="22"/>
          <w:szCs w:val="22"/>
        </w:rPr>
      </w:pPr>
      <w:r w:rsidRPr="00C852C2">
        <w:rPr>
          <w:rFonts w:ascii="Arial" w:hAnsi="Arial" w:cs="Arial"/>
          <w:sz w:val="22"/>
          <w:szCs w:val="22"/>
        </w:rPr>
        <w:t>Kryteria oceny ofert.:</w:t>
      </w:r>
    </w:p>
    <w:p w:rsidR="00C852C2" w:rsidRPr="00C852C2" w:rsidRDefault="00C852C2" w:rsidP="00C852C2">
      <w:pPr>
        <w:spacing w:line="276" w:lineRule="auto"/>
        <w:rPr>
          <w:rFonts w:ascii="Arial" w:hAnsi="Arial" w:cs="Arial"/>
          <w:sz w:val="22"/>
          <w:szCs w:val="22"/>
        </w:rPr>
      </w:pPr>
      <w:r w:rsidRPr="00C852C2">
        <w:rPr>
          <w:rFonts w:ascii="Arial" w:hAnsi="Arial" w:cs="Arial"/>
          <w:sz w:val="22"/>
          <w:szCs w:val="22"/>
        </w:rPr>
        <w:t>- cena 60% polisy ubezpieczeniowej</w:t>
      </w:r>
    </w:p>
    <w:p w:rsidR="00C852C2" w:rsidRPr="00C852C2" w:rsidRDefault="00C852C2" w:rsidP="00C852C2">
      <w:pPr>
        <w:spacing w:line="276" w:lineRule="auto"/>
        <w:rPr>
          <w:rFonts w:ascii="Arial" w:hAnsi="Arial" w:cs="Arial"/>
          <w:sz w:val="22"/>
          <w:szCs w:val="22"/>
        </w:rPr>
      </w:pPr>
      <w:r w:rsidRPr="00C852C2">
        <w:rPr>
          <w:rFonts w:ascii="Arial" w:hAnsi="Arial" w:cs="Arial"/>
          <w:sz w:val="22"/>
          <w:szCs w:val="22"/>
        </w:rPr>
        <w:t>- dodatkowe kryterium 40%</w:t>
      </w:r>
    </w:p>
    <w:p w:rsidR="00DE579F" w:rsidRDefault="00C852C2" w:rsidP="00C852C2">
      <w:pPr>
        <w:spacing w:line="276" w:lineRule="auto"/>
        <w:rPr>
          <w:rFonts w:ascii="Arial" w:hAnsi="Arial" w:cs="Arial"/>
          <w:sz w:val="22"/>
          <w:szCs w:val="22"/>
        </w:rPr>
      </w:pPr>
      <w:r w:rsidRPr="00C852C2">
        <w:rPr>
          <w:rFonts w:ascii="Arial" w:hAnsi="Arial" w:cs="Arial"/>
          <w:sz w:val="22"/>
          <w:szCs w:val="22"/>
        </w:rPr>
        <w:t xml:space="preserve">Proponowanym dodatkowym kryterium oceny dla w/w usługi jest zadeklarowanie w ofercie </w:t>
      </w:r>
      <w:r w:rsidR="00DE579F">
        <w:rPr>
          <w:rFonts w:ascii="Arial" w:hAnsi="Arial" w:cs="Arial"/>
          <w:sz w:val="22"/>
          <w:szCs w:val="22"/>
        </w:rPr>
        <w:t>zapewnienia pojazdu zastępczego na</w:t>
      </w:r>
      <w:r w:rsidR="008B3472">
        <w:rPr>
          <w:rFonts w:ascii="Arial" w:hAnsi="Arial" w:cs="Arial"/>
          <w:sz w:val="22"/>
          <w:szCs w:val="22"/>
        </w:rPr>
        <w:t xml:space="preserve"> cały czas trwania naprawy. Cenę</w:t>
      </w:r>
      <w:r w:rsidR="00DE579F">
        <w:rPr>
          <w:rFonts w:ascii="Arial" w:hAnsi="Arial" w:cs="Arial"/>
          <w:sz w:val="22"/>
          <w:szCs w:val="22"/>
        </w:rPr>
        <w:t xml:space="preserve"> zapewnienia pojazdu zastępczego Wykonawca powinien uwzględnić w cenie oferty.</w:t>
      </w:r>
    </w:p>
    <w:p w:rsidR="00C852C2" w:rsidRDefault="00D7357A" w:rsidP="00C852C2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Waga kryterium dodatkowego wynosi 40 %.</w:t>
      </w:r>
    </w:p>
    <w:p w:rsidR="00D7357A" w:rsidRDefault="00D7357A" w:rsidP="00C852C2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Zadeklarowanie w ofercie pojazdu zastępczego na cały czas trwania naprawy – 40 </w:t>
      </w:r>
      <w:r w:rsidR="005C0972">
        <w:rPr>
          <w:rFonts w:ascii="Arial" w:hAnsi="Arial" w:cs="Arial"/>
          <w:sz w:val="22"/>
          <w:szCs w:val="22"/>
        </w:rPr>
        <w:t>punktów w kryterium dodatkowym.</w:t>
      </w:r>
    </w:p>
    <w:p w:rsidR="00D7357A" w:rsidRPr="00D7357A" w:rsidRDefault="00D7357A" w:rsidP="00C852C2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Brak zadeklarowania zapewnienia pojazdu zastępczego – 0 punktów w kryterium dodatkowym.</w:t>
      </w: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F57AD2" w:rsidRPr="00426ADB" w:rsidTr="00F57AD2">
        <w:tc>
          <w:tcPr>
            <w:tcW w:w="9212" w:type="dxa"/>
            <w:shd w:val="pct12" w:color="auto" w:fill="auto"/>
          </w:tcPr>
          <w:p w:rsidR="00F57AD2" w:rsidRPr="00426ADB" w:rsidRDefault="00F57AD2" w:rsidP="00F57AD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. Termin </w:t>
            </w:r>
            <w:r>
              <w:rPr>
                <w:rFonts w:ascii="Arial" w:hAnsi="Arial" w:cs="Arial"/>
                <w:b/>
                <w:sz w:val="22"/>
                <w:szCs w:val="22"/>
              </w:rPr>
              <w:t>wykonania zamówienia</w:t>
            </w: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</w:tbl>
    <w:p w:rsidR="00475F6A" w:rsidRDefault="00475F6A" w:rsidP="000412C7">
      <w:pPr>
        <w:spacing w:line="276" w:lineRule="auto"/>
        <w:rPr>
          <w:rFonts w:ascii="Verdana" w:hAnsi="Verdana" w:cs="Arial"/>
          <w:sz w:val="20"/>
          <w:szCs w:val="20"/>
        </w:rPr>
      </w:pPr>
    </w:p>
    <w:p w:rsidR="00270886" w:rsidRPr="00C852C2" w:rsidRDefault="00270886" w:rsidP="00270886">
      <w:pPr>
        <w:spacing w:line="276" w:lineRule="auto"/>
        <w:rPr>
          <w:rFonts w:ascii="Arial" w:hAnsi="Arial" w:cs="Arial"/>
          <w:sz w:val="22"/>
          <w:szCs w:val="22"/>
        </w:rPr>
      </w:pPr>
      <w:r w:rsidRPr="00C852C2">
        <w:rPr>
          <w:rFonts w:ascii="Arial" w:hAnsi="Arial" w:cs="Arial"/>
          <w:sz w:val="22"/>
          <w:szCs w:val="22"/>
        </w:rPr>
        <w:t>Zawarcie ubezpie</w:t>
      </w:r>
      <w:r>
        <w:rPr>
          <w:rFonts w:ascii="Arial" w:hAnsi="Arial" w:cs="Arial"/>
          <w:sz w:val="22"/>
          <w:szCs w:val="22"/>
        </w:rPr>
        <w:t>czenia na okres roczny od dnia podpisania Umowy ubezpie</w:t>
      </w:r>
      <w:r w:rsidR="00985887">
        <w:rPr>
          <w:rFonts w:ascii="Arial" w:hAnsi="Arial" w:cs="Arial"/>
          <w:sz w:val="22"/>
          <w:szCs w:val="22"/>
        </w:rPr>
        <w:t>czeniowej,</w:t>
      </w:r>
      <w:bookmarkStart w:id="0" w:name="_GoBack"/>
      <w:bookmarkEnd w:id="0"/>
      <w:r w:rsidR="00985887">
        <w:rPr>
          <w:rFonts w:ascii="Arial" w:hAnsi="Arial" w:cs="Arial"/>
          <w:sz w:val="22"/>
          <w:szCs w:val="22"/>
        </w:rPr>
        <w:t xml:space="preserve">, od dnia </w:t>
      </w:r>
      <w:r w:rsidR="00B32457">
        <w:rPr>
          <w:rFonts w:ascii="Arial" w:hAnsi="Arial" w:cs="Arial"/>
          <w:sz w:val="22"/>
          <w:szCs w:val="22"/>
        </w:rPr>
        <w:t>28</w:t>
      </w:r>
      <w:r w:rsidR="00985887">
        <w:rPr>
          <w:rFonts w:ascii="Arial" w:hAnsi="Arial" w:cs="Arial"/>
          <w:sz w:val="22"/>
          <w:szCs w:val="22"/>
        </w:rPr>
        <w:t xml:space="preserve">.11.2017r. do dnia </w:t>
      </w:r>
      <w:r w:rsidR="00B32457">
        <w:rPr>
          <w:rFonts w:ascii="Arial" w:hAnsi="Arial" w:cs="Arial"/>
          <w:sz w:val="22"/>
          <w:szCs w:val="22"/>
        </w:rPr>
        <w:t>27</w:t>
      </w:r>
      <w:r w:rsidR="00985887">
        <w:rPr>
          <w:rFonts w:ascii="Arial" w:hAnsi="Arial" w:cs="Arial"/>
          <w:sz w:val="22"/>
          <w:szCs w:val="22"/>
        </w:rPr>
        <w:t>.11.2018r.</w:t>
      </w:r>
    </w:p>
    <w:p w:rsidR="003260F5" w:rsidRPr="00475F6A" w:rsidRDefault="003260F5" w:rsidP="000412C7">
      <w:pPr>
        <w:spacing w:line="276" w:lineRule="auto"/>
        <w:rPr>
          <w:rFonts w:ascii="Verdana" w:hAnsi="Verdana" w:cs="Arial"/>
          <w:sz w:val="20"/>
          <w:szCs w:val="20"/>
        </w:rPr>
      </w:pP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426ADB" w:rsidTr="00475F6A">
        <w:tc>
          <w:tcPr>
            <w:tcW w:w="9212" w:type="dxa"/>
            <w:shd w:val="pct12" w:color="auto" w:fill="auto"/>
          </w:tcPr>
          <w:p w:rsidR="00475F6A" w:rsidRPr="00426ADB" w:rsidRDefault="00475F6A" w:rsidP="000412C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5. Termin związania ofertą </w:t>
            </w:r>
          </w:p>
        </w:tc>
      </w:tr>
    </w:tbl>
    <w:p w:rsidR="00475F6A" w:rsidRDefault="00475F6A" w:rsidP="000412C7">
      <w:pPr>
        <w:spacing w:line="276" w:lineRule="auto"/>
        <w:rPr>
          <w:rFonts w:ascii="Arial" w:hAnsi="Arial" w:cs="Arial"/>
          <w:sz w:val="22"/>
          <w:szCs w:val="22"/>
        </w:rPr>
      </w:pPr>
    </w:p>
    <w:p w:rsidR="00475F6A" w:rsidRPr="00917C6E" w:rsidRDefault="003260F5" w:rsidP="00B927EA">
      <w:pPr>
        <w:pStyle w:val="Akapitzlist"/>
        <w:numPr>
          <w:ilvl w:val="0"/>
          <w:numId w:val="13"/>
        </w:numPr>
        <w:spacing w:after="0"/>
        <w:ind w:left="284" w:hanging="284"/>
        <w:rPr>
          <w:rFonts w:ascii="Arial" w:hAnsi="Arial" w:cs="Arial"/>
        </w:rPr>
      </w:pPr>
      <w:r w:rsidRPr="00917C6E">
        <w:rPr>
          <w:rFonts w:ascii="Arial" w:hAnsi="Arial" w:cs="Arial"/>
        </w:rPr>
        <w:t>Wykonawca jest związany ofertą przez okres</w:t>
      </w:r>
      <w:r w:rsidR="00475F6A" w:rsidRPr="00917C6E">
        <w:rPr>
          <w:rFonts w:ascii="Arial" w:hAnsi="Arial" w:cs="Arial"/>
        </w:rPr>
        <w:t xml:space="preserve"> </w:t>
      </w:r>
      <w:r w:rsidRPr="00917C6E">
        <w:rPr>
          <w:rFonts w:ascii="Arial" w:hAnsi="Arial" w:cs="Arial"/>
        </w:rPr>
        <w:t>30</w:t>
      </w:r>
      <w:r w:rsidR="00475F6A" w:rsidRPr="00917C6E">
        <w:rPr>
          <w:rFonts w:ascii="Arial" w:hAnsi="Arial" w:cs="Arial"/>
        </w:rPr>
        <w:t xml:space="preserve"> dni</w:t>
      </w:r>
      <w:r w:rsidRPr="00917C6E">
        <w:rPr>
          <w:rFonts w:ascii="Arial" w:hAnsi="Arial" w:cs="Arial"/>
        </w:rPr>
        <w:t xml:space="preserve"> od termin</w:t>
      </w:r>
      <w:r w:rsidR="00722FEA" w:rsidRPr="00917C6E">
        <w:rPr>
          <w:rFonts w:ascii="Arial" w:hAnsi="Arial" w:cs="Arial"/>
        </w:rPr>
        <w:t>u</w:t>
      </w:r>
      <w:r w:rsidRPr="00917C6E">
        <w:rPr>
          <w:rFonts w:ascii="Arial" w:hAnsi="Arial" w:cs="Arial"/>
        </w:rPr>
        <w:t xml:space="preserve"> składania ofert.</w:t>
      </w:r>
    </w:p>
    <w:p w:rsidR="002F53EA" w:rsidRDefault="002F53EA" w:rsidP="00B927EA">
      <w:pPr>
        <w:pStyle w:val="Akapitzlist"/>
        <w:numPr>
          <w:ilvl w:val="0"/>
          <w:numId w:val="13"/>
        </w:numPr>
        <w:spacing w:after="0"/>
        <w:ind w:left="284" w:hanging="284"/>
        <w:rPr>
          <w:rFonts w:ascii="Arial" w:hAnsi="Arial" w:cs="Arial"/>
          <w:color w:val="000000"/>
        </w:rPr>
      </w:pPr>
      <w:r w:rsidRPr="00917C6E">
        <w:rPr>
          <w:rFonts w:ascii="Arial" w:hAnsi="Arial" w:cs="Arial"/>
          <w:color w:val="000000"/>
        </w:rPr>
        <w:t>Bieg terminu związania ofertą rozpoczyna się wr</w:t>
      </w:r>
      <w:r w:rsidR="00426ADB" w:rsidRPr="00917C6E">
        <w:rPr>
          <w:rFonts w:ascii="Arial" w:hAnsi="Arial" w:cs="Arial"/>
          <w:color w:val="000000"/>
        </w:rPr>
        <w:t xml:space="preserve">az z upływem terminu składania </w:t>
      </w:r>
      <w:r w:rsidRPr="00917C6E">
        <w:rPr>
          <w:rFonts w:ascii="Arial" w:hAnsi="Arial" w:cs="Arial"/>
          <w:color w:val="000000"/>
        </w:rPr>
        <w:t>ofert.</w:t>
      </w:r>
    </w:p>
    <w:p w:rsidR="00475F6A" w:rsidRPr="00751C66" w:rsidRDefault="00751C66" w:rsidP="00B927EA">
      <w:pPr>
        <w:pStyle w:val="Akapitzlist"/>
        <w:numPr>
          <w:ilvl w:val="0"/>
          <w:numId w:val="13"/>
        </w:numPr>
        <w:ind w:left="284" w:hanging="284"/>
        <w:rPr>
          <w:rFonts w:ascii="Arial" w:hAnsi="Arial" w:cs="Arial"/>
          <w:color w:val="000000"/>
        </w:rPr>
      </w:pPr>
      <w:r w:rsidRPr="00751C66">
        <w:rPr>
          <w:rFonts w:ascii="Arial" w:hAnsi="Arial" w:cs="Arial"/>
          <w:color w:val="000000"/>
        </w:rPr>
        <w:t xml:space="preserve">Istnieje możliwość przedłużenia terminu związania ofertą. Wykonawca samodzielnie lub na wniosek Zamawiającego może przedłużyć termin związania ofertą </w:t>
      </w:r>
      <w:r>
        <w:rPr>
          <w:rFonts w:ascii="Arial" w:hAnsi="Arial" w:cs="Arial"/>
          <w:color w:val="000000"/>
        </w:rPr>
        <w:t>na okres nie dłuższy niż 30 dni.</w:t>
      </w: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36511B" w:rsidRPr="001B7D39" w:rsidTr="0036511B">
        <w:tc>
          <w:tcPr>
            <w:tcW w:w="9212" w:type="dxa"/>
            <w:shd w:val="pct12" w:color="auto" w:fill="auto"/>
          </w:tcPr>
          <w:p w:rsidR="0036511B" w:rsidRPr="007920B8" w:rsidRDefault="0036511B" w:rsidP="0036511B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B7D39">
              <w:rPr>
                <w:rFonts w:ascii="Arial" w:eastAsia="Calibri" w:hAnsi="Arial" w:cs="Arial"/>
                <w:b/>
                <w:sz w:val="22"/>
                <w:szCs w:val="22"/>
              </w:rPr>
              <w:t>6</w:t>
            </w:r>
            <w:r w:rsidRPr="00681FCE">
              <w:rPr>
                <w:rFonts w:ascii="Arial" w:eastAsia="Calibri" w:hAnsi="Arial" w:cs="Arial"/>
                <w:b/>
                <w:sz w:val="22"/>
                <w:szCs w:val="22"/>
              </w:rPr>
              <w:t>. Warunki udziału w postępowaniu oraz wykaz oświadczeń lub dokumentów potwierdzających ich spełnianie</w:t>
            </w:r>
          </w:p>
        </w:tc>
      </w:tr>
    </w:tbl>
    <w:p w:rsidR="0036511B" w:rsidRDefault="0036511B" w:rsidP="0036511B">
      <w:pPr>
        <w:spacing w:line="276" w:lineRule="auto"/>
        <w:rPr>
          <w:rFonts w:ascii="Arial" w:eastAsia="Calibri" w:hAnsi="Arial" w:cs="Arial"/>
          <w:sz w:val="22"/>
          <w:szCs w:val="22"/>
        </w:rPr>
      </w:pPr>
    </w:p>
    <w:p w:rsidR="0036511B" w:rsidRDefault="0036511B" w:rsidP="00B927EA">
      <w:pPr>
        <w:pStyle w:val="Akapitzlist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O udzielenie zamówienia mogą się ubiegać Wykonawcy, którzy:</w:t>
      </w:r>
    </w:p>
    <w:p w:rsidR="00D94B5A" w:rsidRPr="00D94B5A" w:rsidRDefault="0036511B" w:rsidP="00B927EA">
      <w:pPr>
        <w:numPr>
          <w:ilvl w:val="1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sz w:val="22"/>
          <w:szCs w:val="22"/>
        </w:rPr>
        <w:t>posiada</w:t>
      </w:r>
      <w:r>
        <w:rPr>
          <w:rFonts w:ascii="Arial" w:hAnsi="Arial" w:cs="Arial"/>
          <w:sz w:val="22"/>
          <w:szCs w:val="22"/>
        </w:rPr>
        <w:t>ją</w:t>
      </w:r>
      <w:r w:rsidRPr="002A347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kompetencje lub </w:t>
      </w:r>
      <w:r w:rsidRPr="002A3470">
        <w:rPr>
          <w:rFonts w:ascii="Arial" w:hAnsi="Arial" w:cs="Arial"/>
          <w:sz w:val="22"/>
          <w:szCs w:val="22"/>
        </w:rPr>
        <w:t>uprawnie</w:t>
      </w:r>
      <w:r>
        <w:rPr>
          <w:rFonts w:ascii="Arial" w:hAnsi="Arial" w:cs="Arial"/>
          <w:sz w:val="22"/>
          <w:szCs w:val="22"/>
        </w:rPr>
        <w:t>nia</w:t>
      </w:r>
      <w:r w:rsidRPr="002A3470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 xml:space="preserve">prowadzenia określonej działalności zawodowej, o ile </w:t>
      </w:r>
      <w:r w:rsidR="00D94B5A">
        <w:rPr>
          <w:rFonts w:ascii="Arial" w:hAnsi="Arial" w:cs="Arial"/>
          <w:sz w:val="22"/>
          <w:szCs w:val="22"/>
        </w:rPr>
        <w:t>wynika to z odrębnych przepisów tj</w:t>
      </w:r>
      <w:r w:rsidR="00D94B5A" w:rsidRPr="00D94B5A">
        <w:rPr>
          <w:rFonts w:ascii="Arial" w:hAnsi="Arial" w:cs="Arial"/>
          <w:sz w:val="22"/>
          <w:szCs w:val="22"/>
        </w:rPr>
        <w:t xml:space="preserve">. </w:t>
      </w:r>
      <w:r w:rsidR="00D94B5A">
        <w:rPr>
          <w:rFonts w:ascii="Arial" w:hAnsi="Arial" w:cs="Arial"/>
          <w:sz w:val="22"/>
          <w:szCs w:val="22"/>
        </w:rPr>
        <w:t>z</w:t>
      </w:r>
      <w:r w:rsidR="00D94B5A" w:rsidRPr="00D94B5A">
        <w:rPr>
          <w:rFonts w:ascii="Arial" w:eastAsia="Calibri" w:hAnsi="Arial" w:cs="Arial"/>
          <w:sz w:val="22"/>
          <w:szCs w:val="22"/>
        </w:rPr>
        <w:t>ezwolenie Komisji Nadzoru Finansowego na prowadzenie działalności ubezpieczeniowej dla zakładu ubezpieczeniowego.</w:t>
      </w:r>
    </w:p>
    <w:p w:rsidR="0036511B" w:rsidRDefault="0036511B" w:rsidP="00B927EA">
      <w:pPr>
        <w:numPr>
          <w:ilvl w:val="1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sz w:val="22"/>
          <w:szCs w:val="22"/>
        </w:rPr>
        <w:t>posiada</w:t>
      </w:r>
      <w:r>
        <w:rPr>
          <w:rFonts w:ascii="Arial" w:hAnsi="Arial" w:cs="Arial"/>
          <w:sz w:val="22"/>
          <w:szCs w:val="22"/>
        </w:rPr>
        <w:t>ją</w:t>
      </w:r>
      <w:r w:rsidRPr="002A347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zdolności techniczne lub zawodowe:</w:t>
      </w:r>
      <w:r w:rsidR="00D94B5A">
        <w:rPr>
          <w:rFonts w:ascii="Arial" w:hAnsi="Arial" w:cs="Arial"/>
          <w:sz w:val="22"/>
          <w:szCs w:val="22"/>
        </w:rPr>
        <w:t xml:space="preserve"> </w:t>
      </w:r>
    </w:p>
    <w:p w:rsidR="0036511B" w:rsidRPr="00681FCE" w:rsidRDefault="0036511B" w:rsidP="0036511B">
      <w:pPr>
        <w:pStyle w:val="Akapitzlist"/>
        <w:spacing w:after="0"/>
        <w:ind w:left="1418"/>
        <w:rPr>
          <w:rFonts w:ascii="Arial" w:eastAsia="Calibri" w:hAnsi="Arial" w:cs="Arial"/>
          <w:i/>
        </w:rPr>
      </w:pPr>
      <w:r w:rsidRPr="00681FCE">
        <w:rPr>
          <w:rFonts w:ascii="Arial" w:eastAsia="Calibri" w:hAnsi="Arial" w:cs="Arial"/>
          <w:i/>
        </w:rPr>
        <w:t>Zamawiający uzna, że Wykonawca spełnia ww. warunek, jeżeli wykaże, że:</w:t>
      </w:r>
    </w:p>
    <w:p w:rsidR="0036511B" w:rsidRPr="004770B6" w:rsidRDefault="0036511B" w:rsidP="00B927EA">
      <w:pPr>
        <w:pStyle w:val="Akapitzlist"/>
        <w:numPr>
          <w:ilvl w:val="0"/>
          <w:numId w:val="16"/>
        </w:numPr>
        <w:rPr>
          <w:rFonts w:ascii="Arial" w:eastAsia="Calibri" w:hAnsi="Arial" w:cs="Arial"/>
          <w:i/>
        </w:rPr>
      </w:pPr>
      <w:r w:rsidRPr="00681FCE">
        <w:rPr>
          <w:rFonts w:ascii="Arial" w:eastAsia="Calibri" w:hAnsi="Arial" w:cs="Arial"/>
          <w:i/>
        </w:rPr>
        <w:t xml:space="preserve"> w okresie ostatnich </w:t>
      </w:r>
      <w:r w:rsidR="00D94B5A">
        <w:rPr>
          <w:rFonts w:ascii="Arial" w:eastAsia="Calibri" w:hAnsi="Arial" w:cs="Arial"/>
          <w:i/>
        </w:rPr>
        <w:t xml:space="preserve">3 </w:t>
      </w:r>
      <w:r w:rsidRPr="00681FCE">
        <w:rPr>
          <w:rFonts w:ascii="Arial" w:eastAsia="Calibri" w:hAnsi="Arial" w:cs="Arial"/>
          <w:i/>
        </w:rPr>
        <w:t xml:space="preserve">lat przed upływem terminu składania ofert, a jeżeli okres prowadzenia jest krótszy – w tym okresie </w:t>
      </w:r>
      <w:r w:rsidRPr="00681FCE">
        <w:rPr>
          <w:rFonts w:ascii="Arial" w:hAnsi="Arial" w:cs="Arial"/>
          <w:bCs/>
          <w:i/>
          <w:color w:val="000000"/>
        </w:rPr>
        <w:t>wykonuje</w:t>
      </w:r>
      <w:r w:rsidRPr="00681FCE">
        <w:rPr>
          <w:rFonts w:ascii="Arial" w:hAnsi="Arial" w:cs="Arial"/>
          <w:i/>
          <w:color w:val="000000"/>
        </w:rPr>
        <w:t xml:space="preserve"> (tylko w przypadku świadc</w:t>
      </w:r>
      <w:r w:rsidRPr="00681FCE">
        <w:rPr>
          <w:rFonts w:ascii="Arial" w:hAnsi="Arial" w:cs="Arial"/>
          <w:i/>
        </w:rPr>
        <w:t>z</w:t>
      </w:r>
      <w:r w:rsidRPr="00681FCE">
        <w:rPr>
          <w:rFonts w:ascii="Arial" w:hAnsi="Arial" w:cs="Arial"/>
          <w:i/>
          <w:color w:val="000000"/>
        </w:rPr>
        <w:t>eń okresowych lub ciągłych)</w:t>
      </w:r>
      <w:r w:rsidRPr="00681FCE">
        <w:rPr>
          <w:rFonts w:ascii="Arial" w:hAnsi="Arial" w:cs="Arial"/>
          <w:bCs/>
          <w:i/>
          <w:color w:val="000000"/>
        </w:rPr>
        <w:t xml:space="preserve"> lub wykonał należycie</w:t>
      </w:r>
      <w:r w:rsidRPr="00681FCE">
        <w:rPr>
          <w:rFonts w:ascii="Arial" w:eastAsia="Calibri" w:hAnsi="Arial" w:cs="Arial"/>
          <w:i/>
        </w:rPr>
        <w:t xml:space="preserve"> co najmniej </w:t>
      </w:r>
      <w:r w:rsidR="00D94B5A">
        <w:rPr>
          <w:rFonts w:ascii="Arial" w:eastAsia="Calibri" w:hAnsi="Arial" w:cs="Arial"/>
          <w:i/>
        </w:rPr>
        <w:t>2</w:t>
      </w:r>
      <w:r w:rsidRPr="00681FCE">
        <w:rPr>
          <w:rFonts w:ascii="Arial" w:eastAsia="Calibri" w:hAnsi="Arial" w:cs="Arial"/>
          <w:i/>
        </w:rPr>
        <w:t xml:space="preserve"> usług polegające na </w:t>
      </w:r>
      <w:r w:rsidR="00D94B5A">
        <w:rPr>
          <w:rFonts w:ascii="Arial" w:eastAsia="Calibri" w:hAnsi="Arial" w:cs="Arial"/>
          <w:i/>
        </w:rPr>
        <w:t xml:space="preserve">ubezpieczeniu pojazdów </w:t>
      </w:r>
      <w:r w:rsidRPr="00681FCE">
        <w:rPr>
          <w:rFonts w:ascii="Arial" w:eastAsia="Calibri" w:hAnsi="Arial" w:cs="Arial"/>
          <w:i/>
        </w:rPr>
        <w:t xml:space="preserve">o wartości </w:t>
      </w:r>
      <w:r w:rsidR="004770B6">
        <w:rPr>
          <w:rFonts w:ascii="Arial" w:eastAsia="Calibri" w:hAnsi="Arial" w:cs="Arial"/>
          <w:i/>
        </w:rPr>
        <w:t>15.000,00 zł</w:t>
      </w:r>
      <w:r w:rsidR="004770B6" w:rsidRPr="004770B6">
        <w:rPr>
          <w:rFonts w:ascii="Arial" w:eastAsia="Calibri" w:hAnsi="Arial" w:cs="Arial"/>
          <w:i/>
        </w:rPr>
        <w:t xml:space="preserve"> brutto</w:t>
      </w:r>
      <w:r w:rsidRPr="004770B6">
        <w:rPr>
          <w:rFonts w:ascii="Arial" w:eastAsia="Calibri" w:hAnsi="Arial" w:cs="Arial"/>
          <w:i/>
        </w:rPr>
        <w:t xml:space="preserve"> każda,</w:t>
      </w:r>
    </w:p>
    <w:p w:rsidR="0036511B" w:rsidRPr="00E62A17" w:rsidRDefault="0036511B" w:rsidP="00E62A1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6511B" w:rsidRPr="00830A79" w:rsidRDefault="0036511B" w:rsidP="00B927EA">
      <w:pPr>
        <w:pStyle w:val="Akapitzlist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</w:rPr>
      </w:pPr>
      <w:r w:rsidRPr="00830A79">
        <w:rPr>
          <w:rFonts w:ascii="Arial" w:hAnsi="Arial" w:cs="Arial"/>
        </w:rPr>
        <w:lastRenderedPageBreak/>
        <w:t xml:space="preserve">W celu potwierdzenia spełnienia warunków udziału stawianych przez Zamawiającego </w:t>
      </w:r>
      <w:r w:rsidRPr="00830A79">
        <w:rPr>
          <w:rFonts w:ascii="Arial" w:hAnsi="Arial" w:cs="Arial"/>
        </w:rPr>
        <w:br/>
        <w:t xml:space="preserve">w postępowaniu, Zamawiający żąda złożenia następujących oświadczeń </w:t>
      </w:r>
      <w:r>
        <w:rPr>
          <w:rFonts w:ascii="Arial" w:hAnsi="Arial" w:cs="Arial"/>
        </w:rPr>
        <w:br/>
      </w:r>
      <w:r w:rsidRPr="00830A79">
        <w:rPr>
          <w:rFonts w:ascii="Arial" w:hAnsi="Arial" w:cs="Arial"/>
        </w:rPr>
        <w:t>i dokumentów:</w:t>
      </w:r>
    </w:p>
    <w:p w:rsidR="00E62A17" w:rsidRPr="00E62A17" w:rsidRDefault="0036511B" w:rsidP="00B927EA">
      <w:pPr>
        <w:pStyle w:val="Akapitzlist"/>
        <w:numPr>
          <w:ilvl w:val="0"/>
          <w:numId w:val="8"/>
        </w:numPr>
        <w:spacing w:after="0"/>
        <w:rPr>
          <w:rFonts w:ascii="Arial" w:eastAsia="Calibri" w:hAnsi="Arial" w:cs="Arial"/>
        </w:rPr>
      </w:pPr>
      <w:r w:rsidRPr="00426ADB">
        <w:rPr>
          <w:rFonts w:ascii="Arial" w:eastAsia="Calibri" w:hAnsi="Arial" w:cs="Arial"/>
        </w:rPr>
        <w:t>Oświadczeni</w:t>
      </w:r>
      <w:r>
        <w:rPr>
          <w:rFonts w:ascii="Arial" w:eastAsia="Calibri" w:hAnsi="Arial" w:cs="Arial"/>
        </w:rPr>
        <w:t>a</w:t>
      </w:r>
      <w:r w:rsidRPr="00426ADB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Wykonawcy </w:t>
      </w:r>
      <w:r w:rsidRPr="00426ADB">
        <w:rPr>
          <w:rFonts w:ascii="Arial" w:eastAsia="Calibri" w:hAnsi="Arial" w:cs="Arial"/>
        </w:rPr>
        <w:t xml:space="preserve">o spełnianiu </w:t>
      </w:r>
      <w:r w:rsidRPr="00681FCE">
        <w:rPr>
          <w:rFonts w:ascii="Arial" w:eastAsia="Calibri" w:hAnsi="Arial" w:cs="Arial"/>
        </w:rPr>
        <w:t>warunków udziału –</w:t>
      </w:r>
      <w:r w:rsidRPr="00426ADB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według wzoru </w:t>
      </w:r>
      <w:r w:rsidRPr="00426ADB">
        <w:rPr>
          <w:rFonts w:ascii="Arial" w:eastAsia="Calibri" w:hAnsi="Arial" w:cs="Arial"/>
        </w:rPr>
        <w:t>stanowiące</w:t>
      </w:r>
      <w:r>
        <w:rPr>
          <w:rFonts w:ascii="Arial" w:eastAsia="Calibri" w:hAnsi="Arial" w:cs="Arial"/>
        </w:rPr>
        <w:t>go</w:t>
      </w:r>
      <w:r w:rsidRPr="00426ADB">
        <w:rPr>
          <w:rFonts w:ascii="Arial" w:eastAsia="Calibri" w:hAnsi="Arial" w:cs="Arial"/>
        </w:rPr>
        <w:t xml:space="preserve"> załącznik nr </w:t>
      </w:r>
      <w:r>
        <w:rPr>
          <w:rFonts w:ascii="Arial" w:eastAsia="Calibri" w:hAnsi="Arial" w:cs="Arial"/>
        </w:rPr>
        <w:t>2</w:t>
      </w:r>
      <w:r w:rsidRPr="00426ADB">
        <w:rPr>
          <w:rFonts w:ascii="Arial" w:eastAsia="Calibri" w:hAnsi="Arial" w:cs="Arial"/>
        </w:rPr>
        <w:t xml:space="preserve"> do zapytania ofertowego,</w:t>
      </w:r>
    </w:p>
    <w:p w:rsidR="00E62A17" w:rsidRPr="00E62A17" w:rsidRDefault="00E62A17" w:rsidP="00E62A17">
      <w:pPr>
        <w:ind w:left="644"/>
        <w:rPr>
          <w:rFonts w:ascii="Arial" w:eastAsia="Calibri" w:hAnsi="Arial" w:cs="Arial"/>
        </w:rPr>
      </w:pPr>
    </w:p>
    <w:p w:rsidR="00E62A17" w:rsidRPr="00270886" w:rsidRDefault="00E62A17" w:rsidP="00B927EA">
      <w:pPr>
        <w:pStyle w:val="Akapitzlist"/>
        <w:numPr>
          <w:ilvl w:val="0"/>
          <w:numId w:val="8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Zezwolenie Komisji Nadzoru Finansowego na prowadzenie działalności ubezpieczeniowej dla zakładu ubezpieczeniowego.</w:t>
      </w:r>
    </w:p>
    <w:p w:rsidR="00E62A17" w:rsidRPr="00855DBF" w:rsidRDefault="00E62A17" w:rsidP="00E62A17">
      <w:pPr>
        <w:pStyle w:val="Akapitzlist"/>
        <w:spacing w:after="0"/>
        <w:ind w:left="1004"/>
        <w:rPr>
          <w:rFonts w:ascii="Arial" w:eastAsia="Calibri" w:hAnsi="Arial" w:cs="Arial"/>
        </w:rPr>
      </w:pPr>
    </w:p>
    <w:p w:rsidR="00E62A17" w:rsidRDefault="00E62A17" w:rsidP="00B927EA">
      <w:pPr>
        <w:pStyle w:val="Akapitzlist"/>
        <w:numPr>
          <w:ilvl w:val="0"/>
          <w:numId w:val="8"/>
        </w:numPr>
        <w:rPr>
          <w:rFonts w:ascii="Arial" w:eastAsia="Calibri" w:hAnsi="Arial" w:cs="Arial"/>
        </w:rPr>
      </w:pPr>
      <w:r w:rsidRPr="00270886">
        <w:rPr>
          <w:rFonts w:ascii="Arial" w:eastAsia="Calibri" w:hAnsi="Arial" w:cs="Arial"/>
        </w:rPr>
        <w:t xml:space="preserve">Wykaz </w:t>
      </w:r>
      <w:r>
        <w:rPr>
          <w:rFonts w:ascii="Arial" w:eastAsia="Calibri" w:hAnsi="Arial" w:cs="Arial"/>
        </w:rPr>
        <w:t>2 usług</w:t>
      </w:r>
      <w:r w:rsidRPr="00270886">
        <w:rPr>
          <w:rFonts w:ascii="Arial" w:eastAsia="Calibri" w:hAnsi="Arial" w:cs="Arial"/>
        </w:rPr>
        <w:t xml:space="preserve">, również wykonywanych, w okresie ostatnich 3 lat przed upływem terminu składania ofert, a jeżeli okres prowadzenia działalności jest krótszy – w tym okresie, </w:t>
      </w:r>
      <w:r>
        <w:rPr>
          <w:rFonts w:ascii="Arial" w:eastAsia="Calibri" w:hAnsi="Arial" w:cs="Arial"/>
        </w:rPr>
        <w:t xml:space="preserve">polegających na ubezpieczeniu pojazdu, </w:t>
      </w:r>
      <w:r w:rsidRPr="00270886">
        <w:rPr>
          <w:rFonts w:ascii="Arial" w:eastAsia="Calibri" w:hAnsi="Arial" w:cs="Arial"/>
        </w:rPr>
        <w:t xml:space="preserve">wraz z podaniem </w:t>
      </w:r>
      <w:r>
        <w:rPr>
          <w:rFonts w:ascii="Arial" w:eastAsia="Calibri" w:hAnsi="Arial" w:cs="Arial"/>
        </w:rPr>
        <w:t>wartości polisy,</w:t>
      </w:r>
      <w:r w:rsidRPr="00270886">
        <w:rPr>
          <w:rFonts w:ascii="Arial" w:eastAsia="Calibri" w:hAnsi="Arial" w:cs="Arial"/>
        </w:rPr>
        <w:t xml:space="preserve"> podmiotów, na rzecz których usługi zostały wykonane, oraz załączeniem dowodów określających czy te usługi zostały wykonane lub są wykonywane należycie, według wzoru stanowiącego załącznik nr  do </w:t>
      </w:r>
      <w:r>
        <w:rPr>
          <w:rFonts w:ascii="Arial" w:eastAsia="Calibri" w:hAnsi="Arial" w:cs="Arial"/>
        </w:rPr>
        <w:t>zapytania ofertowego</w:t>
      </w:r>
      <w:r w:rsidRPr="00270886">
        <w:rPr>
          <w:rFonts w:ascii="Arial" w:eastAsia="Calibri" w:hAnsi="Arial" w:cs="Arial"/>
        </w:rPr>
        <w:t>, przy czym dowodami, o których mowa, są referencje bądź inne dokumenty wystawione przez podmiot, na rzecz którego usługi były wykonywane</w:t>
      </w:r>
      <w:r>
        <w:rPr>
          <w:rFonts w:ascii="Arial" w:eastAsia="Calibri" w:hAnsi="Arial" w:cs="Arial"/>
        </w:rPr>
        <w:t xml:space="preserve"> potwierdzające należyte wykonywanie.</w:t>
      </w:r>
    </w:p>
    <w:p w:rsidR="00426ADB" w:rsidRPr="00855DBF" w:rsidRDefault="00426ADB" w:rsidP="000412C7">
      <w:pPr>
        <w:pStyle w:val="Akapitzlist"/>
        <w:spacing w:after="0"/>
        <w:ind w:left="1004"/>
        <w:rPr>
          <w:rFonts w:ascii="Arial" w:eastAsia="Calibri" w:hAnsi="Arial" w:cs="Arial"/>
        </w:rPr>
      </w:pPr>
    </w:p>
    <w:p w:rsidR="00426ADB" w:rsidRDefault="00426ADB" w:rsidP="000412C7">
      <w:pPr>
        <w:pStyle w:val="Akapitzlist"/>
        <w:spacing w:after="0"/>
        <w:ind w:left="0"/>
        <w:rPr>
          <w:rFonts w:ascii="Arial" w:hAnsi="Arial" w:cs="Arial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36511B" w:rsidRPr="00426ADB" w:rsidTr="0036511B">
        <w:tc>
          <w:tcPr>
            <w:tcW w:w="9212" w:type="dxa"/>
            <w:shd w:val="pct10" w:color="auto" w:fill="auto"/>
          </w:tcPr>
          <w:p w:rsidR="0036511B" w:rsidRPr="00426ADB" w:rsidRDefault="0036511B" w:rsidP="0036511B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26ADB">
              <w:rPr>
                <w:rFonts w:ascii="Arial" w:eastAsia="Calibri" w:hAnsi="Arial" w:cs="Arial"/>
                <w:b/>
                <w:sz w:val="22"/>
                <w:szCs w:val="22"/>
              </w:rPr>
              <w:t xml:space="preserve">7. Miejsce 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>oraz</w:t>
            </w:r>
            <w:r w:rsidRPr="00426ADB">
              <w:rPr>
                <w:rFonts w:ascii="Arial" w:eastAsia="Calibri" w:hAnsi="Arial" w:cs="Arial"/>
                <w:b/>
                <w:sz w:val="22"/>
                <w:szCs w:val="22"/>
              </w:rPr>
              <w:t xml:space="preserve"> termin składania 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i otwarcia </w:t>
            </w:r>
            <w:r w:rsidRPr="00426ADB">
              <w:rPr>
                <w:rFonts w:ascii="Arial" w:eastAsia="Calibri" w:hAnsi="Arial" w:cs="Arial"/>
                <w:b/>
                <w:sz w:val="22"/>
                <w:szCs w:val="22"/>
              </w:rPr>
              <w:t>ofert.</w:t>
            </w:r>
          </w:p>
        </w:tc>
      </w:tr>
    </w:tbl>
    <w:p w:rsidR="0036511B" w:rsidRDefault="0036511B" w:rsidP="0036511B">
      <w:pPr>
        <w:pStyle w:val="Akapitzlist"/>
        <w:spacing w:after="0"/>
        <w:ind w:left="0"/>
        <w:rPr>
          <w:rFonts w:ascii="Arial" w:hAnsi="Arial" w:cs="Arial"/>
        </w:rPr>
      </w:pPr>
    </w:p>
    <w:p w:rsidR="0036511B" w:rsidRPr="00681FCE" w:rsidRDefault="0036511B" w:rsidP="00B927EA">
      <w:pPr>
        <w:pStyle w:val="Akapitzlist"/>
        <w:numPr>
          <w:ilvl w:val="0"/>
          <w:numId w:val="17"/>
        </w:numPr>
        <w:spacing w:after="0"/>
        <w:ind w:left="709" w:hanging="425"/>
        <w:rPr>
          <w:rFonts w:ascii="Arial" w:hAnsi="Arial" w:cs="Arial"/>
        </w:rPr>
      </w:pPr>
      <w:r w:rsidRPr="006D2628">
        <w:rPr>
          <w:rFonts w:ascii="Arial" w:hAnsi="Arial" w:cs="Arial"/>
        </w:rPr>
        <w:t xml:space="preserve">Ofertę wraz z niezbędnymi informacjami, koniecznymi do wyboru najkorzystniejszej oferty wg załączonego Formularza oferty (załącznik nr </w:t>
      </w:r>
      <w:r>
        <w:rPr>
          <w:rFonts w:ascii="Arial" w:hAnsi="Arial" w:cs="Arial"/>
        </w:rPr>
        <w:t>1</w:t>
      </w:r>
      <w:r w:rsidRPr="006D2628">
        <w:rPr>
          <w:rFonts w:ascii="Arial" w:hAnsi="Arial" w:cs="Arial"/>
        </w:rPr>
        <w:t xml:space="preserve">), Wykonawca winien złożyć w terminie do dnia </w:t>
      </w:r>
      <w:r w:rsidR="00B32457">
        <w:rPr>
          <w:rFonts w:ascii="Arial" w:hAnsi="Arial" w:cs="Arial"/>
        </w:rPr>
        <w:t>08</w:t>
      </w:r>
      <w:r>
        <w:rPr>
          <w:rFonts w:ascii="Arial" w:hAnsi="Arial" w:cs="Arial"/>
        </w:rPr>
        <w:t>.1</w:t>
      </w:r>
      <w:r w:rsidR="00B32457">
        <w:rPr>
          <w:rFonts w:ascii="Arial" w:hAnsi="Arial" w:cs="Arial"/>
        </w:rPr>
        <w:t>1</w:t>
      </w:r>
      <w:r>
        <w:rPr>
          <w:rFonts w:ascii="Arial" w:hAnsi="Arial" w:cs="Arial"/>
        </w:rPr>
        <w:t>.2017r.</w:t>
      </w:r>
      <w:r w:rsidRPr="006D2628">
        <w:rPr>
          <w:rFonts w:ascii="Arial" w:hAnsi="Arial" w:cs="Arial"/>
        </w:rPr>
        <w:t xml:space="preserve"> do godziny </w:t>
      </w:r>
      <w:r>
        <w:rPr>
          <w:rFonts w:ascii="Arial" w:hAnsi="Arial" w:cs="Arial"/>
        </w:rPr>
        <w:t>11.00</w:t>
      </w:r>
      <w:r w:rsidRPr="006D2628">
        <w:rPr>
          <w:rFonts w:ascii="Arial" w:hAnsi="Arial" w:cs="Arial"/>
        </w:rPr>
        <w:t xml:space="preserve">, w formie pisemnej (osobiście albo listownie) na adres: Wojewódzki Urząd Pracy w Poznaniu, ul. Szyperska 14, </w:t>
      </w:r>
      <w:r>
        <w:rPr>
          <w:rFonts w:ascii="Arial" w:hAnsi="Arial" w:cs="Arial"/>
        </w:rPr>
        <w:br/>
      </w:r>
      <w:r w:rsidRPr="00681FCE">
        <w:rPr>
          <w:rFonts w:ascii="Arial" w:hAnsi="Arial" w:cs="Arial"/>
        </w:rPr>
        <w:t>61-754 Poznań.</w:t>
      </w:r>
    </w:p>
    <w:p w:rsidR="0036511B" w:rsidRPr="00681FCE" w:rsidRDefault="0036511B" w:rsidP="00B927EA">
      <w:pPr>
        <w:pStyle w:val="Akapitzlist"/>
        <w:numPr>
          <w:ilvl w:val="0"/>
          <w:numId w:val="17"/>
        </w:numPr>
        <w:spacing w:after="0"/>
        <w:ind w:left="709" w:hanging="425"/>
        <w:rPr>
          <w:rFonts w:ascii="Arial" w:hAnsi="Arial" w:cs="Arial"/>
        </w:rPr>
      </w:pPr>
      <w:r w:rsidRPr="00681FCE">
        <w:rPr>
          <w:rFonts w:ascii="Arial" w:hAnsi="Arial" w:cs="Arial"/>
          <w:color w:val="000000"/>
        </w:rPr>
        <w:t>Otwarcie ofert jest jawne i nastąpi w dniu</w:t>
      </w:r>
      <w:r w:rsidR="00630782">
        <w:rPr>
          <w:rFonts w:ascii="Arial" w:hAnsi="Arial" w:cs="Arial"/>
          <w:color w:val="000000"/>
        </w:rPr>
        <w:t xml:space="preserve"> </w:t>
      </w:r>
      <w:r w:rsidR="00B32457">
        <w:rPr>
          <w:rFonts w:ascii="Arial" w:hAnsi="Arial" w:cs="Arial"/>
          <w:color w:val="000000"/>
        </w:rPr>
        <w:t>08</w:t>
      </w:r>
      <w:r>
        <w:rPr>
          <w:rFonts w:ascii="Arial" w:hAnsi="Arial" w:cs="Arial"/>
          <w:color w:val="000000"/>
        </w:rPr>
        <w:t>.1</w:t>
      </w:r>
      <w:r w:rsidR="00B32457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.2017r.</w:t>
      </w:r>
      <w:r w:rsidRPr="00681FCE">
        <w:rPr>
          <w:rFonts w:ascii="Arial" w:hAnsi="Arial" w:cs="Arial"/>
          <w:color w:val="000000"/>
        </w:rPr>
        <w:t xml:space="preserve"> o godzinie </w:t>
      </w:r>
      <w:r>
        <w:rPr>
          <w:rFonts w:ascii="Arial" w:hAnsi="Arial" w:cs="Arial"/>
          <w:color w:val="000000"/>
        </w:rPr>
        <w:t xml:space="preserve">12.00 </w:t>
      </w:r>
      <w:r w:rsidRPr="00681FCE">
        <w:rPr>
          <w:rFonts w:ascii="Arial" w:hAnsi="Arial" w:cs="Arial"/>
          <w:color w:val="000000"/>
        </w:rPr>
        <w:t xml:space="preserve">w Wojewódzkim Urzędzie Pracy w Poznaniu, ul. Szyperska 14, 61-754 Poznań, </w:t>
      </w:r>
      <w:r>
        <w:rPr>
          <w:rFonts w:ascii="Arial" w:hAnsi="Arial" w:cs="Arial"/>
          <w:color w:val="000000"/>
        </w:rPr>
        <w:t>V piętro</w:t>
      </w:r>
      <w:r w:rsidRPr="00681FCE">
        <w:rPr>
          <w:rFonts w:ascii="Arial" w:hAnsi="Arial" w:cs="Arial"/>
          <w:color w:val="000000"/>
        </w:rPr>
        <w:t xml:space="preserve">, pokój nr </w:t>
      </w:r>
      <w:r>
        <w:rPr>
          <w:rFonts w:ascii="Arial" w:hAnsi="Arial" w:cs="Arial"/>
          <w:color w:val="000000"/>
        </w:rPr>
        <w:t>512</w:t>
      </w:r>
      <w:r w:rsidRPr="00681FCE">
        <w:rPr>
          <w:rFonts w:ascii="Arial" w:hAnsi="Arial" w:cs="Arial"/>
          <w:color w:val="000000"/>
        </w:rPr>
        <w:t>.</w:t>
      </w:r>
    </w:p>
    <w:p w:rsidR="0036511B" w:rsidRDefault="0036511B" w:rsidP="00B927EA">
      <w:pPr>
        <w:pStyle w:val="Akapitzlist"/>
        <w:numPr>
          <w:ilvl w:val="0"/>
          <w:numId w:val="17"/>
        </w:numPr>
        <w:spacing w:after="0"/>
        <w:ind w:left="709" w:hanging="425"/>
        <w:rPr>
          <w:rFonts w:ascii="Arial" w:hAnsi="Arial" w:cs="Arial"/>
        </w:rPr>
      </w:pPr>
      <w:r w:rsidRPr="006D2628">
        <w:rPr>
          <w:rFonts w:ascii="Arial" w:hAnsi="Arial" w:cs="Arial"/>
        </w:rPr>
        <w:t>Wykonawca może przed upływem terminu składania ofert zmienić lub wycofać swoją ofertę bez żadnych skutków prawnych i finansowych.</w:t>
      </w:r>
    </w:p>
    <w:p w:rsidR="0036511B" w:rsidRPr="006D2628" w:rsidRDefault="0036511B" w:rsidP="00B927EA">
      <w:pPr>
        <w:pStyle w:val="Akapitzlist"/>
        <w:numPr>
          <w:ilvl w:val="0"/>
          <w:numId w:val="17"/>
        </w:numPr>
        <w:spacing w:after="0"/>
        <w:ind w:left="709" w:hanging="425"/>
        <w:rPr>
          <w:rFonts w:ascii="Arial" w:hAnsi="Arial" w:cs="Arial"/>
        </w:rPr>
      </w:pPr>
      <w:r w:rsidRPr="006D2628">
        <w:rPr>
          <w:rFonts w:ascii="Arial" w:hAnsi="Arial" w:cs="Arial"/>
        </w:rPr>
        <w:t>Wycofanie lub zmiana oferty dla swej skuteczności musi mieć formę pisemną, spełniać odpowiednie wymogi formalne stawiane ofercie i musi zostać doręczone do</w:t>
      </w:r>
      <w:r>
        <w:rPr>
          <w:rFonts w:ascii="Arial" w:hAnsi="Arial" w:cs="Arial"/>
        </w:rPr>
        <w:t> </w:t>
      </w:r>
      <w:r w:rsidRPr="006D2628">
        <w:rPr>
          <w:rFonts w:ascii="Arial" w:hAnsi="Arial" w:cs="Arial"/>
        </w:rPr>
        <w:t>siedziby Zamawiającego nie później niż w terminie wyznaczonym na składanie ofert.</w:t>
      </w:r>
    </w:p>
    <w:p w:rsidR="00426ADB" w:rsidRDefault="00426ADB" w:rsidP="000412C7">
      <w:pPr>
        <w:pStyle w:val="Akapitzlist"/>
        <w:spacing w:after="0"/>
        <w:ind w:left="0"/>
        <w:rPr>
          <w:rFonts w:ascii="Arial" w:hAnsi="Arial" w:cs="Arial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26ADB" w:rsidRPr="00426ADB" w:rsidTr="00426ADB">
        <w:tc>
          <w:tcPr>
            <w:tcW w:w="9212" w:type="dxa"/>
            <w:shd w:val="pct10" w:color="auto" w:fill="auto"/>
          </w:tcPr>
          <w:p w:rsidR="00426ADB" w:rsidRPr="00426ADB" w:rsidRDefault="00426ADB" w:rsidP="000412C7">
            <w:pPr>
              <w:pStyle w:val="Akapitzlist"/>
              <w:spacing w:after="0"/>
              <w:ind w:left="0"/>
              <w:rPr>
                <w:rFonts w:ascii="Arial" w:eastAsia="Calibri" w:hAnsi="Arial" w:cs="Arial"/>
                <w:b/>
              </w:rPr>
            </w:pPr>
            <w:r w:rsidRPr="00426ADB">
              <w:rPr>
                <w:rFonts w:ascii="Arial" w:hAnsi="Arial" w:cs="Arial"/>
                <w:b/>
              </w:rPr>
              <w:t>8. Opis sposobu przygotowania oferty.</w:t>
            </w:r>
          </w:p>
        </w:tc>
      </w:tr>
    </w:tbl>
    <w:p w:rsidR="00AA0548" w:rsidRPr="00AA0548" w:rsidRDefault="00AA0548" w:rsidP="000412C7">
      <w:pPr>
        <w:pStyle w:val="Akapitzlist"/>
        <w:spacing w:after="0"/>
        <w:ind w:left="644"/>
        <w:rPr>
          <w:rFonts w:ascii="Arial" w:eastAsia="Calibri" w:hAnsi="Arial" w:cs="Arial"/>
        </w:rPr>
      </w:pPr>
    </w:p>
    <w:p w:rsidR="00B2209D" w:rsidRPr="00694764" w:rsidRDefault="00B2209D" w:rsidP="000412C7">
      <w:pPr>
        <w:pStyle w:val="Akapitzlist"/>
        <w:numPr>
          <w:ilvl w:val="0"/>
          <w:numId w:val="3"/>
        </w:numPr>
        <w:spacing w:after="0"/>
        <w:rPr>
          <w:rFonts w:ascii="Arial" w:eastAsia="Calibri" w:hAnsi="Arial" w:cs="Arial"/>
        </w:rPr>
      </w:pPr>
      <w:r w:rsidRPr="00694764">
        <w:rPr>
          <w:rFonts w:ascii="Arial" w:hAnsi="Arial" w:cs="Arial"/>
        </w:rPr>
        <w:t xml:space="preserve">Wykonawca może złożyć tylko jedną ofertę. </w:t>
      </w:r>
      <w:r w:rsidR="00BF6B7B" w:rsidRPr="006136BA">
        <w:rPr>
          <w:rFonts w:ascii="Arial" w:hAnsi="Arial" w:cs="Arial"/>
        </w:rPr>
        <w:t>Oferty złożone po terminie</w:t>
      </w:r>
      <w:r w:rsidR="00BF6B7B">
        <w:rPr>
          <w:rFonts w:ascii="Arial" w:hAnsi="Arial" w:cs="Arial"/>
        </w:rPr>
        <w:t xml:space="preserve"> lub w większej liczbie niż 1, z zastrzeżeniem ust. 2 niniejszego Rozdziału,</w:t>
      </w:r>
      <w:r w:rsidR="00BF6B7B" w:rsidRPr="006136BA">
        <w:rPr>
          <w:rFonts w:ascii="Arial" w:hAnsi="Arial" w:cs="Arial"/>
        </w:rPr>
        <w:t xml:space="preserve"> zostaną odesłane bez ich otwierania wraz ze stosowną adnotacją.</w:t>
      </w:r>
    </w:p>
    <w:p w:rsidR="00B2209D" w:rsidRPr="004A3773" w:rsidRDefault="00B2209D" w:rsidP="000412C7">
      <w:pPr>
        <w:pStyle w:val="Akapitzlist"/>
        <w:numPr>
          <w:ilvl w:val="0"/>
          <w:numId w:val="3"/>
        </w:numPr>
        <w:spacing w:after="0"/>
        <w:rPr>
          <w:rFonts w:ascii="Arial" w:eastAsia="Calibri" w:hAnsi="Arial" w:cs="Arial"/>
        </w:rPr>
      </w:pPr>
      <w:r w:rsidRPr="006136BA">
        <w:rPr>
          <w:rFonts w:ascii="Arial" w:hAnsi="Arial" w:cs="Arial"/>
        </w:rPr>
        <w:t>Oferta powinna być podpisana przez osob</w:t>
      </w:r>
      <w:r w:rsidR="009A0109">
        <w:rPr>
          <w:rFonts w:ascii="Arial" w:hAnsi="Arial" w:cs="Arial"/>
        </w:rPr>
        <w:t>ę</w:t>
      </w:r>
      <w:r w:rsidRPr="006136BA">
        <w:rPr>
          <w:rFonts w:ascii="Arial" w:hAnsi="Arial" w:cs="Arial"/>
        </w:rPr>
        <w:t xml:space="preserve"> </w:t>
      </w:r>
      <w:r w:rsidR="009A0109" w:rsidRPr="009A0109">
        <w:rPr>
          <w:rFonts w:ascii="Arial" w:hAnsi="Arial" w:cs="Arial"/>
        </w:rPr>
        <w:t>uprawnioną</w:t>
      </w:r>
      <w:r w:rsidR="009A0109">
        <w:rPr>
          <w:rFonts w:ascii="Arial" w:hAnsi="Arial" w:cs="Arial"/>
        </w:rPr>
        <w:t xml:space="preserve"> </w:t>
      </w:r>
      <w:r w:rsidR="009A0109" w:rsidRPr="009A0109">
        <w:rPr>
          <w:rFonts w:ascii="Arial" w:hAnsi="Arial" w:cs="Arial"/>
        </w:rPr>
        <w:t>do składania oświadczenia woli w imieniu Wykonawcy</w:t>
      </w:r>
      <w:r w:rsidR="004A3773">
        <w:rPr>
          <w:rFonts w:ascii="Arial" w:hAnsi="Arial" w:cs="Arial"/>
        </w:rPr>
        <w:t>.</w:t>
      </w:r>
    </w:p>
    <w:p w:rsidR="004A3773" w:rsidRPr="004A3773" w:rsidRDefault="009A0109" w:rsidP="000412C7">
      <w:pPr>
        <w:pStyle w:val="Akapitzlist"/>
        <w:numPr>
          <w:ilvl w:val="0"/>
          <w:numId w:val="3"/>
        </w:numPr>
        <w:spacing w:after="0"/>
        <w:rPr>
          <w:rFonts w:ascii="Arial" w:eastAsia="Calibri" w:hAnsi="Arial" w:cs="Arial"/>
        </w:rPr>
      </w:pPr>
      <w:r w:rsidRPr="004A3773">
        <w:rPr>
          <w:rFonts w:ascii="Arial" w:hAnsi="Arial" w:cs="Arial"/>
        </w:rPr>
        <w:t xml:space="preserve">W przypadku, gdy osoba podpisująca ofertę w imieniu Wykonawcy nie jest wpisana </w:t>
      </w:r>
      <w:r w:rsidRPr="004A3773">
        <w:rPr>
          <w:rFonts w:ascii="Arial" w:hAnsi="Arial" w:cs="Arial"/>
        </w:rPr>
        <w:br/>
        <w:t xml:space="preserve">do właściwego rejestru lub ewidencji jako osoba upoważniona do reprezentowania </w:t>
      </w:r>
      <w:r w:rsidRPr="004A3773">
        <w:rPr>
          <w:rFonts w:ascii="Arial" w:hAnsi="Arial" w:cs="Arial"/>
        </w:rPr>
        <w:br/>
        <w:t xml:space="preserve">i składania oświadczenia woli w imieniu Wykonawcy, </w:t>
      </w:r>
      <w:r w:rsidR="004A3773" w:rsidRPr="004A3773">
        <w:rPr>
          <w:rFonts w:ascii="Arial" w:hAnsi="Arial" w:cs="Arial"/>
        </w:rPr>
        <w:t xml:space="preserve">musi przedstawić upoważnienie </w:t>
      </w:r>
      <w:r w:rsidR="004A3773" w:rsidRPr="004A3773">
        <w:rPr>
          <w:rFonts w:ascii="Arial" w:hAnsi="Arial" w:cs="Arial"/>
        </w:rPr>
        <w:br/>
      </w:r>
      <w:r w:rsidR="004A3773" w:rsidRPr="004A3773">
        <w:rPr>
          <w:rFonts w:ascii="Arial" w:hAnsi="Arial" w:cs="Arial"/>
        </w:rPr>
        <w:lastRenderedPageBreak/>
        <w:t>w oryginale lub kopii poświadczonej za zgodność z oryginałem przez osoby uprawnione do składania oświadczenia woli w imieniu Wykonawcy.</w:t>
      </w:r>
    </w:p>
    <w:p w:rsidR="003C21A4" w:rsidRPr="0003411A" w:rsidRDefault="003C21A4" w:rsidP="000412C7">
      <w:pPr>
        <w:pStyle w:val="Akapitzlist"/>
        <w:numPr>
          <w:ilvl w:val="0"/>
          <w:numId w:val="3"/>
        </w:numPr>
        <w:spacing w:after="0"/>
        <w:rPr>
          <w:rFonts w:ascii="Arial" w:eastAsia="Calibri" w:hAnsi="Arial" w:cs="Arial"/>
        </w:rPr>
      </w:pPr>
      <w:r w:rsidRPr="0003411A">
        <w:rPr>
          <w:rFonts w:ascii="Arial" w:hAnsi="Arial" w:cs="Arial"/>
        </w:rPr>
        <w:t>W prz</w:t>
      </w:r>
      <w:r w:rsidR="00E5621B" w:rsidRPr="0003411A">
        <w:rPr>
          <w:rFonts w:ascii="Arial" w:hAnsi="Arial" w:cs="Arial"/>
        </w:rPr>
        <w:t>ypadku, gdy Wykonawc</w:t>
      </w:r>
      <w:r w:rsidR="00D948F2" w:rsidRPr="0003411A">
        <w:rPr>
          <w:rFonts w:ascii="Arial" w:hAnsi="Arial" w:cs="Arial"/>
        </w:rPr>
        <w:t>a</w:t>
      </w:r>
      <w:r w:rsidR="00E5621B" w:rsidRPr="0003411A">
        <w:rPr>
          <w:rFonts w:ascii="Arial" w:hAnsi="Arial" w:cs="Arial"/>
        </w:rPr>
        <w:t xml:space="preserve"> jest osobą</w:t>
      </w:r>
      <w:r w:rsidRPr="0003411A">
        <w:rPr>
          <w:rFonts w:ascii="Arial" w:hAnsi="Arial" w:cs="Arial"/>
        </w:rPr>
        <w:t xml:space="preserve"> fizyczn</w:t>
      </w:r>
      <w:r w:rsidR="00E5621B" w:rsidRPr="0003411A">
        <w:rPr>
          <w:rFonts w:ascii="Arial" w:hAnsi="Arial" w:cs="Arial"/>
        </w:rPr>
        <w:t>ą nieprowadzącą</w:t>
      </w:r>
      <w:r w:rsidR="00CC7579" w:rsidRPr="0003411A">
        <w:rPr>
          <w:rFonts w:ascii="Arial" w:hAnsi="Arial" w:cs="Arial"/>
        </w:rPr>
        <w:t xml:space="preserve"> działalności gospodarczej, </w:t>
      </w:r>
      <w:r w:rsidRPr="0003411A">
        <w:rPr>
          <w:rFonts w:ascii="Arial" w:hAnsi="Arial" w:cs="Arial"/>
        </w:rPr>
        <w:t>musi złożyć oświadczenie o wyrażeniu zgody na przetwarzanie danych osobowych do celów przeprowadzenia procedury zapytania ofertowego.</w:t>
      </w:r>
      <w:r w:rsidR="000166B8">
        <w:rPr>
          <w:rFonts w:ascii="Arial" w:hAnsi="Arial" w:cs="Arial"/>
        </w:rPr>
        <w:t xml:space="preserve"> </w:t>
      </w:r>
    </w:p>
    <w:p w:rsidR="00361F9B" w:rsidRDefault="00694764" w:rsidP="00361F9B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94764">
        <w:rPr>
          <w:rFonts w:ascii="Arial" w:hAnsi="Arial" w:cs="Arial"/>
          <w:sz w:val="22"/>
          <w:szCs w:val="22"/>
        </w:rPr>
        <w:t>Ofertę należy umieścić w zamkniętym opakowaniu, uniemożliwiającym odczytanie zawartości, bez uszkodzenia tego opakowania. Opakowanie winno być oznaczone nazwą i adresem Wykonawcy oraz zaa</w:t>
      </w:r>
      <w:r w:rsidR="003021EE">
        <w:rPr>
          <w:rFonts w:ascii="Arial" w:hAnsi="Arial" w:cs="Arial"/>
          <w:sz w:val="22"/>
          <w:szCs w:val="22"/>
        </w:rPr>
        <w:t>dresowane i opisane następując</w:t>
      </w:r>
    </w:p>
    <w:p w:rsidR="003021EE" w:rsidRPr="003021EE" w:rsidRDefault="003021EE" w:rsidP="003021EE">
      <w:pPr>
        <w:spacing w:line="276" w:lineRule="auto"/>
        <w:ind w:left="644"/>
        <w:jc w:val="both"/>
        <w:rPr>
          <w:rFonts w:ascii="Arial" w:hAnsi="Arial" w:cs="Arial"/>
          <w:sz w:val="22"/>
          <w:szCs w:val="22"/>
        </w:rPr>
      </w:pPr>
    </w:p>
    <w:p w:rsidR="00361F9B" w:rsidRPr="00AA0548" w:rsidRDefault="00361F9B" w:rsidP="00361F9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396"/>
      </w:tblGrid>
      <w:tr w:rsidR="00694764" w:rsidRPr="002F53EA" w:rsidTr="00D7225E">
        <w:trPr>
          <w:tblCellSpacing w:w="20" w:type="dxa"/>
        </w:trPr>
        <w:tc>
          <w:tcPr>
            <w:tcW w:w="9316" w:type="dxa"/>
          </w:tcPr>
          <w:p w:rsidR="00694764" w:rsidRPr="002F53EA" w:rsidRDefault="00694764" w:rsidP="000412C7">
            <w:pPr>
              <w:spacing w:line="276" w:lineRule="auto"/>
              <w:jc w:val="both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Nazwa (firma) Wykonawcy</w:t>
            </w:r>
          </w:p>
          <w:p w:rsidR="00694764" w:rsidRPr="002F53EA" w:rsidRDefault="00694764" w:rsidP="000412C7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adres Wykonawcy</w:t>
            </w:r>
          </w:p>
          <w:p w:rsidR="003021EE" w:rsidRPr="003021EE" w:rsidRDefault="003021EE" w:rsidP="003021EE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021E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3021EE" w:rsidRPr="003021EE" w:rsidRDefault="003021EE" w:rsidP="003021EE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021E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Wojewódzki Urząd Pracy w Poznaniu</w:t>
            </w:r>
          </w:p>
          <w:p w:rsidR="003021EE" w:rsidRPr="003021EE" w:rsidRDefault="003021EE" w:rsidP="003021EE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021E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ul. Szyperska 14</w:t>
            </w:r>
          </w:p>
          <w:p w:rsidR="003021EE" w:rsidRPr="003021EE" w:rsidRDefault="003021EE" w:rsidP="003021EE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021E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61-754 Poznań</w:t>
            </w:r>
          </w:p>
          <w:p w:rsidR="00885A5D" w:rsidRDefault="00885A5D" w:rsidP="000412C7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694764" w:rsidRPr="002F53EA" w:rsidRDefault="00694764" w:rsidP="000412C7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Zapytanie ofertowe</w:t>
            </w:r>
          </w:p>
          <w:p w:rsidR="00694764" w:rsidRPr="002F53EA" w:rsidRDefault="00694764" w:rsidP="00B32457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 </w:t>
            </w:r>
            <w:r w:rsidR="000B3553">
              <w:rPr>
                <w:rFonts w:ascii="Arial" w:hAnsi="Arial" w:cs="Arial"/>
                <w:b/>
                <w:sz w:val="22"/>
                <w:szCs w:val="22"/>
              </w:rPr>
              <w:t>Ubezpieczenie</w:t>
            </w:r>
            <w:r w:rsidR="000B3553" w:rsidRPr="000B3553">
              <w:rPr>
                <w:rFonts w:ascii="Arial" w:hAnsi="Arial" w:cs="Arial"/>
                <w:b/>
                <w:sz w:val="22"/>
                <w:szCs w:val="22"/>
              </w:rPr>
              <w:t xml:space="preserve"> pojazdu stanowiącego majątek Wojewódzkiego Urzędu Pracy w Poznaniu Skoda </w:t>
            </w:r>
            <w:proofErr w:type="spellStart"/>
            <w:r w:rsidR="000B3553" w:rsidRPr="000B3553">
              <w:rPr>
                <w:rFonts w:ascii="Arial" w:hAnsi="Arial" w:cs="Arial"/>
                <w:b/>
                <w:sz w:val="22"/>
                <w:szCs w:val="22"/>
              </w:rPr>
              <w:t>Octavia</w:t>
            </w:r>
            <w:proofErr w:type="spellEnd"/>
            <w:r w:rsidR="000B3553" w:rsidRPr="000B3553">
              <w:rPr>
                <w:rFonts w:ascii="Arial" w:hAnsi="Arial" w:cs="Arial"/>
                <w:b/>
                <w:sz w:val="22"/>
                <w:szCs w:val="22"/>
              </w:rPr>
              <w:t xml:space="preserve"> PO </w:t>
            </w:r>
            <w:r w:rsidR="00B32457">
              <w:rPr>
                <w:rFonts w:ascii="Arial" w:hAnsi="Arial" w:cs="Arial"/>
                <w:b/>
                <w:sz w:val="22"/>
                <w:szCs w:val="22"/>
              </w:rPr>
              <w:t>160KC</w:t>
            </w:r>
            <w:r w:rsidR="000B3553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Nie otwierać przed </w:t>
            </w:r>
            <w:r w:rsidRPr="00361F9B">
              <w:rPr>
                <w:rFonts w:ascii="Arial" w:hAnsi="Arial" w:cs="Arial"/>
                <w:b/>
                <w:sz w:val="20"/>
                <w:szCs w:val="20"/>
              </w:rPr>
              <w:t xml:space="preserve">dniem </w:t>
            </w:r>
            <w:r w:rsidR="00B32457">
              <w:rPr>
                <w:rFonts w:ascii="Arial" w:hAnsi="Arial" w:cs="Arial"/>
                <w:b/>
                <w:sz w:val="20"/>
                <w:szCs w:val="20"/>
              </w:rPr>
              <w:t>08</w:t>
            </w:r>
            <w:r w:rsidR="00E22CA0" w:rsidRPr="00361F9B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0B3553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B32457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22CA0" w:rsidRPr="00361F9B">
              <w:rPr>
                <w:rFonts w:ascii="Arial" w:hAnsi="Arial" w:cs="Arial"/>
                <w:b/>
                <w:sz w:val="20"/>
                <w:szCs w:val="20"/>
              </w:rPr>
              <w:t>.201</w:t>
            </w:r>
            <w:r w:rsidR="00361F9B" w:rsidRPr="00361F9B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E22CA0" w:rsidRPr="00361F9B">
              <w:rPr>
                <w:rFonts w:ascii="Arial" w:hAnsi="Arial" w:cs="Arial"/>
                <w:b/>
                <w:sz w:val="20"/>
                <w:szCs w:val="20"/>
              </w:rPr>
              <w:t>r.</w:t>
            </w:r>
            <w:r w:rsidRPr="00361F9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godz. </w:t>
            </w:r>
            <w:r w:rsidR="00E22CA0">
              <w:rPr>
                <w:rFonts w:ascii="Arial" w:hAnsi="Arial" w:cs="Arial"/>
                <w:b/>
                <w:color w:val="000000"/>
                <w:sz w:val="20"/>
                <w:szCs w:val="20"/>
              </w:rPr>
              <w:t>11.00</w:t>
            </w:r>
          </w:p>
        </w:tc>
      </w:tr>
    </w:tbl>
    <w:p w:rsidR="0037466D" w:rsidRPr="00263FFE" w:rsidRDefault="00E81D2B" w:rsidP="00263FFE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Zamawiający nie przewiduje zwrotu kosztów udziału w zapytaniu ofertowym.</w:t>
      </w:r>
    </w:p>
    <w:p w:rsidR="00B2209D" w:rsidRPr="00B2209D" w:rsidRDefault="00B2209D" w:rsidP="000412C7">
      <w:pPr>
        <w:pStyle w:val="Akapitzlist"/>
        <w:numPr>
          <w:ilvl w:val="0"/>
          <w:numId w:val="3"/>
        </w:numPr>
        <w:spacing w:after="0"/>
        <w:rPr>
          <w:rFonts w:ascii="Arial" w:eastAsia="Calibri" w:hAnsi="Arial" w:cs="Arial"/>
        </w:rPr>
      </w:pPr>
      <w:r w:rsidRPr="00B2209D">
        <w:rPr>
          <w:rFonts w:ascii="Arial" w:hAnsi="Arial" w:cs="Arial"/>
        </w:rPr>
        <w:t xml:space="preserve">Wykonawca składa w szczególności: </w:t>
      </w:r>
    </w:p>
    <w:p w:rsidR="00B2209D" w:rsidRPr="00B34DE8" w:rsidRDefault="00B2209D" w:rsidP="000412C7">
      <w:pPr>
        <w:numPr>
          <w:ilvl w:val="1"/>
          <w:numId w:val="4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 w:rsidRPr="00B34DE8">
        <w:rPr>
          <w:rFonts w:ascii="Arial" w:hAnsi="Arial" w:cs="Arial"/>
          <w:sz w:val="22"/>
          <w:szCs w:val="22"/>
        </w:rPr>
        <w:t xml:space="preserve">wypełniony załącznik nr </w:t>
      </w:r>
      <w:r>
        <w:rPr>
          <w:rFonts w:ascii="Arial" w:hAnsi="Arial" w:cs="Arial"/>
          <w:sz w:val="22"/>
          <w:szCs w:val="22"/>
        </w:rPr>
        <w:t>1</w:t>
      </w:r>
      <w:r w:rsidRPr="00B34DE8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>zapytania ofertowego</w:t>
      </w:r>
      <w:r w:rsidRPr="00B34DE8">
        <w:rPr>
          <w:rFonts w:ascii="Arial" w:hAnsi="Arial" w:cs="Arial"/>
          <w:sz w:val="22"/>
          <w:szCs w:val="22"/>
        </w:rPr>
        <w:t xml:space="preserve"> – Formularz oferty, </w:t>
      </w:r>
    </w:p>
    <w:p w:rsidR="00B2209D" w:rsidRDefault="00E22CA0" w:rsidP="000412C7">
      <w:pPr>
        <w:numPr>
          <w:ilvl w:val="1"/>
          <w:numId w:val="4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E22CA0">
        <w:rPr>
          <w:rFonts w:ascii="Arial" w:hAnsi="Arial" w:cs="Arial"/>
          <w:sz w:val="22"/>
          <w:szCs w:val="22"/>
        </w:rPr>
        <w:t>Oświadczenia Wykonawcy o spełnianiu warunków – stanowiące załącznik nr 2</w:t>
      </w:r>
      <w:r w:rsidRPr="00E22CA0">
        <w:rPr>
          <w:rFonts w:ascii="Arial" w:hAnsi="Arial" w:cs="Arial"/>
          <w:sz w:val="22"/>
          <w:szCs w:val="22"/>
        </w:rPr>
        <w:br/>
        <w:t xml:space="preserve">do zapytania ofertowego </w:t>
      </w:r>
    </w:p>
    <w:p w:rsidR="00B2209D" w:rsidRPr="00E81D2B" w:rsidRDefault="00B2209D" w:rsidP="000412C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81D2B">
        <w:rPr>
          <w:rFonts w:ascii="Arial" w:hAnsi="Arial" w:cs="Arial"/>
          <w:color w:val="000000"/>
        </w:rPr>
        <w:t>W ofercie Wykonawca winien skalkulować cenę dla całości przedmiotu zamówienia.</w:t>
      </w:r>
    </w:p>
    <w:p w:rsidR="00002F39" w:rsidRDefault="00B2209D" w:rsidP="000412C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81D2B">
        <w:rPr>
          <w:rFonts w:ascii="Arial" w:hAnsi="Arial" w:cs="Arial"/>
        </w:rPr>
        <w:t xml:space="preserve">Załączniki dołączone do </w:t>
      </w:r>
      <w:r w:rsidR="00E81D2B">
        <w:rPr>
          <w:rFonts w:ascii="Arial" w:hAnsi="Arial" w:cs="Arial"/>
        </w:rPr>
        <w:t>zapytania ofertowego</w:t>
      </w:r>
      <w:r w:rsidRPr="00E81D2B">
        <w:rPr>
          <w:rFonts w:ascii="Arial" w:hAnsi="Arial" w:cs="Arial"/>
        </w:rPr>
        <w:t xml:space="preserve"> przedstawiane są w formie wzorów. Wykonawca może przedstawić załączniki wg własnego układu graficznego, lecz muszą one zawierać wszystkie zapisy i informacje ujęte we wzorach.</w:t>
      </w:r>
    </w:p>
    <w:p w:rsidR="00B2209D" w:rsidRDefault="00B2209D" w:rsidP="000412C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81D2B">
        <w:rPr>
          <w:rFonts w:ascii="Arial" w:hAnsi="Arial" w:cs="Arial"/>
        </w:rPr>
        <w:t xml:space="preserve"> </w:t>
      </w:r>
      <w:r w:rsidRPr="00002F39">
        <w:rPr>
          <w:rFonts w:ascii="Arial" w:hAnsi="Arial" w:cs="Arial"/>
        </w:rPr>
        <w:t>Oferta powinna być sporządzona w języku polskim</w:t>
      </w:r>
      <w:r w:rsidRPr="00002F39">
        <w:rPr>
          <w:rFonts w:ascii="Arial" w:hAnsi="Arial" w:cs="Arial"/>
          <w:color w:val="000000"/>
        </w:rPr>
        <w:t xml:space="preserve"> oraz napisana pismem maszynowym, komputerowym albo czytelnym pismem odręcznym.</w:t>
      </w:r>
      <w:r w:rsidRPr="00002F39">
        <w:rPr>
          <w:rFonts w:ascii="Arial" w:hAnsi="Arial" w:cs="Arial"/>
        </w:rPr>
        <w:t xml:space="preserve"> </w:t>
      </w:r>
    </w:p>
    <w:p w:rsidR="00906187" w:rsidRPr="00002F39" w:rsidRDefault="00906187" w:rsidP="000412C7">
      <w:pPr>
        <w:pStyle w:val="Akapitzlist"/>
        <w:autoSpaceDE w:val="0"/>
        <w:autoSpaceDN w:val="0"/>
        <w:adjustRightInd w:val="0"/>
        <w:spacing w:after="0"/>
        <w:ind w:left="644"/>
        <w:rPr>
          <w:rFonts w:ascii="Arial" w:hAnsi="Arial" w:cs="Arial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2"/>
      </w:tblGrid>
      <w:tr w:rsidR="006A1046" w:rsidRPr="00426ADB" w:rsidTr="006A1046">
        <w:tc>
          <w:tcPr>
            <w:tcW w:w="9002" w:type="dxa"/>
            <w:shd w:val="pct10" w:color="auto" w:fill="auto"/>
          </w:tcPr>
          <w:p w:rsidR="006A1046" w:rsidRPr="00681FCE" w:rsidRDefault="006A1046" w:rsidP="006A104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81FCE">
              <w:rPr>
                <w:rFonts w:ascii="Arial" w:hAnsi="Arial" w:cs="Arial"/>
                <w:b/>
                <w:sz w:val="22"/>
                <w:szCs w:val="22"/>
              </w:rPr>
              <w:t>9. Opis kryteriów, którymi Zamawiający będzie kierował się przy wyborze oferty.</w:t>
            </w:r>
          </w:p>
        </w:tc>
      </w:tr>
    </w:tbl>
    <w:p w:rsidR="007C1FC3" w:rsidRDefault="007C1FC3" w:rsidP="000412C7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426ADB" w:rsidRDefault="007C1FC3" w:rsidP="000412C7">
      <w:pPr>
        <w:pStyle w:val="Akapitzlist"/>
        <w:numPr>
          <w:ilvl w:val="3"/>
          <w:numId w:val="4"/>
        </w:numPr>
        <w:tabs>
          <w:tab w:val="clear" w:pos="2880"/>
        </w:tabs>
        <w:spacing w:after="0"/>
        <w:ind w:left="567" w:hanging="283"/>
        <w:rPr>
          <w:rFonts w:ascii="Arial" w:hAnsi="Arial" w:cs="Arial"/>
        </w:rPr>
      </w:pPr>
      <w:r w:rsidRPr="007C1FC3">
        <w:rPr>
          <w:rFonts w:ascii="Arial" w:hAnsi="Arial" w:cs="Arial"/>
        </w:rPr>
        <w:t>Zamawiający oceni i porówna jedynie te oferty, które nie zostaną odrzucone przez Zamawiającego.</w:t>
      </w:r>
    </w:p>
    <w:p w:rsidR="006A1046" w:rsidRDefault="006A1046" w:rsidP="006A1046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7C1FC3" w:rsidRPr="006A1046">
        <w:rPr>
          <w:rFonts w:ascii="Arial" w:hAnsi="Arial" w:cs="Arial"/>
        </w:rPr>
        <w:t xml:space="preserve">Oferty zostaną ocenione przez Zamawiającego w oparciu o następujące kryteria </w:t>
      </w:r>
    </w:p>
    <w:p w:rsidR="007C1FC3" w:rsidRPr="006A1046" w:rsidRDefault="007C1FC3" w:rsidP="006A1046">
      <w:pPr>
        <w:ind w:left="284" w:firstLine="424"/>
        <w:rPr>
          <w:rFonts w:ascii="Arial" w:hAnsi="Arial" w:cs="Arial"/>
        </w:rPr>
      </w:pPr>
      <w:r w:rsidRPr="006A1046">
        <w:rPr>
          <w:rFonts w:ascii="Arial" w:hAnsi="Arial" w:cs="Arial"/>
        </w:rPr>
        <w:t>i ich rangę:</w:t>
      </w:r>
    </w:p>
    <w:p w:rsidR="00426ADB" w:rsidRDefault="00E22CA0" w:rsidP="000412C7">
      <w:pPr>
        <w:pStyle w:val="Akapitzlist"/>
        <w:numPr>
          <w:ilvl w:val="0"/>
          <w:numId w:val="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cena</w:t>
      </w:r>
      <w:r w:rsidR="00426ADB">
        <w:rPr>
          <w:rFonts w:ascii="Arial" w:hAnsi="Arial" w:cs="Arial"/>
        </w:rPr>
        <w:t xml:space="preserve">, </w:t>
      </w:r>
      <w:r w:rsidR="00426ADB" w:rsidRPr="00316B08">
        <w:rPr>
          <w:rFonts w:ascii="Arial" w:hAnsi="Arial" w:cs="Arial"/>
        </w:rPr>
        <w:t>ranga</w:t>
      </w:r>
      <w:r w:rsidR="00426ADB">
        <w:rPr>
          <w:rFonts w:ascii="Arial" w:hAnsi="Arial" w:cs="Arial"/>
        </w:rPr>
        <w:t xml:space="preserve">: </w:t>
      </w:r>
      <w:r w:rsidR="00C852C2">
        <w:rPr>
          <w:rFonts w:ascii="Arial" w:hAnsi="Arial" w:cs="Arial"/>
        </w:rPr>
        <w:t>6</w:t>
      </w:r>
      <w:r>
        <w:rPr>
          <w:rFonts w:ascii="Arial" w:hAnsi="Arial" w:cs="Arial"/>
        </w:rPr>
        <w:t>0</w:t>
      </w:r>
      <w:r w:rsidR="00426ADB">
        <w:rPr>
          <w:rFonts w:ascii="Arial" w:hAnsi="Arial" w:cs="Arial"/>
        </w:rPr>
        <w:t xml:space="preserve"> %</w:t>
      </w:r>
    </w:p>
    <w:p w:rsidR="00426ADB" w:rsidRPr="00285024" w:rsidRDefault="00426ADB" w:rsidP="000412C7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285024">
        <w:rPr>
          <w:rFonts w:ascii="Arial" w:hAnsi="Arial" w:cs="Arial"/>
        </w:rPr>
        <w:t xml:space="preserve">Zamawiający przyjmuje, że 1% odpowiada 1 pkt. </w:t>
      </w:r>
    </w:p>
    <w:p w:rsidR="00C852C2" w:rsidRDefault="00426ADB" w:rsidP="000412C7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285024">
        <w:rPr>
          <w:rFonts w:ascii="Arial" w:hAnsi="Arial" w:cs="Arial"/>
        </w:rPr>
        <w:t xml:space="preserve">Maksymalna liczba </w:t>
      </w:r>
      <w:r w:rsidRPr="0055253D">
        <w:rPr>
          <w:rFonts w:ascii="Arial" w:hAnsi="Arial" w:cs="Arial"/>
        </w:rPr>
        <w:t>punktów w kryterium równa jest</w:t>
      </w:r>
      <w:r w:rsidR="005C0972">
        <w:rPr>
          <w:rFonts w:ascii="Arial" w:hAnsi="Arial" w:cs="Arial"/>
        </w:rPr>
        <w:t xml:space="preserve"> określonej wadze kryterium w %</w:t>
      </w:r>
    </w:p>
    <w:p w:rsidR="005C0972" w:rsidRDefault="005C0972" w:rsidP="000412C7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Wykonawca powinien w ofercie dokonać rozbicia składki łącznej na:</w:t>
      </w:r>
    </w:p>
    <w:p w:rsidR="005C0972" w:rsidRPr="005C0972" w:rsidRDefault="005C0972" w:rsidP="005C0972">
      <w:pPr>
        <w:pStyle w:val="Akapitzlist"/>
        <w:tabs>
          <w:tab w:val="left" w:pos="284"/>
          <w:tab w:val="left" w:pos="851"/>
        </w:tabs>
        <w:rPr>
          <w:rFonts w:ascii="Arial" w:hAnsi="Arial" w:cs="Arial"/>
        </w:rPr>
      </w:pPr>
      <w:r w:rsidRPr="005C0972">
        <w:rPr>
          <w:rFonts w:ascii="Arial" w:hAnsi="Arial" w:cs="Arial"/>
        </w:rPr>
        <w:t>- składka OC…………zł</w:t>
      </w:r>
      <w:r w:rsidRPr="005C0972">
        <w:rPr>
          <w:rFonts w:ascii="Arial" w:hAnsi="Arial" w:cs="Arial"/>
        </w:rPr>
        <w:tab/>
      </w:r>
    </w:p>
    <w:p w:rsidR="005C0972" w:rsidRPr="005C0972" w:rsidRDefault="005C0972" w:rsidP="005C0972">
      <w:pPr>
        <w:pStyle w:val="Akapitzlist"/>
        <w:tabs>
          <w:tab w:val="left" w:pos="284"/>
          <w:tab w:val="left" w:pos="851"/>
        </w:tabs>
        <w:rPr>
          <w:rFonts w:ascii="Arial" w:hAnsi="Arial" w:cs="Arial"/>
        </w:rPr>
      </w:pPr>
      <w:r w:rsidRPr="005C0972">
        <w:rPr>
          <w:rFonts w:ascii="Arial" w:hAnsi="Arial" w:cs="Arial"/>
        </w:rPr>
        <w:t>- składka AC…………zł</w:t>
      </w:r>
    </w:p>
    <w:p w:rsidR="005C0972" w:rsidRDefault="005C0972" w:rsidP="005C0972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5C0972">
        <w:rPr>
          <w:rFonts w:ascii="Arial" w:hAnsi="Arial" w:cs="Arial"/>
        </w:rPr>
        <w:t>- składka NNW………zł</w:t>
      </w:r>
    </w:p>
    <w:p w:rsidR="00FC4D3D" w:rsidRDefault="005C0972" w:rsidP="00FC4D3D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Ocenie będzie podlegać tylko c</w:t>
      </w:r>
      <w:r w:rsidR="00FC4D3D">
        <w:rPr>
          <w:rFonts w:ascii="Arial" w:hAnsi="Arial" w:cs="Arial"/>
        </w:rPr>
        <w:t>ena stanowiąca sumę składników.</w:t>
      </w:r>
    </w:p>
    <w:p w:rsidR="006A1046" w:rsidRPr="00FC4D3D" w:rsidRDefault="00FC4D3D" w:rsidP="00FC4D3D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="00C852C2" w:rsidRPr="00FC4D3D">
        <w:rPr>
          <w:rFonts w:ascii="Arial" w:hAnsi="Arial" w:cs="Arial"/>
        </w:rPr>
        <w:t>dodatkowe kryterium</w:t>
      </w:r>
      <w:r w:rsidR="006A1046" w:rsidRPr="00FC4D3D">
        <w:rPr>
          <w:rFonts w:ascii="Arial" w:hAnsi="Arial" w:cs="Arial"/>
        </w:rPr>
        <w:t>, ranga : 40 %</w:t>
      </w:r>
    </w:p>
    <w:p w:rsidR="006A1046" w:rsidRDefault="00D7357A" w:rsidP="006A1046">
      <w:pPr>
        <w:tabs>
          <w:tab w:val="left" w:pos="284"/>
          <w:tab w:val="left" w:pos="851"/>
        </w:tabs>
        <w:ind w:left="720"/>
        <w:rPr>
          <w:rFonts w:ascii="Arial" w:hAnsi="Arial" w:cs="Arial"/>
          <w:sz w:val="22"/>
          <w:szCs w:val="22"/>
        </w:rPr>
      </w:pPr>
      <w:r w:rsidRPr="00D7357A">
        <w:rPr>
          <w:rFonts w:ascii="Arial" w:hAnsi="Arial" w:cs="Arial"/>
          <w:sz w:val="22"/>
          <w:szCs w:val="22"/>
        </w:rPr>
        <w:lastRenderedPageBreak/>
        <w:t>Proponowanym dodatkowym kryterium oceny dla w/w usługi jest zadeklarowanie w ofercie zapewnienia pojazdu zastępczego na</w:t>
      </w:r>
      <w:r w:rsidR="006A1046">
        <w:rPr>
          <w:rFonts w:ascii="Arial" w:hAnsi="Arial" w:cs="Arial"/>
          <w:sz w:val="22"/>
          <w:szCs w:val="22"/>
        </w:rPr>
        <w:t xml:space="preserve"> cały czas trwania naprawy. Cenę</w:t>
      </w:r>
      <w:r w:rsidRPr="00D7357A">
        <w:rPr>
          <w:rFonts w:ascii="Arial" w:hAnsi="Arial" w:cs="Arial"/>
          <w:sz w:val="22"/>
          <w:szCs w:val="22"/>
        </w:rPr>
        <w:t xml:space="preserve"> zapewnienia pojazdu zastępczego Wykonawca powinien uwzględnić w cenie oferty.</w:t>
      </w:r>
    </w:p>
    <w:p w:rsidR="006A1046" w:rsidRPr="006A1046" w:rsidRDefault="006A1046" w:rsidP="006A1046">
      <w:pPr>
        <w:ind w:left="284"/>
        <w:rPr>
          <w:rFonts w:ascii="Arial" w:hAnsi="Arial" w:cs="Arial"/>
          <w:sz w:val="22"/>
          <w:szCs w:val="22"/>
        </w:rPr>
      </w:pPr>
      <w:r w:rsidRPr="006A1046">
        <w:rPr>
          <w:rFonts w:ascii="Arial" w:hAnsi="Arial" w:cs="Arial"/>
          <w:sz w:val="22"/>
          <w:szCs w:val="22"/>
        </w:rPr>
        <w:t xml:space="preserve">3. </w:t>
      </w:r>
      <w:r w:rsidR="00B67E6E" w:rsidRPr="006A1046">
        <w:rPr>
          <w:rFonts w:ascii="Arial" w:hAnsi="Arial" w:cs="Arial"/>
          <w:sz w:val="22"/>
          <w:szCs w:val="22"/>
        </w:rPr>
        <w:t>S</w:t>
      </w:r>
      <w:r w:rsidR="00426ADB" w:rsidRPr="006A1046">
        <w:rPr>
          <w:rFonts w:ascii="Arial" w:hAnsi="Arial" w:cs="Arial"/>
          <w:sz w:val="22"/>
          <w:szCs w:val="22"/>
        </w:rPr>
        <w:t>posób oceny ofert:</w:t>
      </w:r>
    </w:p>
    <w:p w:rsidR="00E22CA0" w:rsidRPr="006A1046" w:rsidRDefault="006A1046" w:rsidP="006A1046">
      <w:pPr>
        <w:ind w:left="46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7C1FC3" w:rsidRPr="006A1046">
        <w:rPr>
          <w:rFonts w:ascii="Arial" w:hAnsi="Arial" w:cs="Arial"/>
          <w:sz w:val="22"/>
          <w:szCs w:val="22"/>
        </w:rPr>
        <w:t xml:space="preserve">Zamawiający przy wyborze oferty przyjmuje kryterium </w:t>
      </w:r>
      <w:r w:rsidR="000F647B" w:rsidRPr="006A1046">
        <w:rPr>
          <w:rFonts w:ascii="Arial" w:hAnsi="Arial" w:cs="Arial"/>
          <w:sz w:val="22"/>
          <w:szCs w:val="22"/>
        </w:rPr>
        <w:t>wymienione w punkcie 1</w:t>
      </w:r>
      <w:r w:rsidR="00B66B73">
        <w:rPr>
          <w:rFonts w:ascii="Arial" w:hAnsi="Arial" w:cs="Arial"/>
          <w:sz w:val="22"/>
          <w:szCs w:val="22"/>
        </w:rPr>
        <w:t xml:space="preserve"> ust. 2</w:t>
      </w:r>
      <w:r w:rsidR="007C1FC3" w:rsidRPr="006A1046">
        <w:rPr>
          <w:rFonts w:ascii="Arial" w:hAnsi="Arial" w:cs="Arial"/>
          <w:sz w:val="22"/>
          <w:szCs w:val="22"/>
        </w:rPr>
        <w:t xml:space="preserve"> obliczając punktację wg wzoru: </w:t>
      </w:r>
    </w:p>
    <w:p w:rsidR="00E22CA0" w:rsidRPr="006A1046" w:rsidRDefault="0055253D" w:rsidP="006A1046">
      <w:pPr>
        <w:ind w:left="284" w:firstLine="180"/>
        <w:rPr>
          <w:rFonts w:ascii="Arial" w:hAnsi="Arial" w:cs="Arial"/>
          <w:sz w:val="22"/>
          <w:szCs w:val="22"/>
        </w:rPr>
      </w:pPr>
      <w:r w:rsidRPr="006A1046">
        <w:rPr>
          <w:rFonts w:ascii="Arial" w:hAnsi="Arial" w:cs="Arial"/>
          <w:sz w:val="22"/>
          <w:szCs w:val="22"/>
        </w:rPr>
        <w:t xml:space="preserve">Cena najniższa </w:t>
      </w:r>
      <w:r w:rsidR="00E22CA0" w:rsidRPr="006A1046">
        <w:rPr>
          <w:rFonts w:ascii="Arial" w:hAnsi="Arial" w:cs="Arial"/>
          <w:sz w:val="22"/>
          <w:szCs w:val="22"/>
        </w:rPr>
        <w:t xml:space="preserve"> </w:t>
      </w:r>
    </w:p>
    <w:p w:rsidR="00E22CA0" w:rsidRPr="006A1046" w:rsidRDefault="00E22CA0" w:rsidP="006A1046">
      <w:pPr>
        <w:ind w:left="284" w:firstLine="180"/>
        <w:rPr>
          <w:rFonts w:ascii="Arial" w:hAnsi="Arial" w:cs="Arial"/>
          <w:sz w:val="22"/>
          <w:szCs w:val="22"/>
        </w:rPr>
      </w:pPr>
      <w:r w:rsidRPr="006A1046">
        <w:rPr>
          <w:rFonts w:ascii="Arial" w:hAnsi="Arial" w:cs="Arial"/>
          <w:sz w:val="22"/>
          <w:szCs w:val="22"/>
        </w:rPr>
        <w:t xml:space="preserve">------------------------------------------------------- x 100 pkt </w:t>
      </w:r>
    </w:p>
    <w:p w:rsidR="00E22CA0" w:rsidRPr="006A1046" w:rsidRDefault="00E22CA0" w:rsidP="006A1046">
      <w:pPr>
        <w:ind w:left="284" w:firstLine="180"/>
        <w:rPr>
          <w:rFonts w:ascii="Arial" w:hAnsi="Arial" w:cs="Arial"/>
          <w:sz w:val="22"/>
          <w:szCs w:val="22"/>
        </w:rPr>
      </w:pPr>
      <w:r w:rsidRPr="006A1046">
        <w:rPr>
          <w:rFonts w:ascii="Arial" w:hAnsi="Arial" w:cs="Arial"/>
          <w:sz w:val="22"/>
          <w:szCs w:val="22"/>
        </w:rPr>
        <w:t>Ce</w:t>
      </w:r>
      <w:r w:rsidR="0055253D" w:rsidRPr="006A1046">
        <w:rPr>
          <w:rFonts w:ascii="Arial" w:hAnsi="Arial" w:cs="Arial"/>
          <w:sz w:val="22"/>
          <w:szCs w:val="22"/>
        </w:rPr>
        <w:t xml:space="preserve">na badanej oferty </w:t>
      </w:r>
    </w:p>
    <w:p w:rsidR="00B67E6E" w:rsidRPr="006A1046" w:rsidRDefault="00E22CA0" w:rsidP="006A1046">
      <w:pPr>
        <w:ind w:left="284"/>
        <w:rPr>
          <w:rFonts w:ascii="Arial" w:hAnsi="Arial" w:cs="Arial"/>
          <w:sz w:val="22"/>
          <w:szCs w:val="22"/>
        </w:rPr>
      </w:pPr>
      <w:r w:rsidRPr="006A1046">
        <w:rPr>
          <w:rFonts w:ascii="Arial" w:hAnsi="Arial" w:cs="Arial"/>
          <w:sz w:val="22"/>
          <w:szCs w:val="22"/>
        </w:rPr>
        <w:t xml:space="preserve"> </w:t>
      </w:r>
      <w:r w:rsidR="006A1046">
        <w:rPr>
          <w:rFonts w:ascii="Arial" w:hAnsi="Arial" w:cs="Arial"/>
          <w:sz w:val="22"/>
          <w:szCs w:val="22"/>
        </w:rPr>
        <w:tab/>
      </w:r>
      <w:r w:rsidR="007C1FC3" w:rsidRPr="006A1046">
        <w:rPr>
          <w:rFonts w:ascii="Arial" w:hAnsi="Arial" w:cs="Arial"/>
          <w:sz w:val="22"/>
          <w:szCs w:val="22"/>
        </w:rPr>
        <w:t>Punkty wynikające z algorytmu matematycznego, uzyskane przez Wykonawcę zostaną zaokrąglone do dwóch miejsc po przecinku.</w:t>
      </w:r>
    </w:p>
    <w:p w:rsidR="00C852C2" w:rsidRPr="006A1046" w:rsidRDefault="006A1046" w:rsidP="006A1046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2) </w:t>
      </w:r>
      <w:r w:rsidR="00B67E6E" w:rsidRPr="006A1046">
        <w:rPr>
          <w:rFonts w:ascii="Arial" w:hAnsi="Arial" w:cs="Arial"/>
          <w:sz w:val="22"/>
          <w:szCs w:val="22"/>
        </w:rPr>
        <w:t xml:space="preserve">Zamawiający przy wyborze oferty przyjmuje </w:t>
      </w:r>
      <w:r w:rsidR="00FC4D3D">
        <w:rPr>
          <w:rFonts w:ascii="Arial" w:hAnsi="Arial" w:cs="Arial"/>
          <w:sz w:val="22"/>
          <w:szCs w:val="22"/>
        </w:rPr>
        <w:t xml:space="preserve">dodatkowe </w:t>
      </w:r>
      <w:r w:rsidR="00B67E6E" w:rsidRPr="006A1046">
        <w:rPr>
          <w:rFonts w:ascii="Arial" w:hAnsi="Arial" w:cs="Arial"/>
          <w:sz w:val="22"/>
          <w:szCs w:val="22"/>
        </w:rPr>
        <w:t>kryterium wymienione w punkcie 2</w:t>
      </w:r>
      <w:r>
        <w:rPr>
          <w:rFonts w:ascii="Arial" w:hAnsi="Arial" w:cs="Arial"/>
          <w:sz w:val="22"/>
          <w:szCs w:val="22"/>
        </w:rPr>
        <w:t xml:space="preserve"> ust. 2</w:t>
      </w:r>
    </w:p>
    <w:p w:rsidR="00B66B73" w:rsidRDefault="00B66B73" w:rsidP="00B66B73">
      <w:pPr>
        <w:ind w:left="284" w:firstLine="42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="008B3472" w:rsidRPr="006A1046">
        <w:rPr>
          <w:rFonts w:ascii="Arial" w:hAnsi="Arial" w:cs="Arial"/>
          <w:sz w:val="22"/>
          <w:szCs w:val="22"/>
        </w:rPr>
        <w:t xml:space="preserve">Zadeklarowanie w ofercie pojazdu zastępczego na cały czas trwania naprawy – 40 </w:t>
      </w:r>
    </w:p>
    <w:p w:rsidR="008B3472" w:rsidRPr="006A1046" w:rsidRDefault="008B3472" w:rsidP="00B66B73">
      <w:pPr>
        <w:ind w:left="284" w:firstLine="424"/>
        <w:rPr>
          <w:rFonts w:ascii="Arial" w:hAnsi="Arial" w:cs="Arial"/>
          <w:sz w:val="22"/>
          <w:szCs w:val="22"/>
        </w:rPr>
      </w:pPr>
      <w:r w:rsidRPr="006A1046">
        <w:rPr>
          <w:rFonts w:ascii="Arial" w:hAnsi="Arial" w:cs="Arial"/>
          <w:sz w:val="22"/>
          <w:szCs w:val="22"/>
        </w:rPr>
        <w:t>punktów.</w:t>
      </w:r>
    </w:p>
    <w:p w:rsidR="00B67E6E" w:rsidRPr="00B66B73" w:rsidRDefault="00B66B73" w:rsidP="00B66B73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="008B3472" w:rsidRPr="006A1046">
        <w:rPr>
          <w:rFonts w:ascii="Arial" w:hAnsi="Arial" w:cs="Arial"/>
          <w:sz w:val="22"/>
          <w:szCs w:val="22"/>
        </w:rPr>
        <w:t xml:space="preserve">Brak zadeklarowania zapewnienia </w:t>
      </w:r>
      <w:r w:rsidR="00F6522D">
        <w:rPr>
          <w:rFonts w:ascii="Arial" w:hAnsi="Arial" w:cs="Arial"/>
          <w:sz w:val="22"/>
          <w:szCs w:val="22"/>
        </w:rPr>
        <w:t>pojazdu zastępczego – 0 punktów</w:t>
      </w:r>
      <w:r w:rsidR="008B3472" w:rsidRPr="006A1046">
        <w:rPr>
          <w:rFonts w:ascii="Arial" w:hAnsi="Arial" w:cs="Arial"/>
          <w:sz w:val="22"/>
          <w:szCs w:val="22"/>
        </w:rPr>
        <w:t>.</w:t>
      </w:r>
    </w:p>
    <w:p w:rsidR="00B66B73" w:rsidRPr="00B66B73" w:rsidRDefault="00B66B73" w:rsidP="00B66B73">
      <w:pPr>
        <w:tabs>
          <w:tab w:val="left" w:pos="284"/>
          <w:tab w:val="left" w:pos="85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 w:rsidRPr="00B66B73">
        <w:rPr>
          <w:rFonts w:ascii="Arial" w:hAnsi="Arial" w:cs="Arial"/>
          <w:sz w:val="22"/>
          <w:szCs w:val="22"/>
        </w:rPr>
        <w:t xml:space="preserve">4. </w:t>
      </w:r>
      <w:r w:rsidR="007C1FC3" w:rsidRPr="00B66B73">
        <w:rPr>
          <w:rFonts w:ascii="Arial" w:hAnsi="Arial" w:cs="Arial"/>
          <w:sz w:val="22"/>
          <w:szCs w:val="22"/>
        </w:rPr>
        <w:t xml:space="preserve">Za najkorzystniejszą uważa się ofertę, która otrzymała najwyższą liczbę </w:t>
      </w:r>
    </w:p>
    <w:p w:rsidR="003021EE" w:rsidRPr="00B66B73" w:rsidRDefault="00B66B73" w:rsidP="00B66B73">
      <w:pPr>
        <w:tabs>
          <w:tab w:val="left" w:pos="284"/>
          <w:tab w:val="left" w:pos="851"/>
        </w:tabs>
        <w:rPr>
          <w:rFonts w:ascii="Arial" w:hAnsi="Arial" w:cs="Arial"/>
          <w:sz w:val="22"/>
          <w:szCs w:val="22"/>
        </w:rPr>
      </w:pPr>
      <w:r w:rsidRPr="00B66B73">
        <w:rPr>
          <w:rFonts w:ascii="Arial" w:hAnsi="Arial" w:cs="Arial"/>
          <w:sz w:val="22"/>
          <w:szCs w:val="22"/>
        </w:rPr>
        <w:tab/>
      </w:r>
      <w:r w:rsidR="007C1FC3" w:rsidRPr="00B66B73">
        <w:rPr>
          <w:rFonts w:ascii="Arial" w:hAnsi="Arial" w:cs="Arial"/>
          <w:sz w:val="22"/>
          <w:szCs w:val="22"/>
        </w:rPr>
        <w:t>punktów.</w:t>
      </w:r>
    </w:p>
    <w:p w:rsidR="000B3553" w:rsidRPr="007C1FC3" w:rsidRDefault="000B3553" w:rsidP="000412C7">
      <w:pPr>
        <w:tabs>
          <w:tab w:val="left" w:pos="709"/>
          <w:tab w:val="left" w:pos="851"/>
        </w:tabs>
        <w:spacing w:line="276" w:lineRule="auto"/>
        <w:rPr>
          <w:rFonts w:eastAsia="Arial Unicode MS"/>
          <w:bCs/>
          <w:vanish/>
        </w:rPr>
      </w:pPr>
    </w:p>
    <w:p w:rsidR="00426ADB" w:rsidRPr="002F53EA" w:rsidRDefault="00426ADB" w:rsidP="000412C7">
      <w:pPr>
        <w:keepNext/>
        <w:numPr>
          <w:ilvl w:val="0"/>
          <w:numId w:val="1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</w:rPr>
      </w:pPr>
    </w:p>
    <w:p w:rsidR="00426ADB" w:rsidRPr="002F53EA" w:rsidRDefault="00426ADB" w:rsidP="000412C7">
      <w:pPr>
        <w:keepNext/>
        <w:numPr>
          <w:ilvl w:val="0"/>
          <w:numId w:val="1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</w:rPr>
      </w:pPr>
    </w:p>
    <w:p w:rsidR="00426ADB" w:rsidRPr="002F53EA" w:rsidRDefault="00426ADB" w:rsidP="000412C7">
      <w:pPr>
        <w:keepNext/>
        <w:numPr>
          <w:ilvl w:val="0"/>
          <w:numId w:val="1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</w:rPr>
      </w:pPr>
    </w:p>
    <w:p w:rsidR="00426ADB" w:rsidRDefault="00426ADB" w:rsidP="000412C7">
      <w:pPr>
        <w:spacing w:line="276" w:lineRule="auto"/>
        <w:ind w:left="284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2"/>
      </w:tblGrid>
      <w:tr w:rsidR="00426ADB" w:rsidRPr="007C1FC3" w:rsidTr="00426ADB">
        <w:tc>
          <w:tcPr>
            <w:tcW w:w="9212" w:type="dxa"/>
            <w:shd w:val="pct10" w:color="auto" w:fill="auto"/>
          </w:tcPr>
          <w:p w:rsidR="00426ADB" w:rsidRPr="007C1FC3" w:rsidRDefault="00426ADB" w:rsidP="000412C7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7C1FC3">
              <w:rPr>
                <w:rFonts w:ascii="Arial" w:hAnsi="Arial" w:cs="Arial"/>
                <w:b/>
                <w:sz w:val="22"/>
                <w:szCs w:val="22"/>
              </w:rPr>
              <w:t>10. Obliczanie ceny oferty</w:t>
            </w:r>
          </w:p>
        </w:tc>
      </w:tr>
    </w:tbl>
    <w:p w:rsidR="00426ADB" w:rsidRDefault="00426ADB" w:rsidP="000412C7">
      <w:pPr>
        <w:tabs>
          <w:tab w:val="left" w:pos="284"/>
          <w:tab w:val="left" w:pos="851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</w:p>
    <w:p w:rsidR="002F53EA" w:rsidRDefault="002F53EA" w:rsidP="000412C7">
      <w:pPr>
        <w:tabs>
          <w:tab w:val="left" w:pos="284"/>
          <w:tab w:val="left" w:pos="851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  <w:r w:rsidRPr="002F53EA">
        <w:rPr>
          <w:rFonts w:ascii="Arial" w:hAnsi="Arial" w:cs="Arial"/>
          <w:sz w:val="22"/>
          <w:szCs w:val="22"/>
        </w:rPr>
        <w:t>Cena zamówienia powinna być obliczona w następujący sposób:</w:t>
      </w:r>
    </w:p>
    <w:p w:rsidR="00183113" w:rsidRDefault="00183113" w:rsidP="000412C7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>Wykonawca uwzględniając wszystkie wymogi, o których mowa w niniejsz</w:t>
      </w:r>
      <w:r w:rsidR="00585B7A">
        <w:rPr>
          <w:rFonts w:ascii="Arial" w:hAnsi="Arial" w:cs="Arial"/>
        </w:rPr>
        <w:t>ym zapytaniu ofertowym</w:t>
      </w:r>
      <w:r w:rsidRPr="00183113">
        <w:rPr>
          <w:rFonts w:ascii="Arial" w:hAnsi="Arial" w:cs="Arial"/>
        </w:rPr>
        <w:t xml:space="preserve">, powinien w cenie brutto ująć wszelkie koszty niezbędne dla prawidłowego i pełnego wykonania przedmiotu zamówienia oraz uwzględnić inne opłaty i podatki, a także ewentualne upusty i rabaty zastosowane przez Wykonawcę. </w:t>
      </w:r>
    </w:p>
    <w:p w:rsidR="00183113" w:rsidRDefault="00183113" w:rsidP="000412C7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>CENA BRUTTO = CENA NETTO + NALEŻNY PODATEK</w:t>
      </w:r>
    </w:p>
    <w:p w:rsidR="00183113" w:rsidRPr="00183113" w:rsidRDefault="00183113" w:rsidP="000412C7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>Cena brutto winna być wyrażona w złotych polskich, w złotych polskich będą prowadzone również rozliczenia pomiędzy Zamawiającym a Wykonawcą. Całkowita cena brutto wykonania zamówienia powinna być wyrażona liczbowo i słownie oraz podana z dokładnością do dwóch miejsc po przecinku.</w:t>
      </w:r>
    </w:p>
    <w:p w:rsidR="00183113" w:rsidRPr="00183113" w:rsidRDefault="00183113" w:rsidP="000412C7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 xml:space="preserve">Ceny określone przez Wykonawcę w ofercie nie będą zmieniane w toku realizacji przedmiotu zamówienia. </w:t>
      </w:r>
    </w:p>
    <w:p w:rsidR="00183113" w:rsidRDefault="00183113" w:rsidP="000412C7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>Nie przewiduje się żadnych przedpłat ani zaliczek na poczet realizacji przedmiotu umowy, a płatność nastąpi zgodnie z zapisami w umowie.</w:t>
      </w:r>
    </w:p>
    <w:p w:rsidR="00BE58E6" w:rsidRDefault="00183113" w:rsidP="000412C7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37466D">
        <w:rPr>
          <w:rFonts w:ascii="Arial" w:hAnsi="Arial" w:cs="Arial"/>
        </w:rPr>
        <w:t xml:space="preserve">Prawidłowe ustalenie podatku VAT należy do obowiązków Wykonawcy, zgodnie </w:t>
      </w:r>
      <w:r w:rsidR="0037466D">
        <w:rPr>
          <w:rFonts w:ascii="Arial" w:hAnsi="Arial" w:cs="Arial"/>
        </w:rPr>
        <w:br/>
      </w:r>
      <w:r w:rsidRPr="0037466D">
        <w:rPr>
          <w:rFonts w:ascii="Arial" w:hAnsi="Arial" w:cs="Arial"/>
        </w:rPr>
        <w:t>z przepisami ustawy o podatku od towarów i usług oraz podatku akcyzowym.</w:t>
      </w:r>
    </w:p>
    <w:p w:rsidR="0037466D" w:rsidRDefault="0037466D" w:rsidP="000412C7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</w:p>
    <w:p w:rsidR="00E953FF" w:rsidRPr="0037466D" w:rsidRDefault="00E953FF" w:rsidP="000412C7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</w:p>
    <w:tbl>
      <w:tblPr>
        <w:tblStyle w:val="Tabela-Siatka"/>
        <w:tblW w:w="0" w:type="auto"/>
        <w:tblInd w:w="644" w:type="dxa"/>
        <w:shd w:val="pct10" w:color="auto" w:fill="auto"/>
        <w:tblLook w:val="04A0" w:firstRow="1" w:lastRow="0" w:firstColumn="1" w:lastColumn="0" w:noHBand="0" w:noVBand="1"/>
      </w:tblPr>
      <w:tblGrid>
        <w:gridCol w:w="8642"/>
      </w:tblGrid>
      <w:tr w:rsidR="00B66B73" w:rsidRPr="007C1FC3" w:rsidTr="00B66B73">
        <w:tc>
          <w:tcPr>
            <w:tcW w:w="8642" w:type="dxa"/>
            <w:shd w:val="pct10" w:color="auto" w:fill="auto"/>
          </w:tcPr>
          <w:p w:rsidR="00B66B73" w:rsidRPr="007C1FC3" w:rsidRDefault="00B66B73" w:rsidP="00B66B73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  <w:bCs/>
                <w:color w:val="000000"/>
              </w:rPr>
            </w:pPr>
            <w:r w:rsidRPr="007C1FC3">
              <w:rPr>
                <w:rFonts w:ascii="Arial" w:hAnsi="Arial" w:cs="Arial"/>
                <w:b/>
                <w:bCs/>
                <w:color w:val="000000"/>
              </w:rPr>
              <w:t xml:space="preserve">11. </w:t>
            </w:r>
            <w:r>
              <w:rPr>
                <w:rFonts w:ascii="Arial" w:hAnsi="Arial" w:cs="Arial"/>
                <w:b/>
                <w:bCs/>
                <w:color w:val="000000"/>
              </w:rPr>
              <w:t>Informacje o formalnościach, jakie powinny zostać dopełnione w celu wyboru najkorzystniejszej oferty</w:t>
            </w:r>
          </w:p>
        </w:tc>
      </w:tr>
    </w:tbl>
    <w:p w:rsidR="007C1FC3" w:rsidRDefault="007C1FC3" w:rsidP="000412C7">
      <w:pPr>
        <w:pStyle w:val="Akapitzlist"/>
        <w:tabs>
          <w:tab w:val="left" w:pos="567"/>
        </w:tabs>
        <w:autoSpaceDE w:val="0"/>
        <w:autoSpaceDN w:val="0"/>
        <w:adjustRightInd w:val="0"/>
        <w:spacing w:after="0"/>
        <w:ind w:left="644"/>
        <w:rPr>
          <w:rFonts w:ascii="Arial" w:hAnsi="Arial" w:cs="Arial"/>
          <w:bCs/>
          <w:color w:val="000000"/>
        </w:rPr>
      </w:pPr>
    </w:p>
    <w:p w:rsidR="00B66B73" w:rsidRDefault="00B66B73" w:rsidP="00B927EA">
      <w:pPr>
        <w:numPr>
          <w:ilvl w:val="0"/>
          <w:numId w:val="18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830082">
        <w:rPr>
          <w:rFonts w:ascii="Arial" w:hAnsi="Arial" w:cs="Arial"/>
          <w:sz w:val="22"/>
          <w:szCs w:val="22"/>
        </w:rPr>
        <w:t xml:space="preserve">Jeżeli Wykonawca nie złożył wymaganych dokumentów potwierdzających spełnianie przez </w:t>
      </w:r>
      <w:r>
        <w:rPr>
          <w:rFonts w:ascii="Arial" w:hAnsi="Arial" w:cs="Arial"/>
          <w:sz w:val="22"/>
          <w:szCs w:val="22"/>
        </w:rPr>
        <w:t>niego</w:t>
      </w:r>
      <w:r w:rsidRPr="00830082">
        <w:rPr>
          <w:rFonts w:ascii="Arial" w:hAnsi="Arial" w:cs="Arial"/>
          <w:sz w:val="22"/>
          <w:szCs w:val="22"/>
        </w:rPr>
        <w:t xml:space="preserve"> warunków udziału, złożone dokumenty są niekompletne, zawierają błędy lub budzą wskazane przez Zamawiającego wątpliwości, Zamawiający wzywa do ich złożenia, uzupełnienia lub poprawienia lub do udzielenia wyjaśnień w terminie przez siebie wskazanym, chyba że mimo ich złożenia, uzupełnienia lub poprawienia lub</w:t>
      </w:r>
      <w:r>
        <w:rPr>
          <w:rFonts w:ascii="Arial" w:hAnsi="Arial" w:cs="Arial"/>
          <w:sz w:val="22"/>
          <w:szCs w:val="22"/>
        </w:rPr>
        <w:t> </w:t>
      </w:r>
      <w:r w:rsidRPr="00830082">
        <w:rPr>
          <w:rFonts w:ascii="Arial" w:hAnsi="Arial" w:cs="Arial"/>
          <w:sz w:val="22"/>
          <w:szCs w:val="22"/>
        </w:rPr>
        <w:t>udzielenia wyjaśnień oferta Wykonawcy podlega odrzuceniu albo konieczne byłoby unieważnienie zapytania ofertowego. Złożone na wezwanie Zamawiającego oświadczenia i dokumenty powinny potwierdzać spełnianie przez Wykonawcę warunków</w:t>
      </w:r>
      <w:r>
        <w:rPr>
          <w:rFonts w:ascii="Arial" w:hAnsi="Arial" w:cs="Arial"/>
          <w:sz w:val="22"/>
          <w:szCs w:val="22"/>
        </w:rPr>
        <w:t xml:space="preserve"> udziału</w:t>
      </w:r>
      <w:r w:rsidRPr="00830082">
        <w:rPr>
          <w:rFonts w:ascii="Arial" w:hAnsi="Arial" w:cs="Arial"/>
          <w:sz w:val="22"/>
          <w:szCs w:val="22"/>
        </w:rPr>
        <w:t>, nie później niż w dniu, w którym upłynął termin składania ofert.</w:t>
      </w:r>
    </w:p>
    <w:p w:rsidR="00B927EA" w:rsidRDefault="00B927EA" w:rsidP="00B927E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927EA" w:rsidRDefault="00B927EA" w:rsidP="00B927E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66B73" w:rsidRDefault="00B66B73" w:rsidP="00B927EA">
      <w:pPr>
        <w:numPr>
          <w:ilvl w:val="0"/>
          <w:numId w:val="18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913BF5">
        <w:rPr>
          <w:rFonts w:ascii="Arial" w:hAnsi="Arial" w:cs="Arial"/>
          <w:sz w:val="22"/>
          <w:szCs w:val="22"/>
        </w:rPr>
        <w:t>Jeżeli Wykonawca nie złożył wymaganych pełnomocnictw albo złożył wadliwe pełnomocnictwa, Zamawiający wzywa do ich złożenia w terminie przez siebie wskazanym, chyba że mimo ich złożenia oferta Wykonawcy podlega odrzuceniu albo konieczne byłoby unieważnienie zapytania ofertowego.</w:t>
      </w:r>
    </w:p>
    <w:p w:rsidR="00B66B73" w:rsidRPr="00913BF5" w:rsidRDefault="00B66B73" w:rsidP="00B927EA">
      <w:pPr>
        <w:numPr>
          <w:ilvl w:val="0"/>
          <w:numId w:val="18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913BF5">
        <w:rPr>
          <w:rFonts w:ascii="Arial" w:hAnsi="Arial" w:cs="Arial"/>
          <w:bCs/>
          <w:sz w:val="22"/>
          <w:szCs w:val="22"/>
        </w:rPr>
        <w:t>Zamawiający wzywa także, w wyznaczonym przez siebie terminie, do złożenia wyjaśnień dotyczących treści złożonych ofert</w:t>
      </w:r>
      <w:r w:rsidRPr="00913BF5">
        <w:rPr>
          <w:rFonts w:ascii="Arial" w:hAnsi="Arial" w:cs="Arial"/>
          <w:bCs/>
        </w:rPr>
        <w:t>.</w:t>
      </w:r>
    </w:p>
    <w:p w:rsidR="00B66B73" w:rsidRDefault="00B66B73" w:rsidP="00B927EA">
      <w:pPr>
        <w:numPr>
          <w:ilvl w:val="0"/>
          <w:numId w:val="18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913BF5">
        <w:rPr>
          <w:rFonts w:ascii="Arial" w:hAnsi="Arial" w:cs="Arial"/>
          <w:sz w:val="22"/>
          <w:szCs w:val="22"/>
        </w:rPr>
        <w:t>Jeżeli zaoferowana cena wydaje się rażąco niska w stosunku do przedmiotu zamówienia i budzi wątpliwości Zamawiającego co do możliwości wykonania przedmiotu zamówienia zgodnie z wymaganiami określonymi przez Zamawiającego lub wynikającymi z odrębnych przepisów, Zamawiający może zwrócić się o udzielenie wyjaśnień, w tym złożenie dowodów, dotyczących wyliczenia ceny. Obowiązek wykazania, że oferta nie zawiera rażąco niskiej ceny spoczywa na Wykonawcy.</w:t>
      </w:r>
    </w:p>
    <w:p w:rsidR="00B66B73" w:rsidRDefault="00B66B73" w:rsidP="00B927EA">
      <w:pPr>
        <w:numPr>
          <w:ilvl w:val="0"/>
          <w:numId w:val="18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przewiduje</w:t>
      </w:r>
      <w:r w:rsidRPr="00913BF5">
        <w:rPr>
          <w:rFonts w:ascii="Arial" w:hAnsi="Arial" w:cs="Arial"/>
          <w:sz w:val="22"/>
          <w:szCs w:val="22"/>
        </w:rPr>
        <w:t xml:space="preserve"> możliwość negocjacji cen z Wykonawcami,  do których skierowano zapytanie ofertowe lub którzy zapoznali się z zapytaniem ofertowym udostępnionym na stronie internetowej Zamawiającego </w:t>
      </w:r>
      <w:r>
        <w:rPr>
          <w:rFonts w:ascii="Arial" w:hAnsi="Arial" w:cs="Arial"/>
          <w:sz w:val="22"/>
          <w:szCs w:val="22"/>
        </w:rPr>
        <w:t>w przypadku gdy </w:t>
      </w:r>
      <w:r w:rsidRPr="00913BF5">
        <w:rPr>
          <w:rFonts w:ascii="Arial" w:hAnsi="Arial" w:cs="Arial"/>
          <w:sz w:val="22"/>
          <w:szCs w:val="22"/>
        </w:rPr>
        <w:t xml:space="preserve">najkorzystniejsza oferta przekracza kwotę jaką Zamawiający zamierza przeznaczyć na sfinansowanie zamówienia, przy braku możliwości zwiększenia tej kwoty. </w:t>
      </w:r>
    </w:p>
    <w:p w:rsidR="00B66B73" w:rsidRPr="00913BF5" w:rsidRDefault="00B66B73" w:rsidP="00B927EA">
      <w:pPr>
        <w:numPr>
          <w:ilvl w:val="0"/>
          <w:numId w:val="18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913BF5">
        <w:rPr>
          <w:rFonts w:ascii="Arial" w:hAnsi="Arial" w:cs="Arial"/>
          <w:sz w:val="22"/>
          <w:szCs w:val="22"/>
        </w:rPr>
        <w:t>Zamawiający poprawia w ofercie:</w:t>
      </w:r>
    </w:p>
    <w:p w:rsidR="00B66B73" w:rsidRDefault="00B66B73" w:rsidP="00B927EA">
      <w:pPr>
        <w:numPr>
          <w:ilvl w:val="0"/>
          <w:numId w:val="19"/>
        </w:numPr>
        <w:tabs>
          <w:tab w:val="left" w:pos="851"/>
          <w:tab w:val="left" w:pos="993"/>
        </w:tabs>
        <w:spacing w:line="276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oczywiste omyłki pisarskie,</w:t>
      </w:r>
    </w:p>
    <w:p w:rsidR="00B66B73" w:rsidRDefault="00B66B73" w:rsidP="00B927EA">
      <w:pPr>
        <w:numPr>
          <w:ilvl w:val="0"/>
          <w:numId w:val="19"/>
        </w:numPr>
        <w:tabs>
          <w:tab w:val="left" w:pos="851"/>
          <w:tab w:val="left" w:pos="993"/>
        </w:tabs>
        <w:spacing w:line="276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 w:rsidRPr="00913BF5">
        <w:rPr>
          <w:rFonts w:ascii="Arial" w:hAnsi="Arial" w:cs="Arial"/>
          <w:sz w:val="22"/>
          <w:szCs w:val="22"/>
        </w:rPr>
        <w:t>oczywiste omyłki rachunkowe, z uwzględnieniem konsekwencji rachunkowych dokonanych poprawek,</w:t>
      </w:r>
    </w:p>
    <w:p w:rsidR="00B66B73" w:rsidRPr="00107B24" w:rsidRDefault="00B66B73" w:rsidP="00B927EA">
      <w:pPr>
        <w:numPr>
          <w:ilvl w:val="0"/>
          <w:numId w:val="19"/>
        </w:numPr>
        <w:tabs>
          <w:tab w:val="left" w:pos="851"/>
          <w:tab w:val="left" w:pos="993"/>
        </w:tabs>
        <w:spacing w:line="276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 w:rsidRPr="00913BF5">
        <w:rPr>
          <w:rFonts w:ascii="Arial" w:hAnsi="Arial" w:cs="Arial"/>
          <w:sz w:val="22"/>
          <w:szCs w:val="22"/>
        </w:rPr>
        <w:t>inne omyłki polegające na niezgodności oferty z treścią zapytania ofertowego, niepowodujące istotnych zmian w treści oferty</w:t>
      </w:r>
      <w:r w:rsidR="00107B24">
        <w:rPr>
          <w:rFonts w:ascii="Arial" w:hAnsi="Arial" w:cs="Arial"/>
          <w:sz w:val="22"/>
          <w:szCs w:val="22"/>
        </w:rPr>
        <w:t xml:space="preserve"> </w:t>
      </w:r>
      <w:r w:rsidRPr="00107B24">
        <w:rPr>
          <w:rFonts w:ascii="Arial" w:hAnsi="Arial" w:cs="Arial"/>
          <w:sz w:val="22"/>
          <w:szCs w:val="22"/>
        </w:rPr>
        <w:t>- niezwłocznie zawiadamiając o tym Wykonawcę, którego oferta została poprawiona.</w:t>
      </w:r>
    </w:p>
    <w:p w:rsidR="00B66B73" w:rsidRPr="00913BF5" w:rsidRDefault="00B66B73" w:rsidP="00B927EA">
      <w:pPr>
        <w:numPr>
          <w:ilvl w:val="0"/>
          <w:numId w:val="18"/>
        </w:numPr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Zamawiający, po zatwierdzeniu </w:t>
      </w:r>
      <w:r w:rsidRPr="00913BF5">
        <w:rPr>
          <w:rFonts w:ascii="Arial" w:hAnsi="Arial" w:cs="Arial"/>
          <w:sz w:val="22"/>
          <w:szCs w:val="22"/>
        </w:rPr>
        <w:t>wyników zapytania ofertowego, niezwłocznie powiadomi Wykonawców, którzy złożyli oferty, o:</w:t>
      </w:r>
    </w:p>
    <w:p w:rsidR="00B66B73" w:rsidRPr="00491307" w:rsidRDefault="00B66B73" w:rsidP="00B927EA">
      <w:pPr>
        <w:numPr>
          <w:ilvl w:val="0"/>
          <w:numId w:val="20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A72DEC">
        <w:rPr>
          <w:rFonts w:ascii="Arial" w:hAnsi="Arial" w:cs="Arial"/>
          <w:sz w:val="22"/>
          <w:szCs w:val="22"/>
        </w:rPr>
        <w:t>wyborze najkorzystniejszej oferty, podając nazwę (firmę) albo imię i nazwisko, siedzibę albo miejsce zamieszkania i adres Wykonawcy, którego ofertę wybrano, uzasadnienie jej wyboru oraz nazwy (firmy) albo imiona i nazwiska, siedziby albo miejsca zamieszkania i adresy Wykonawców, którzy złożyli oferty, punktację przyznaną ofertom w każdym kryterium oceny ofert i łączną pun</w:t>
      </w:r>
      <w:r w:rsidRPr="00830082">
        <w:rPr>
          <w:rFonts w:ascii="Arial" w:hAnsi="Arial" w:cs="Arial"/>
          <w:sz w:val="22"/>
          <w:szCs w:val="22"/>
        </w:rPr>
        <w:t>ktację,</w:t>
      </w:r>
      <w:r w:rsidRPr="00830082">
        <w:rPr>
          <w:rFonts w:ascii="Arial" w:hAnsi="Arial" w:cs="Arial"/>
          <w:bCs/>
          <w:sz w:val="22"/>
          <w:szCs w:val="22"/>
        </w:rPr>
        <w:t xml:space="preserve"> a także ter</w:t>
      </w:r>
      <w:r>
        <w:rPr>
          <w:rFonts w:ascii="Arial" w:hAnsi="Arial" w:cs="Arial"/>
          <w:bCs/>
          <w:sz w:val="22"/>
          <w:szCs w:val="22"/>
        </w:rPr>
        <w:t>min zawarcia umowy,</w:t>
      </w:r>
    </w:p>
    <w:p w:rsidR="00B66B73" w:rsidRDefault="00B66B73" w:rsidP="00B927EA">
      <w:pPr>
        <w:numPr>
          <w:ilvl w:val="0"/>
          <w:numId w:val="20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Wykonawcach, których oferty zostały odrzucone, podając uzasadnienie faktyczne,</w:t>
      </w:r>
    </w:p>
    <w:p w:rsidR="00B66B73" w:rsidRPr="00491307" w:rsidRDefault="00B66B73" w:rsidP="00B927EA">
      <w:pPr>
        <w:numPr>
          <w:ilvl w:val="0"/>
          <w:numId w:val="20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bCs/>
          <w:color w:val="000000"/>
          <w:sz w:val="22"/>
          <w:szCs w:val="22"/>
        </w:rPr>
        <w:t xml:space="preserve">unieważnieniu </w:t>
      </w:r>
      <w:r w:rsidRPr="00491307">
        <w:rPr>
          <w:rFonts w:ascii="Arial" w:hAnsi="Arial" w:cs="Arial"/>
          <w:sz w:val="22"/>
          <w:szCs w:val="22"/>
        </w:rPr>
        <w:t>zapytania ofertowego;</w:t>
      </w:r>
    </w:p>
    <w:p w:rsidR="00B66B73" w:rsidRPr="00107B24" w:rsidRDefault="00B66B73" w:rsidP="00B927EA">
      <w:pPr>
        <w:numPr>
          <w:ilvl w:val="0"/>
          <w:numId w:val="18"/>
        </w:numPr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107B24">
        <w:rPr>
          <w:rFonts w:ascii="Arial" w:hAnsi="Arial" w:cs="Arial"/>
          <w:sz w:val="22"/>
          <w:szCs w:val="22"/>
        </w:rPr>
        <w:t xml:space="preserve">Zamawiający udostępnia informacje, o których mowa w ust. 8 pkt a i c niniejszego Rozdziału, na </w:t>
      </w:r>
      <w:r w:rsidR="00107B24" w:rsidRPr="00107B24">
        <w:rPr>
          <w:rFonts w:ascii="Arial" w:hAnsi="Arial" w:cs="Arial"/>
          <w:sz w:val="22"/>
          <w:szCs w:val="22"/>
        </w:rPr>
        <w:t xml:space="preserve"> stronie internetowej.</w:t>
      </w:r>
    </w:p>
    <w:p w:rsidR="00B66B73" w:rsidRPr="00B927EA" w:rsidRDefault="00B66B73" w:rsidP="00B927EA">
      <w:pPr>
        <w:numPr>
          <w:ilvl w:val="0"/>
          <w:numId w:val="18"/>
        </w:numPr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i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Jeżeli Wykonawca, którego oferta została wybrana, uchyla się od zawarcia umowy, Zamawiający może wybrać ofertę najkorzystniejszą spośród pozostałych ofert bez przeprowadzania ich ponownego badania i oceny.</w:t>
      </w:r>
    </w:p>
    <w:p w:rsidR="00B927EA" w:rsidRPr="00491307" w:rsidRDefault="00B927EA" w:rsidP="00404F6D">
      <w:pPr>
        <w:tabs>
          <w:tab w:val="left" w:pos="709"/>
        </w:tabs>
        <w:spacing w:line="276" w:lineRule="auto"/>
        <w:ind w:left="709"/>
        <w:jc w:val="both"/>
        <w:rPr>
          <w:rFonts w:ascii="Arial" w:hAnsi="Arial" w:cs="Arial"/>
          <w:i/>
          <w:sz w:val="22"/>
          <w:szCs w:val="22"/>
        </w:rPr>
      </w:pPr>
    </w:p>
    <w:p w:rsidR="0037466D" w:rsidRDefault="0037466D" w:rsidP="000412C7">
      <w:pPr>
        <w:pStyle w:val="Akapitzlist"/>
        <w:spacing w:after="0"/>
        <w:ind w:left="709"/>
        <w:contextualSpacing/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C92BA0" w:rsidRPr="00C92BA0" w:rsidTr="00C92BA0">
        <w:tc>
          <w:tcPr>
            <w:tcW w:w="9212" w:type="dxa"/>
            <w:shd w:val="clear" w:color="auto" w:fill="D9D9D9" w:themeFill="background1" w:themeFillShade="D9"/>
          </w:tcPr>
          <w:p w:rsidR="00C92BA0" w:rsidRPr="00C92BA0" w:rsidRDefault="00C92BA0" w:rsidP="000412C7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C92BA0">
              <w:rPr>
                <w:rFonts w:ascii="Arial" w:hAnsi="Arial" w:cs="Arial"/>
                <w:b/>
              </w:rPr>
              <w:t xml:space="preserve">12. Odrzucenie </w:t>
            </w:r>
            <w:r>
              <w:rPr>
                <w:rFonts w:ascii="Arial" w:hAnsi="Arial" w:cs="Arial"/>
                <w:b/>
              </w:rPr>
              <w:t xml:space="preserve">oferty </w:t>
            </w:r>
            <w:r w:rsidRPr="00C92BA0">
              <w:rPr>
                <w:rFonts w:ascii="Arial" w:hAnsi="Arial" w:cs="Arial"/>
                <w:b/>
              </w:rPr>
              <w:t>Wykonawcy</w:t>
            </w:r>
          </w:p>
        </w:tc>
      </w:tr>
    </w:tbl>
    <w:p w:rsidR="00C92BA0" w:rsidRDefault="00C92BA0" w:rsidP="000412C7">
      <w:pPr>
        <w:pStyle w:val="Akapitzlist"/>
        <w:autoSpaceDE w:val="0"/>
        <w:autoSpaceDN w:val="0"/>
        <w:adjustRightInd w:val="0"/>
        <w:spacing w:after="0"/>
        <w:ind w:left="644"/>
        <w:rPr>
          <w:rFonts w:ascii="Arial" w:hAnsi="Arial" w:cs="Arial"/>
        </w:rPr>
      </w:pPr>
    </w:p>
    <w:p w:rsidR="00107B24" w:rsidRPr="00107B24" w:rsidRDefault="00107B24" w:rsidP="00107B24">
      <w:pPr>
        <w:tabs>
          <w:tab w:val="left" w:pos="426"/>
        </w:tabs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</w:p>
    <w:p w:rsidR="00107B24" w:rsidRPr="00107B24" w:rsidRDefault="00107B24" w:rsidP="00107B24">
      <w:pPr>
        <w:tabs>
          <w:tab w:val="left" w:pos="426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107B24">
        <w:rPr>
          <w:rFonts w:ascii="Arial" w:hAnsi="Arial" w:cs="Arial"/>
          <w:sz w:val="22"/>
          <w:szCs w:val="22"/>
        </w:rPr>
        <w:t>Zamawiający odrzuca ofertę, jeżeli:</w:t>
      </w:r>
    </w:p>
    <w:p w:rsidR="00107B24" w:rsidRPr="00107B24" w:rsidRDefault="00107B24" w:rsidP="00B927EA">
      <w:pPr>
        <w:numPr>
          <w:ilvl w:val="0"/>
          <w:numId w:val="9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07B24">
        <w:rPr>
          <w:rFonts w:ascii="Arial" w:hAnsi="Arial" w:cs="Arial"/>
          <w:sz w:val="22"/>
          <w:szCs w:val="22"/>
        </w:rPr>
        <w:t>jest niezgodna z zapytaniem ofertowym,</w:t>
      </w:r>
    </w:p>
    <w:p w:rsidR="00107B24" w:rsidRPr="00107B24" w:rsidRDefault="00107B24" w:rsidP="00B927EA">
      <w:pPr>
        <w:numPr>
          <w:ilvl w:val="0"/>
          <w:numId w:val="9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07B24">
        <w:rPr>
          <w:rFonts w:ascii="Arial" w:hAnsi="Arial" w:cs="Arial"/>
          <w:sz w:val="22"/>
          <w:szCs w:val="22"/>
        </w:rPr>
        <w:lastRenderedPageBreak/>
        <w:t>jej treść nie odpowiada treści Opisu przedmiotu zamówienia lub wymaganiom postawionym Wykonawcom w zapytaniu ofertowym,</w:t>
      </w:r>
    </w:p>
    <w:p w:rsidR="00107B24" w:rsidRPr="00107B24" w:rsidRDefault="00107B24" w:rsidP="00B927EA">
      <w:pPr>
        <w:numPr>
          <w:ilvl w:val="0"/>
          <w:numId w:val="9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07B24">
        <w:rPr>
          <w:rFonts w:ascii="Arial" w:hAnsi="Arial" w:cs="Arial"/>
          <w:sz w:val="22"/>
          <w:szCs w:val="22"/>
        </w:rPr>
        <w:t>zawiera błędy w obliczeniu ceny, których nie można poprawić na podstawie rozdz. 11 ust. 6 pkt b Regulaminu,</w:t>
      </w:r>
    </w:p>
    <w:p w:rsidR="00107B24" w:rsidRPr="00107B24" w:rsidRDefault="00107B24" w:rsidP="00B927EA">
      <w:pPr>
        <w:numPr>
          <w:ilvl w:val="0"/>
          <w:numId w:val="9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07B24">
        <w:rPr>
          <w:rFonts w:ascii="Arial" w:hAnsi="Arial" w:cs="Arial"/>
          <w:sz w:val="22"/>
          <w:szCs w:val="22"/>
        </w:rPr>
        <w:t>zawiera rażąco niską cenę w stosunku do przedmiotu zamówienia, tj. Wykonawca, pomimo wezwania, o którym mowa w rozdz. 11 ust. 4 Regulaminu, nie złożył wymaganych wyjaśnień albo Wykonawca nie wykazał, że oferta nie zawiera rażąco niskiej ceny,</w:t>
      </w:r>
    </w:p>
    <w:p w:rsidR="00107B24" w:rsidRPr="00107B24" w:rsidRDefault="00107B24" w:rsidP="00B927EA">
      <w:pPr>
        <w:numPr>
          <w:ilvl w:val="0"/>
          <w:numId w:val="9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07B24">
        <w:rPr>
          <w:rFonts w:ascii="Arial" w:hAnsi="Arial" w:cs="Arial"/>
          <w:sz w:val="22"/>
          <w:szCs w:val="22"/>
        </w:rPr>
        <w:t xml:space="preserve">Wykonawca w terminie wskazanym w zawiadomieniu o poprawieniu innej omyłki polegającej na niezgodności oferty z treścią zapytania ofertowego, o której mowa </w:t>
      </w:r>
      <w:r w:rsidRPr="00107B24">
        <w:rPr>
          <w:rFonts w:ascii="Arial" w:hAnsi="Arial" w:cs="Arial"/>
          <w:sz w:val="22"/>
          <w:szCs w:val="22"/>
        </w:rPr>
        <w:br/>
        <w:t>w rozdz. 11 ust. 6 pkt c Regulaminu, nie zgodził się na jej poprawienie,</w:t>
      </w:r>
    </w:p>
    <w:p w:rsidR="00107B24" w:rsidRPr="00107B24" w:rsidRDefault="00107B24" w:rsidP="00B927EA">
      <w:pPr>
        <w:numPr>
          <w:ilvl w:val="0"/>
          <w:numId w:val="9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07B24">
        <w:rPr>
          <w:rFonts w:ascii="Arial" w:hAnsi="Arial" w:cs="Arial"/>
          <w:sz w:val="22"/>
          <w:szCs w:val="22"/>
        </w:rPr>
        <w:t>Wykonawca, pomimo wezwania, o którym mowa w rozdz. 11 ust. 1 lub 2 Regulaminu, nie złożył lub nie uzupełnił lub nie poprawił lub nie udzielił wyjaśnień dotyczących dokumentów lub nie złożył wymaganych pełnomocnictw albo złożył wadliwe pełnomocnictwa,</w:t>
      </w:r>
    </w:p>
    <w:p w:rsidR="00107B24" w:rsidRPr="00107B24" w:rsidRDefault="00107B24" w:rsidP="00B927EA">
      <w:pPr>
        <w:numPr>
          <w:ilvl w:val="0"/>
          <w:numId w:val="9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07B24">
        <w:rPr>
          <w:rFonts w:ascii="Arial" w:hAnsi="Arial" w:cs="Arial"/>
          <w:sz w:val="22"/>
          <w:szCs w:val="22"/>
        </w:rPr>
        <w:t>Wykonawca nie wyraził zgody na przedłużenie terminu związania ofertą.</w:t>
      </w:r>
    </w:p>
    <w:p w:rsidR="00503E9A" w:rsidRPr="003021EE" w:rsidRDefault="00503E9A" w:rsidP="00B66B73">
      <w:pPr>
        <w:tabs>
          <w:tab w:val="left" w:pos="426"/>
        </w:tabs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C92BA0" w:rsidRPr="00C92BA0" w:rsidTr="00C92BA0">
        <w:tc>
          <w:tcPr>
            <w:tcW w:w="9212" w:type="dxa"/>
            <w:shd w:val="clear" w:color="auto" w:fill="D9D9D9" w:themeFill="background1" w:themeFillShade="D9"/>
          </w:tcPr>
          <w:p w:rsidR="00C92BA0" w:rsidRPr="00C92BA0" w:rsidRDefault="00C92BA0" w:rsidP="000412C7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C92BA0">
              <w:rPr>
                <w:rFonts w:ascii="Arial" w:hAnsi="Arial" w:cs="Arial"/>
                <w:b/>
              </w:rPr>
              <w:t xml:space="preserve">13. Unieważnienie </w:t>
            </w:r>
            <w:r>
              <w:rPr>
                <w:rFonts w:ascii="Arial" w:hAnsi="Arial" w:cs="Arial"/>
                <w:b/>
              </w:rPr>
              <w:t>zapytania ofertowego</w:t>
            </w:r>
          </w:p>
        </w:tc>
      </w:tr>
    </w:tbl>
    <w:p w:rsidR="00C92BA0" w:rsidRDefault="00C92BA0" w:rsidP="000412C7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66B73" w:rsidRPr="00B66B73" w:rsidRDefault="00B66B73" w:rsidP="00B66B73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66B73">
        <w:rPr>
          <w:rFonts w:ascii="Arial" w:hAnsi="Arial" w:cs="Arial"/>
          <w:sz w:val="22"/>
          <w:szCs w:val="22"/>
        </w:rPr>
        <w:t>Zamawiający unieważnia zapytanie ofertowe w następujących przypadkach:</w:t>
      </w:r>
    </w:p>
    <w:p w:rsidR="00B66B73" w:rsidRPr="00B66B73" w:rsidRDefault="00B66B73" w:rsidP="00B927EA">
      <w:pPr>
        <w:numPr>
          <w:ilvl w:val="0"/>
          <w:numId w:val="10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66B73">
        <w:rPr>
          <w:rFonts w:ascii="Arial" w:hAnsi="Arial" w:cs="Arial"/>
          <w:sz w:val="22"/>
          <w:szCs w:val="22"/>
        </w:rPr>
        <w:t>nie złożono żadnej oferty niepodlegającej odrzuceniu,</w:t>
      </w:r>
    </w:p>
    <w:p w:rsidR="00B66B73" w:rsidRPr="00B66B73" w:rsidRDefault="00B66B73" w:rsidP="00B927EA">
      <w:pPr>
        <w:numPr>
          <w:ilvl w:val="0"/>
          <w:numId w:val="10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66B73">
        <w:rPr>
          <w:rFonts w:ascii="Arial" w:hAnsi="Arial" w:cs="Arial"/>
          <w:sz w:val="22"/>
          <w:szCs w:val="22"/>
        </w:rPr>
        <w:t>cena najkorzystniejszej oferty lub oferta z najniższą ceną przewyższa kwotę, którą Zamawiający zamierza przeznaczyć na sfinansowanie zamówienia, przy braku możliwości jej zwiększenia.</w:t>
      </w:r>
    </w:p>
    <w:p w:rsidR="00361F9B" w:rsidRDefault="00361F9B" w:rsidP="00361F9B">
      <w:pPr>
        <w:tabs>
          <w:tab w:val="left" w:pos="426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263FFE" w:rsidRDefault="00263FFE" w:rsidP="000412C7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FF57F1" w:rsidRPr="00FF57F1" w:rsidTr="00FF57F1">
        <w:tc>
          <w:tcPr>
            <w:tcW w:w="9212" w:type="dxa"/>
            <w:shd w:val="pct10" w:color="auto" w:fill="auto"/>
          </w:tcPr>
          <w:p w:rsidR="00FF57F1" w:rsidRPr="00FF57F1" w:rsidRDefault="00FF57F1" w:rsidP="000412C7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FF57F1">
              <w:rPr>
                <w:rFonts w:ascii="Arial" w:hAnsi="Arial" w:cs="Arial"/>
                <w:b/>
              </w:rPr>
              <w:t>14. Istotne postanowienia umowy</w:t>
            </w:r>
          </w:p>
        </w:tc>
      </w:tr>
    </w:tbl>
    <w:p w:rsidR="000F647B" w:rsidRPr="000F647B" w:rsidRDefault="000F647B" w:rsidP="000F647B">
      <w:pPr>
        <w:pStyle w:val="Akapitzlist"/>
        <w:autoSpaceDE w:val="0"/>
        <w:autoSpaceDN w:val="0"/>
        <w:adjustRightInd w:val="0"/>
        <w:rPr>
          <w:rFonts w:ascii="Arial" w:hAnsi="Arial" w:cs="Arial"/>
        </w:rPr>
      </w:pPr>
    </w:p>
    <w:p w:rsidR="000F647B" w:rsidRPr="000F647B" w:rsidRDefault="000F647B" w:rsidP="00B927EA">
      <w:pPr>
        <w:pStyle w:val="Akapitzlist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</w:rPr>
      </w:pPr>
      <w:r w:rsidRPr="000F647B">
        <w:rPr>
          <w:rFonts w:ascii="Arial" w:hAnsi="Arial" w:cs="Arial"/>
        </w:rPr>
        <w:t>Płatność za polisę nastąpi jednorazowo, przelewem na konto ubezpieczyciela.</w:t>
      </w:r>
    </w:p>
    <w:p w:rsidR="000F647B" w:rsidRPr="000F647B" w:rsidRDefault="000F647B" w:rsidP="00B927EA">
      <w:pPr>
        <w:pStyle w:val="Akapitzlist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</w:rPr>
      </w:pPr>
      <w:r w:rsidRPr="000F647B">
        <w:rPr>
          <w:rFonts w:ascii="Arial" w:hAnsi="Arial" w:cs="Arial"/>
        </w:rPr>
        <w:t xml:space="preserve">Ubezpieczenie mienia obejmuje ubezpieczenie  bez udziału własnego i </w:t>
      </w:r>
      <w:proofErr w:type="spellStart"/>
      <w:r w:rsidRPr="000F647B">
        <w:rPr>
          <w:rFonts w:ascii="Arial" w:hAnsi="Arial" w:cs="Arial"/>
        </w:rPr>
        <w:t>franczyz</w:t>
      </w:r>
      <w:proofErr w:type="spellEnd"/>
      <w:r w:rsidRPr="000F647B">
        <w:rPr>
          <w:rFonts w:ascii="Arial" w:hAnsi="Arial" w:cs="Arial"/>
        </w:rPr>
        <w:t xml:space="preserve"> redukcyjnych, co oznacza że w przypadku szkody zostanie wypłacone ubezpieczenie obejmujące likwidację szkody w pełnej wysokości.</w:t>
      </w:r>
    </w:p>
    <w:p w:rsidR="000F647B" w:rsidRPr="003A27FC" w:rsidRDefault="003A27FC" w:rsidP="00B927EA">
      <w:pPr>
        <w:pStyle w:val="Akapitzlist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</w:rPr>
      </w:pPr>
      <w:r w:rsidRPr="003A27FC">
        <w:rPr>
          <w:rFonts w:ascii="Arial" w:hAnsi="Arial" w:cs="Arial"/>
        </w:rPr>
        <w:t xml:space="preserve">Zawarcie ubezpieczenia na okres </w:t>
      </w:r>
      <w:r w:rsidR="00107B24">
        <w:rPr>
          <w:rFonts w:ascii="Arial" w:hAnsi="Arial" w:cs="Arial"/>
        </w:rPr>
        <w:t>o</w:t>
      </w:r>
      <w:r w:rsidRPr="003A27FC">
        <w:rPr>
          <w:rFonts w:ascii="Arial" w:hAnsi="Arial" w:cs="Arial"/>
        </w:rPr>
        <w:t xml:space="preserve">d dnia </w:t>
      </w:r>
      <w:r w:rsidR="00404F6D">
        <w:rPr>
          <w:rFonts w:ascii="Arial" w:hAnsi="Arial" w:cs="Arial"/>
        </w:rPr>
        <w:t>28</w:t>
      </w:r>
      <w:r w:rsidR="00B66B73">
        <w:rPr>
          <w:rFonts w:ascii="Arial" w:hAnsi="Arial" w:cs="Arial"/>
        </w:rPr>
        <w:t xml:space="preserve">.11.2017r. do dnia </w:t>
      </w:r>
      <w:r w:rsidR="00404F6D">
        <w:rPr>
          <w:rFonts w:ascii="Arial" w:hAnsi="Arial" w:cs="Arial"/>
        </w:rPr>
        <w:t>27</w:t>
      </w:r>
      <w:r w:rsidR="00B66B73">
        <w:rPr>
          <w:rFonts w:ascii="Arial" w:hAnsi="Arial" w:cs="Arial"/>
        </w:rPr>
        <w:t>.11.201</w:t>
      </w:r>
      <w:r w:rsidR="00404F6D">
        <w:rPr>
          <w:rFonts w:ascii="Arial" w:hAnsi="Arial" w:cs="Arial"/>
        </w:rPr>
        <w:t>8</w:t>
      </w:r>
      <w:r w:rsidR="00B66B73">
        <w:rPr>
          <w:rFonts w:ascii="Arial" w:hAnsi="Arial" w:cs="Arial"/>
        </w:rPr>
        <w:t>r.</w:t>
      </w:r>
      <w:r w:rsidRPr="003A27FC">
        <w:rPr>
          <w:rFonts w:ascii="Arial" w:hAnsi="Arial" w:cs="Arial"/>
        </w:rPr>
        <w:t>, na okres 12 miesięcy.</w:t>
      </w:r>
    </w:p>
    <w:p w:rsidR="00B67E6E" w:rsidRPr="000B3553" w:rsidRDefault="00B67E6E" w:rsidP="00B927EA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0B3553">
        <w:rPr>
          <w:rFonts w:ascii="Arial" w:hAnsi="Arial" w:cs="Arial"/>
        </w:rPr>
        <w:t xml:space="preserve">Przedmiotem zamówienia jest świadczenie usługi ubezpieczenia pojazdu stanowiącego majątek Wojewódzkiego Urzędu Pracy w Poznaniu </w:t>
      </w:r>
      <w:r w:rsidR="000B3553" w:rsidRPr="000B3553">
        <w:rPr>
          <w:rFonts w:ascii="Arial" w:eastAsia="Calibri" w:hAnsi="Arial" w:cs="Arial"/>
          <w:color w:val="000000"/>
        </w:rPr>
        <w:t xml:space="preserve">Skoda </w:t>
      </w:r>
      <w:proofErr w:type="spellStart"/>
      <w:r w:rsidR="000B3553" w:rsidRPr="000B3553">
        <w:rPr>
          <w:rFonts w:ascii="Arial" w:eastAsia="Calibri" w:hAnsi="Arial" w:cs="Arial"/>
          <w:color w:val="000000"/>
        </w:rPr>
        <w:t>Octavia</w:t>
      </w:r>
      <w:proofErr w:type="spellEnd"/>
      <w:r w:rsidR="000B3553" w:rsidRPr="000B3553">
        <w:rPr>
          <w:rFonts w:ascii="Arial" w:eastAsia="Calibri" w:hAnsi="Arial" w:cs="Arial"/>
          <w:color w:val="000000"/>
        </w:rPr>
        <w:t xml:space="preserve"> PO </w:t>
      </w:r>
      <w:r w:rsidR="00404F6D">
        <w:rPr>
          <w:rFonts w:ascii="Arial" w:eastAsia="Calibri" w:hAnsi="Arial" w:cs="Arial"/>
          <w:color w:val="000000"/>
        </w:rPr>
        <w:t xml:space="preserve">160KC </w:t>
      </w:r>
      <w:r w:rsidR="000B3553" w:rsidRPr="00B67E6E">
        <w:rPr>
          <w:rFonts w:ascii="Arial" w:eastAsia="Calibri" w:hAnsi="Arial" w:cs="Arial"/>
          <w:color w:val="000000"/>
        </w:rPr>
        <w:t xml:space="preserve">w okresie od dnia </w:t>
      </w:r>
      <w:r w:rsidR="00404F6D">
        <w:rPr>
          <w:rFonts w:ascii="Arial" w:eastAsia="Calibri" w:hAnsi="Arial" w:cs="Arial"/>
          <w:color w:val="000000"/>
        </w:rPr>
        <w:t>28.11</w:t>
      </w:r>
      <w:r w:rsidR="000B3553">
        <w:rPr>
          <w:rFonts w:ascii="Arial" w:eastAsia="Calibri" w:hAnsi="Arial" w:cs="Arial"/>
          <w:color w:val="000000"/>
        </w:rPr>
        <w:t>.2017r. do dnia</w:t>
      </w:r>
      <w:r w:rsidR="000B3553" w:rsidRPr="00B67E6E">
        <w:rPr>
          <w:rFonts w:ascii="Arial" w:eastAsia="Calibri" w:hAnsi="Arial" w:cs="Arial"/>
          <w:color w:val="000000"/>
        </w:rPr>
        <w:t xml:space="preserve"> </w:t>
      </w:r>
      <w:r w:rsidR="00404F6D">
        <w:rPr>
          <w:rFonts w:ascii="Arial" w:eastAsia="Calibri" w:hAnsi="Arial" w:cs="Arial"/>
          <w:color w:val="000000"/>
        </w:rPr>
        <w:t>27</w:t>
      </w:r>
      <w:r w:rsidR="000B3553" w:rsidRPr="00B67E6E">
        <w:rPr>
          <w:rFonts w:ascii="Arial" w:eastAsia="Calibri" w:hAnsi="Arial" w:cs="Arial"/>
          <w:color w:val="000000"/>
        </w:rPr>
        <w:t>.</w:t>
      </w:r>
      <w:r w:rsidR="000B3553">
        <w:rPr>
          <w:rFonts w:ascii="Arial" w:eastAsia="Calibri" w:hAnsi="Arial" w:cs="Arial"/>
          <w:color w:val="000000"/>
        </w:rPr>
        <w:t>11</w:t>
      </w:r>
      <w:r w:rsidR="000B3553" w:rsidRPr="00B67E6E">
        <w:rPr>
          <w:rFonts w:ascii="Arial" w:eastAsia="Calibri" w:hAnsi="Arial" w:cs="Arial"/>
          <w:color w:val="000000"/>
        </w:rPr>
        <w:t>.2018r</w:t>
      </w:r>
      <w:r w:rsidR="000B3553" w:rsidRPr="000B3553">
        <w:rPr>
          <w:rFonts w:ascii="Arial" w:hAnsi="Arial" w:cs="Arial"/>
        </w:rPr>
        <w:t xml:space="preserve"> </w:t>
      </w:r>
      <w:r w:rsidRPr="000B3553">
        <w:rPr>
          <w:rFonts w:ascii="Arial" w:hAnsi="Arial" w:cs="Arial"/>
        </w:rPr>
        <w:t>Ubezpieczenie komunikacyjne powinno obejmować ubezpieczenie OC, AC oraz NNW.</w:t>
      </w:r>
    </w:p>
    <w:p w:rsidR="00B67E6E" w:rsidRPr="00B67E6E" w:rsidRDefault="00B67E6E" w:rsidP="00B927EA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B67E6E">
        <w:rPr>
          <w:rFonts w:ascii="Arial" w:hAnsi="Arial" w:cs="Arial"/>
        </w:rPr>
        <w:t>Ubezpieczyciel powinien zapewnić stałą wartość pojazdu oraz niepomniejszanie – zapewnienie stałej sumy ubezpieczenia w czasie trwania umowy.</w:t>
      </w:r>
    </w:p>
    <w:p w:rsidR="00906187" w:rsidRPr="00107B24" w:rsidRDefault="000F647B" w:rsidP="00B927EA">
      <w:pPr>
        <w:pStyle w:val="Akapitzlist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i/>
        </w:rPr>
      </w:pPr>
      <w:r w:rsidRPr="000F647B">
        <w:rPr>
          <w:rFonts w:ascii="Arial" w:hAnsi="Arial" w:cs="Arial"/>
        </w:rPr>
        <w:t>Wykonawca może ująć inne dodatkowe ryzyka w polisie. Ich cena musi być zawarta w ofercie.</w:t>
      </w:r>
    </w:p>
    <w:p w:rsidR="00107B24" w:rsidRDefault="00107B24" w:rsidP="00107B24">
      <w:pPr>
        <w:autoSpaceDE w:val="0"/>
        <w:autoSpaceDN w:val="0"/>
        <w:adjustRightInd w:val="0"/>
        <w:rPr>
          <w:rFonts w:ascii="Arial" w:hAnsi="Arial" w:cs="Arial"/>
          <w:i/>
        </w:rPr>
      </w:pPr>
    </w:p>
    <w:p w:rsidR="00107B24" w:rsidRDefault="00107B24" w:rsidP="00107B24">
      <w:pPr>
        <w:autoSpaceDE w:val="0"/>
        <w:autoSpaceDN w:val="0"/>
        <w:adjustRightInd w:val="0"/>
        <w:rPr>
          <w:rFonts w:ascii="Arial" w:hAnsi="Arial" w:cs="Arial"/>
          <w:i/>
        </w:rPr>
      </w:pPr>
    </w:p>
    <w:p w:rsidR="00107B24" w:rsidRPr="00107B24" w:rsidRDefault="00107B24" w:rsidP="00107B24">
      <w:pPr>
        <w:autoSpaceDE w:val="0"/>
        <w:autoSpaceDN w:val="0"/>
        <w:adjustRightInd w:val="0"/>
        <w:rPr>
          <w:rFonts w:ascii="Arial" w:hAnsi="Arial" w:cs="Arial"/>
          <w:i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906187" w:rsidRPr="00906187" w:rsidTr="00906187">
        <w:tc>
          <w:tcPr>
            <w:tcW w:w="9212" w:type="dxa"/>
            <w:shd w:val="pct10" w:color="auto" w:fill="auto"/>
          </w:tcPr>
          <w:p w:rsidR="00906187" w:rsidRPr="00906187" w:rsidRDefault="00906187" w:rsidP="000412C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 w:rsidRPr="00906187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15. 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906187">
              <w:rPr>
                <w:rFonts w:ascii="Arial" w:hAnsi="Arial" w:cs="Arial"/>
                <w:b/>
                <w:sz w:val="22"/>
                <w:szCs w:val="22"/>
              </w:rPr>
              <w:t>posób porozumiewania się Zamawiającego z Wykonawcami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oraz wskazanie osoby wyznaczonej do kontaktów z Wykonawcami</w:t>
            </w:r>
          </w:p>
        </w:tc>
      </w:tr>
    </w:tbl>
    <w:p w:rsidR="00AA0548" w:rsidRPr="00AA0548" w:rsidRDefault="00AA0548" w:rsidP="000412C7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:rsidR="00B66B73" w:rsidRPr="00B66B73" w:rsidRDefault="00B66B73" w:rsidP="00B66B73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:rsidR="00B66B73" w:rsidRPr="00B66B73" w:rsidRDefault="00B66B73" w:rsidP="00B927EA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66B73">
        <w:rPr>
          <w:rFonts w:ascii="Arial" w:hAnsi="Arial" w:cs="Arial"/>
          <w:color w:val="000000"/>
          <w:sz w:val="22"/>
          <w:szCs w:val="22"/>
        </w:rPr>
        <w:t>Komunikacja między Zamawiającym a Wykonawcami odbywa się zgodnie z wyborem Zamawiającego:</w:t>
      </w:r>
    </w:p>
    <w:p w:rsidR="00B66B73" w:rsidRPr="00B66B73" w:rsidRDefault="00B66B73" w:rsidP="00B927EA">
      <w:pPr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66B73">
        <w:rPr>
          <w:rFonts w:ascii="Arial" w:hAnsi="Arial" w:cs="Arial"/>
          <w:color w:val="000000"/>
          <w:sz w:val="22"/>
          <w:szCs w:val="22"/>
        </w:rPr>
        <w:t>w formie pisemnej,</w:t>
      </w:r>
    </w:p>
    <w:p w:rsidR="00B66B73" w:rsidRPr="00B66B73" w:rsidRDefault="00B66B73" w:rsidP="00B927EA">
      <w:pPr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66B73">
        <w:rPr>
          <w:rFonts w:ascii="Arial" w:hAnsi="Arial" w:cs="Arial"/>
          <w:color w:val="000000"/>
          <w:sz w:val="22"/>
          <w:szCs w:val="22"/>
        </w:rPr>
        <w:t xml:space="preserve">faksem, </w:t>
      </w:r>
    </w:p>
    <w:p w:rsidR="00B66B73" w:rsidRPr="00B66B73" w:rsidRDefault="00B66B73" w:rsidP="00B927EA">
      <w:pPr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66B73">
        <w:rPr>
          <w:rFonts w:ascii="Arial" w:hAnsi="Arial" w:cs="Arial"/>
          <w:color w:val="000000"/>
          <w:sz w:val="22"/>
          <w:szCs w:val="22"/>
        </w:rPr>
        <w:t>przy użyciu środków komunikacji elektronicznej w rozumieniu ustawy z dnia 18 lipca 2002 r. o świadczeniu usług drogą elektroniczną (</w:t>
      </w:r>
      <w:proofErr w:type="spellStart"/>
      <w:r w:rsidRPr="00B66B73">
        <w:rPr>
          <w:rFonts w:ascii="Arial" w:hAnsi="Arial" w:cs="Arial"/>
          <w:color w:val="000000"/>
          <w:sz w:val="22"/>
          <w:szCs w:val="22"/>
        </w:rPr>
        <w:t>t</w:t>
      </w:r>
      <w:r w:rsidR="00FC4D3D">
        <w:rPr>
          <w:rFonts w:ascii="Arial" w:hAnsi="Arial" w:cs="Arial"/>
          <w:color w:val="000000"/>
          <w:sz w:val="22"/>
          <w:szCs w:val="22"/>
        </w:rPr>
        <w:t>.j</w:t>
      </w:r>
      <w:proofErr w:type="spellEnd"/>
      <w:r w:rsidR="00FC4D3D">
        <w:rPr>
          <w:rFonts w:ascii="Arial" w:hAnsi="Arial" w:cs="Arial"/>
          <w:color w:val="000000"/>
          <w:sz w:val="22"/>
          <w:szCs w:val="22"/>
        </w:rPr>
        <w:t xml:space="preserve">. Dz. U. z 2016 r. poz. 1030 </w:t>
      </w:r>
      <w:r w:rsidRPr="00B66B73">
        <w:rPr>
          <w:rFonts w:ascii="Arial" w:hAnsi="Arial" w:cs="Arial"/>
          <w:color w:val="000000"/>
          <w:sz w:val="22"/>
          <w:szCs w:val="22"/>
        </w:rPr>
        <w:t>ze zm.)</w:t>
      </w:r>
    </w:p>
    <w:p w:rsidR="00B66B73" w:rsidRPr="00B66B73" w:rsidRDefault="00FC4D3D" w:rsidP="00FC4D3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2. </w:t>
      </w:r>
      <w:r w:rsidR="00B66B73" w:rsidRPr="00B66B73">
        <w:rPr>
          <w:rFonts w:ascii="Arial" w:hAnsi="Arial" w:cs="Arial"/>
          <w:color w:val="000000"/>
          <w:sz w:val="22"/>
          <w:szCs w:val="22"/>
        </w:rPr>
        <w:t>Zamawiający ustala następujący sposób komunikowania się:</w:t>
      </w:r>
    </w:p>
    <w:p w:rsidR="00B66B73" w:rsidRPr="00B66B73" w:rsidRDefault="00B66B73" w:rsidP="00B927EA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66B73">
        <w:rPr>
          <w:rFonts w:ascii="Arial" w:hAnsi="Arial" w:cs="Arial"/>
          <w:b/>
          <w:color w:val="000000"/>
          <w:sz w:val="22"/>
          <w:szCs w:val="22"/>
        </w:rPr>
        <w:t>Wykonawcy z Zamawiającym:</w:t>
      </w:r>
    </w:p>
    <w:p w:rsidR="00B66B73" w:rsidRPr="00B66B73" w:rsidRDefault="00B66B73" w:rsidP="00B927EA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66B73">
        <w:rPr>
          <w:rFonts w:ascii="Arial" w:hAnsi="Arial" w:cs="Arial"/>
          <w:color w:val="000000"/>
          <w:sz w:val="22"/>
          <w:szCs w:val="22"/>
        </w:rPr>
        <w:t>Zapytania do treści zapytania ofertowego:</w:t>
      </w:r>
    </w:p>
    <w:p w:rsidR="00B66B73" w:rsidRPr="00B66B73" w:rsidRDefault="00B66B73" w:rsidP="00B927EA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66B73">
        <w:rPr>
          <w:rFonts w:ascii="Arial" w:hAnsi="Arial" w:cs="Arial"/>
          <w:color w:val="000000"/>
          <w:sz w:val="22"/>
          <w:szCs w:val="22"/>
        </w:rPr>
        <w:t xml:space="preserve">w formie pisemnej na adres: Wojewódzki Urząd Pracy w Poznaniu, </w:t>
      </w:r>
      <w:r w:rsidRPr="00B66B73">
        <w:rPr>
          <w:rFonts w:ascii="Arial" w:hAnsi="Arial" w:cs="Arial"/>
          <w:color w:val="000000"/>
          <w:sz w:val="22"/>
          <w:szCs w:val="22"/>
        </w:rPr>
        <w:br/>
        <w:t>ul. Szyperska 14, 61-754 Poznań lub</w:t>
      </w:r>
    </w:p>
    <w:p w:rsidR="00B66B73" w:rsidRPr="00B66B73" w:rsidRDefault="00B66B73" w:rsidP="00B927EA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66B73">
        <w:rPr>
          <w:rFonts w:ascii="Arial" w:hAnsi="Arial" w:cs="Arial"/>
          <w:color w:val="000000"/>
          <w:sz w:val="22"/>
          <w:szCs w:val="22"/>
        </w:rPr>
        <w:t xml:space="preserve">faksem na nr: </w:t>
      </w:r>
      <w:r>
        <w:rPr>
          <w:rFonts w:ascii="Arial" w:hAnsi="Arial" w:cs="Arial"/>
          <w:color w:val="000000"/>
          <w:sz w:val="22"/>
          <w:szCs w:val="22"/>
        </w:rPr>
        <w:t>618463875</w:t>
      </w:r>
      <w:r w:rsidRPr="00B66B73">
        <w:rPr>
          <w:rFonts w:ascii="Arial" w:hAnsi="Arial" w:cs="Arial"/>
          <w:color w:val="000000"/>
          <w:sz w:val="22"/>
          <w:szCs w:val="22"/>
        </w:rPr>
        <w:t xml:space="preserve"> lub</w:t>
      </w:r>
    </w:p>
    <w:p w:rsidR="00B66B73" w:rsidRPr="00B66B73" w:rsidRDefault="00B66B73" w:rsidP="00B927EA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66B73">
        <w:rPr>
          <w:rFonts w:ascii="Arial" w:hAnsi="Arial" w:cs="Arial"/>
          <w:color w:val="000000"/>
          <w:sz w:val="22"/>
          <w:szCs w:val="22"/>
        </w:rPr>
        <w:t xml:space="preserve">drogą elektroniczną na adres: </w:t>
      </w:r>
      <w:r>
        <w:rPr>
          <w:rFonts w:ascii="Arial" w:hAnsi="Arial" w:cs="Arial"/>
          <w:color w:val="000000"/>
          <w:sz w:val="22"/>
          <w:szCs w:val="22"/>
        </w:rPr>
        <w:t>p.laudanski@wup.poznan.pl</w:t>
      </w:r>
    </w:p>
    <w:p w:rsidR="00B66B73" w:rsidRPr="00B66B73" w:rsidRDefault="00B66B73" w:rsidP="00B927EA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66B73">
        <w:rPr>
          <w:rFonts w:ascii="Arial" w:hAnsi="Arial" w:cs="Arial"/>
          <w:color w:val="000000"/>
          <w:sz w:val="22"/>
          <w:szCs w:val="22"/>
        </w:rPr>
        <w:t>Złożenie i uzupełnianie dokumentów, wyjaśnienia treści ofert, dokumentów, rażąco niskiej ceny: w formie pisemnej na</w:t>
      </w:r>
      <w:r w:rsidR="00C53EBD">
        <w:rPr>
          <w:rFonts w:ascii="Arial" w:hAnsi="Arial" w:cs="Arial"/>
          <w:color w:val="000000"/>
          <w:sz w:val="22"/>
          <w:szCs w:val="22"/>
        </w:rPr>
        <w:t xml:space="preserve"> adres: Wojewódzki Urząd Pracy </w:t>
      </w:r>
      <w:r w:rsidRPr="00B66B73">
        <w:rPr>
          <w:rFonts w:ascii="Arial" w:hAnsi="Arial" w:cs="Arial"/>
          <w:color w:val="000000"/>
          <w:sz w:val="22"/>
          <w:szCs w:val="22"/>
        </w:rPr>
        <w:t>w Poznaniu, ul. Szyperska 14, 61-754 Poznań</w:t>
      </w:r>
    </w:p>
    <w:p w:rsidR="00B66B73" w:rsidRPr="00B66B73" w:rsidRDefault="00B66B73" w:rsidP="00B927EA">
      <w:pPr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66B73">
        <w:rPr>
          <w:rFonts w:ascii="Arial" w:hAnsi="Arial" w:cs="Arial"/>
          <w:color w:val="000000"/>
          <w:sz w:val="22"/>
          <w:szCs w:val="22"/>
        </w:rPr>
        <w:t>Pozostałe oświadczenia i wnioski:</w:t>
      </w:r>
    </w:p>
    <w:p w:rsidR="00B66B73" w:rsidRPr="00B66B73" w:rsidRDefault="00B66B73" w:rsidP="00B927EA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66B73">
        <w:rPr>
          <w:rFonts w:ascii="Arial" w:hAnsi="Arial" w:cs="Arial"/>
          <w:color w:val="000000"/>
          <w:sz w:val="22"/>
          <w:szCs w:val="22"/>
        </w:rPr>
        <w:t xml:space="preserve">w formie pisemnej na adres: Wojewódzki Urząd Pracy w Poznaniu, </w:t>
      </w:r>
      <w:r w:rsidRPr="00B66B73">
        <w:rPr>
          <w:rFonts w:ascii="Arial" w:hAnsi="Arial" w:cs="Arial"/>
          <w:color w:val="000000"/>
          <w:sz w:val="22"/>
          <w:szCs w:val="22"/>
        </w:rPr>
        <w:br/>
        <w:t>ul. Szyperska 14, 61-754 Poznań lub</w:t>
      </w:r>
    </w:p>
    <w:p w:rsidR="00B66B73" w:rsidRPr="00B66B73" w:rsidRDefault="00B66B73" w:rsidP="00B927EA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66B73">
        <w:rPr>
          <w:rFonts w:ascii="Arial" w:hAnsi="Arial" w:cs="Arial"/>
          <w:color w:val="000000"/>
          <w:sz w:val="22"/>
          <w:szCs w:val="22"/>
        </w:rPr>
        <w:t>faksem na nr:</w:t>
      </w:r>
      <w:r>
        <w:rPr>
          <w:rFonts w:ascii="Arial" w:hAnsi="Arial" w:cs="Arial"/>
          <w:color w:val="000000"/>
          <w:sz w:val="22"/>
          <w:szCs w:val="22"/>
        </w:rPr>
        <w:t>618463875</w:t>
      </w:r>
      <w:r w:rsidRPr="00B66B73">
        <w:rPr>
          <w:rFonts w:ascii="Arial" w:hAnsi="Arial" w:cs="Arial"/>
          <w:color w:val="000000"/>
          <w:sz w:val="22"/>
          <w:szCs w:val="22"/>
        </w:rPr>
        <w:t xml:space="preserve"> lub</w:t>
      </w:r>
    </w:p>
    <w:p w:rsidR="00B66B73" w:rsidRPr="00B66B73" w:rsidRDefault="00B66B73" w:rsidP="00B927EA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66B73">
        <w:rPr>
          <w:rFonts w:ascii="Arial" w:hAnsi="Arial" w:cs="Arial"/>
          <w:color w:val="000000"/>
          <w:sz w:val="22"/>
          <w:szCs w:val="22"/>
        </w:rPr>
        <w:t xml:space="preserve">drogą elektroniczną na adres: </w:t>
      </w:r>
      <w:r>
        <w:rPr>
          <w:rFonts w:ascii="Arial" w:hAnsi="Arial" w:cs="Arial"/>
          <w:color w:val="000000"/>
          <w:sz w:val="22"/>
          <w:szCs w:val="22"/>
        </w:rPr>
        <w:t>p.laudanski@wup.poznan.pl</w:t>
      </w:r>
    </w:p>
    <w:p w:rsidR="00B66B73" w:rsidRPr="00B66B73" w:rsidRDefault="00B66B73" w:rsidP="00B927EA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66B73">
        <w:rPr>
          <w:rFonts w:ascii="Arial" w:hAnsi="Arial" w:cs="Arial"/>
          <w:b/>
          <w:color w:val="000000"/>
          <w:sz w:val="22"/>
          <w:szCs w:val="22"/>
        </w:rPr>
        <w:t>Zamawiający z Wykonawcami:</w:t>
      </w:r>
    </w:p>
    <w:p w:rsidR="00B66B73" w:rsidRPr="00B66B73" w:rsidRDefault="00B66B73" w:rsidP="00B66B73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  <w:r w:rsidRPr="00B66B73">
        <w:rPr>
          <w:rFonts w:ascii="Arial" w:hAnsi="Arial" w:cs="Arial"/>
          <w:color w:val="000000"/>
          <w:sz w:val="22"/>
          <w:szCs w:val="22"/>
        </w:rPr>
        <w:t>Zawiadomienia, wezwania oraz informacje będzie przekazywał Wykonawcom:</w:t>
      </w:r>
    </w:p>
    <w:p w:rsidR="00B66B73" w:rsidRPr="00B66B73" w:rsidRDefault="00B66B73" w:rsidP="00B927EA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66B73">
        <w:rPr>
          <w:rFonts w:ascii="Arial" w:hAnsi="Arial" w:cs="Arial"/>
          <w:color w:val="000000"/>
          <w:sz w:val="22"/>
          <w:szCs w:val="22"/>
        </w:rPr>
        <w:t>w formie pisemnej lub</w:t>
      </w:r>
    </w:p>
    <w:p w:rsidR="00B66B73" w:rsidRPr="00B66B73" w:rsidRDefault="00B66B73" w:rsidP="00B927EA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66B73">
        <w:rPr>
          <w:rFonts w:ascii="Arial" w:hAnsi="Arial" w:cs="Arial"/>
          <w:color w:val="000000"/>
          <w:sz w:val="22"/>
          <w:szCs w:val="22"/>
        </w:rPr>
        <w:t>faksem na numer wskazany w ofercie lub</w:t>
      </w:r>
    </w:p>
    <w:p w:rsidR="00B66B73" w:rsidRPr="00B66B73" w:rsidRDefault="00B66B73" w:rsidP="00B927EA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66B73">
        <w:rPr>
          <w:rFonts w:ascii="Arial" w:hAnsi="Arial" w:cs="Arial"/>
          <w:color w:val="000000"/>
          <w:sz w:val="22"/>
          <w:szCs w:val="22"/>
        </w:rPr>
        <w:t>drogą elektroniczną:</w:t>
      </w:r>
    </w:p>
    <w:p w:rsidR="00B66B73" w:rsidRPr="00B66B73" w:rsidRDefault="00B66B73" w:rsidP="00B927EA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66B73">
        <w:rPr>
          <w:rFonts w:ascii="Arial" w:hAnsi="Arial" w:cs="Arial"/>
          <w:color w:val="000000"/>
          <w:sz w:val="22"/>
          <w:szCs w:val="22"/>
        </w:rPr>
        <w:t>na adres poczty elektronicznej wskazany w ofercie lub</w:t>
      </w:r>
    </w:p>
    <w:p w:rsidR="00B66B73" w:rsidRPr="00B66B73" w:rsidRDefault="00B66B73" w:rsidP="00B927EA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B66B73">
        <w:rPr>
          <w:rFonts w:ascii="Arial" w:hAnsi="Arial" w:cs="Arial"/>
          <w:i/>
          <w:color w:val="000000"/>
          <w:sz w:val="22"/>
          <w:szCs w:val="22"/>
        </w:rPr>
        <w:t xml:space="preserve">poprzez zamieszczenie zawiadomień lub informacji dotyczących postępowania na stronie internetowej Zamawiającego: wuppoznan.praca.gov.pl </w:t>
      </w:r>
    </w:p>
    <w:p w:rsidR="00FC4D3D" w:rsidRPr="00FC4D3D" w:rsidRDefault="00FC4D3D" w:rsidP="00FC4D3D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:rsidR="00FC4D3D" w:rsidRPr="00FC4D3D" w:rsidRDefault="00FC4D3D" w:rsidP="00FC4D3D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  <w:r w:rsidRPr="00FC4D3D">
        <w:rPr>
          <w:rFonts w:ascii="Arial" w:hAnsi="Arial" w:cs="Arial"/>
          <w:color w:val="000000"/>
          <w:sz w:val="22"/>
          <w:szCs w:val="22"/>
        </w:rPr>
        <w:t>3.</w:t>
      </w:r>
      <w:r w:rsidRPr="00FC4D3D">
        <w:rPr>
          <w:rFonts w:ascii="Arial" w:hAnsi="Arial" w:cs="Arial"/>
          <w:color w:val="000000"/>
          <w:sz w:val="22"/>
          <w:szCs w:val="22"/>
        </w:rPr>
        <w:tab/>
        <w:t>Wykonawca w odpowiedzi na otrzymane wezwanie, przekazuje dokumenty, pełnomocnictwa, wyjaśnienia lub oświadczenia, bezwzględnie w terminie wyznaczonym przez Zamawiającego.</w:t>
      </w:r>
    </w:p>
    <w:p w:rsidR="00FC4D3D" w:rsidRPr="00FC4D3D" w:rsidRDefault="00FC4D3D" w:rsidP="00FC4D3D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  <w:r w:rsidRPr="00FC4D3D">
        <w:rPr>
          <w:rFonts w:ascii="Arial" w:hAnsi="Arial" w:cs="Arial"/>
          <w:color w:val="000000"/>
          <w:sz w:val="22"/>
          <w:szCs w:val="22"/>
        </w:rPr>
        <w:t>4.</w:t>
      </w:r>
      <w:r w:rsidRPr="00FC4D3D">
        <w:rPr>
          <w:rFonts w:ascii="Arial" w:hAnsi="Arial" w:cs="Arial"/>
          <w:color w:val="000000"/>
          <w:sz w:val="22"/>
          <w:szCs w:val="22"/>
        </w:rPr>
        <w:tab/>
        <w:t>Jeżeli Zamawiający lub Wykonawca przekazują oświadczenia, wnioski, zawiadomienia, wezwania oraz informacje za pośrednictwem faksu lub drogą elektroniczną, każda ze stron na żądanie drugiej niezwłocznie potwierdza fakt ich otrzymania.</w:t>
      </w:r>
    </w:p>
    <w:p w:rsidR="00FC4D3D" w:rsidRPr="00FC4D3D" w:rsidRDefault="00FC4D3D" w:rsidP="00FC4D3D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  <w:r w:rsidRPr="00FC4D3D">
        <w:rPr>
          <w:rFonts w:ascii="Arial" w:hAnsi="Arial" w:cs="Arial"/>
          <w:color w:val="000000"/>
          <w:sz w:val="22"/>
          <w:szCs w:val="22"/>
        </w:rPr>
        <w:t>5.</w:t>
      </w:r>
      <w:r w:rsidRPr="00FC4D3D">
        <w:rPr>
          <w:rFonts w:ascii="Arial" w:hAnsi="Arial" w:cs="Arial"/>
          <w:color w:val="000000"/>
          <w:sz w:val="22"/>
          <w:szCs w:val="22"/>
        </w:rPr>
        <w:tab/>
        <w:t>Osoba do kontaktu z Wykonawcami:</w:t>
      </w:r>
    </w:p>
    <w:p w:rsidR="00FC4D3D" w:rsidRPr="00FC4D3D" w:rsidRDefault="00FC4D3D" w:rsidP="00FC4D3D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Przemysław Laudański, fax 618463875, e-mail: p.laudanski@wup.poznan.pl</w:t>
      </w:r>
      <w:r w:rsidRPr="00FC4D3D">
        <w:rPr>
          <w:rFonts w:ascii="Arial" w:hAnsi="Arial" w:cs="Arial"/>
          <w:color w:val="000000"/>
          <w:sz w:val="22"/>
          <w:szCs w:val="22"/>
        </w:rPr>
        <w:t xml:space="preserve">                </w:t>
      </w:r>
    </w:p>
    <w:p w:rsidR="00B66B73" w:rsidRDefault="00B66B73" w:rsidP="00B66B73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:rsidR="00FC4D3D" w:rsidRDefault="00FC4D3D" w:rsidP="00B66B73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:rsidR="00107B24" w:rsidRPr="00B66B73" w:rsidRDefault="00107B24" w:rsidP="00B66B73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:rsidR="00906187" w:rsidRPr="005D6AE4" w:rsidRDefault="00906187" w:rsidP="000412C7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906187" w:rsidRPr="00906187" w:rsidTr="00906187">
        <w:tc>
          <w:tcPr>
            <w:tcW w:w="9212" w:type="dxa"/>
            <w:shd w:val="clear" w:color="auto" w:fill="D9D9D9" w:themeFill="background1" w:themeFillShade="D9"/>
          </w:tcPr>
          <w:p w:rsidR="00906187" w:rsidRPr="00906187" w:rsidRDefault="00906187" w:rsidP="000412C7">
            <w:pPr>
              <w:spacing w:line="276" w:lineRule="auto"/>
              <w:jc w:val="both"/>
              <w:rPr>
                <w:b/>
              </w:rPr>
            </w:pPr>
            <w:r w:rsidRPr="00906187">
              <w:rPr>
                <w:rFonts w:ascii="Arial" w:hAnsi="Arial" w:cs="Arial"/>
                <w:b/>
                <w:sz w:val="22"/>
                <w:szCs w:val="22"/>
              </w:rPr>
              <w:lastRenderedPageBreak/>
              <w:t>16. Pozostałe informacje</w:t>
            </w:r>
          </w:p>
        </w:tc>
      </w:tr>
    </w:tbl>
    <w:p w:rsidR="00FC4D3D" w:rsidRPr="00FC4D3D" w:rsidRDefault="00FC4D3D" w:rsidP="00FC4D3D">
      <w:pPr>
        <w:spacing w:line="276" w:lineRule="auto"/>
        <w:jc w:val="both"/>
        <w:rPr>
          <w:rFonts w:ascii="Arial" w:hAnsi="Arial" w:cs="Arial"/>
          <w:i/>
          <w:sz w:val="22"/>
          <w:szCs w:val="22"/>
          <w:lang w:eastAsia="en-US"/>
        </w:rPr>
      </w:pPr>
    </w:p>
    <w:p w:rsidR="00FC4D3D" w:rsidRPr="00FC4D3D" w:rsidRDefault="00FC4D3D" w:rsidP="00B927EA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FC4D3D">
        <w:rPr>
          <w:rFonts w:ascii="Arial" w:hAnsi="Arial" w:cs="Arial"/>
          <w:sz w:val="22"/>
          <w:szCs w:val="22"/>
          <w:lang w:eastAsia="en-US"/>
        </w:rPr>
        <w:t>Wykonawca może zwrócić się do Zamawiającego o wyjaśnienie treści zapytania ofertowego.  Zamawiający zobowiązany jest udzielić wyjaśnień niezwłocznie, jednak nie później niż na 2 dni przed upływem terminu składania ofert, pod warunkiem że wniosek o wyjaśnienie treści zapytania ofertowego wpłynął do Zamawiającego nie później niż do końca dnia, w którym upływa połowa wyznaczonego terminu składania ofert.</w:t>
      </w:r>
    </w:p>
    <w:p w:rsidR="00FC4D3D" w:rsidRPr="00FC4D3D" w:rsidRDefault="00FC4D3D" w:rsidP="00B927EA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FC4D3D">
        <w:rPr>
          <w:rFonts w:ascii="Arial" w:hAnsi="Arial" w:cs="Arial"/>
          <w:sz w:val="22"/>
          <w:szCs w:val="22"/>
          <w:lang w:eastAsia="en-US"/>
        </w:rPr>
        <w:t>Jeżeli wniosek o wyjaśnienie treści zapytania ofertowego wpłynął po upływie terminu składania wniosku, o którym mowa w ust. 1 niniejszego rozdziału Regulaminu, lub dotyczy udzielonych wyjaśnień, Zamawiający może udzielić wyjaśnień albo pozostawić wniosek bez rozpoznania.</w:t>
      </w:r>
    </w:p>
    <w:p w:rsidR="00FC4D3D" w:rsidRPr="00FC4D3D" w:rsidRDefault="00FC4D3D" w:rsidP="00B927EA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FC4D3D">
        <w:rPr>
          <w:rFonts w:ascii="Arial" w:hAnsi="Arial" w:cs="Arial"/>
          <w:sz w:val="22"/>
          <w:szCs w:val="22"/>
          <w:lang w:eastAsia="en-US"/>
        </w:rPr>
        <w:t xml:space="preserve">Treść zapytań wraz z wyjaśnieniami Zamawiający przekazuje Wykonawcom, którym przekazał zapytanie ofertowe, bez ujawniania źródła zapytania, a jeżeli zapytanie udostępniane jest na stronie internetowej, udostępnia na tej stronie. </w:t>
      </w:r>
    </w:p>
    <w:p w:rsidR="00FC4D3D" w:rsidRPr="00FC4D3D" w:rsidRDefault="00FC4D3D" w:rsidP="00B927EA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FC4D3D">
        <w:rPr>
          <w:rFonts w:ascii="Arial" w:hAnsi="Arial" w:cs="Arial"/>
          <w:sz w:val="22"/>
          <w:szCs w:val="22"/>
          <w:lang w:eastAsia="en-US"/>
        </w:rPr>
        <w:t xml:space="preserve">W uzasadnionych przypadkach Zamawiający może zmienić treść zapytania ofertowego, z tym zastrzeżeniem że treść zapytania ofertowego można zmienić najpóźniej na 2 dni przed upływem terminu składania ofert. Dokonaną zmianę Zamawiający przekazuje niezwłocznie Wykonawcom, którym przekazał zapytanie ofertowe, a jeżeli zapytanie udostępniane jest na stronie internetowej, udostępnia na tej stronie. </w:t>
      </w:r>
    </w:p>
    <w:p w:rsidR="00FC4D3D" w:rsidRPr="00FC4D3D" w:rsidRDefault="00FC4D3D" w:rsidP="00B927EA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FC4D3D">
        <w:rPr>
          <w:rFonts w:ascii="Arial" w:hAnsi="Arial" w:cs="Arial"/>
          <w:sz w:val="22"/>
          <w:szCs w:val="22"/>
          <w:lang w:eastAsia="en-US"/>
        </w:rPr>
        <w:t xml:space="preserve">Zamawiający może podjąć decyzję o zamknięciu postępowania bez dokonania wyboru. </w:t>
      </w:r>
      <w:r w:rsidRPr="00FC4D3D">
        <w:rPr>
          <w:rFonts w:ascii="Arial" w:hAnsi="Arial" w:cs="Arial"/>
          <w:sz w:val="22"/>
          <w:szCs w:val="22"/>
          <w:lang w:eastAsia="en-US"/>
        </w:rPr>
        <w:br/>
        <w:t>W takim przypadku Zamawiający niezwłocznie zawiadomi o tym Wykonawców, którzy złożyli oferty.</w:t>
      </w:r>
    </w:p>
    <w:p w:rsidR="00FC4D3D" w:rsidRPr="00FC4D3D" w:rsidRDefault="00FC4D3D" w:rsidP="00FC4D3D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BC4F27" w:rsidRDefault="001D557E" w:rsidP="000412C7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C4F27" w:rsidRDefault="00BC4F27" w:rsidP="000412C7">
      <w:pPr>
        <w:spacing w:line="276" w:lineRule="auto"/>
        <w:jc w:val="both"/>
      </w:pPr>
    </w:p>
    <w:p w:rsidR="001D557E" w:rsidRDefault="001D557E" w:rsidP="00BC4F27">
      <w:pPr>
        <w:spacing w:line="276" w:lineRule="auto"/>
        <w:ind w:left="4956" w:firstLine="708"/>
        <w:jc w:val="both"/>
      </w:pPr>
      <w:r>
        <w:t>…………………………………..</w:t>
      </w:r>
    </w:p>
    <w:p w:rsidR="00906187" w:rsidRDefault="001D557E" w:rsidP="000412C7">
      <w:pPr>
        <w:spacing w:line="276" w:lineRule="auto"/>
        <w:rPr>
          <w:rFonts w:ascii="Arial" w:hAnsi="Arial" w:cs="Arial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774063">
        <w:rPr>
          <w:rFonts w:ascii="Arial" w:hAnsi="Arial" w:cs="Arial"/>
          <w:sz w:val="18"/>
          <w:szCs w:val="18"/>
        </w:rPr>
        <w:t>(podpis osoby upoważnionej)</w:t>
      </w:r>
    </w:p>
    <w:p w:rsidR="00B9450B" w:rsidRDefault="00B9450B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9450B" w:rsidRDefault="00B9450B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9450B" w:rsidRDefault="00B9450B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9450B" w:rsidRDefault="00B9450B" w:rsidP="000F647B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B9450B" w:rsidRDefault="00B9450B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270886" w:rsidRDefault="00270886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270886" w:rsidRDefault="00270886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270886" w:rsidRDefault="00270886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270886" w:rsidRDefault="00270886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270886" w:rsidRDefault="00270886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270886" w:rsidRDefault="00270886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107B24" w:rsidRDefault="00107B24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107B24" w:rsidRDefault="00107B24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FC4D3D" w:rsidRDefault="00FC4D3D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FC4D3D" w:rsidRDefault="00FC4D3D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FC4D3D" w:rsidRDefault="00FC4D3D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622E8F" w:rsidRDefault="00622E8F" w:rsidP="00885A5D">
      <w:pPr>
        <w:spacing w:line="276" w:lineRule="auto"/>
        <w:rPr>
          <w:rFonts w:ascii="Arial" w:eastAsia="Calibri" w:hAnsi="Arial" w:cs="Arial"/>
        </w:rPr>
      </w:pPr>
    </w:p>
    <w:p w:rsidR="00622E8F" w:rsidRDefault="00622E8F" w:rsidP="00885A5D">
      <w:pPr>
        <w:spacing w:line="276" w:lineRule="auto"/>
        <w:rPr>
          <w:rFonts w:ascii="Arial" w:eastAsia="Calibri" w:hAnsi="Arial" w:cs="Arial"/>
        </w:rPr>
      </w:pPr>
    </w:p>
    <w:p w:rsidR="00965E77" w:rsidRPr="002A3470" w:rsidRDefault="00965E77" w:rsidP="000412C7">
      <w:pPr>
        <w:spacing w:line="276" w:lineRule="auto"/>
        <w:rPr>
          <w:rFonts w:ascii="Arial" w:hAnsi="Arial" w:cs="Arial"/>
          <w:sz w:val="18"/>
          <w:szCs w:val="18"/>
        </w:rPr>
      </w:pPr>
      <w:r w:rsidRPr="002A3470">
        <w:rPr>
          <w:rFonts w:ascii="Arial" w:eastAsia="Calibri" w:hAnsi="Arial" w:cs="Arial"/>
        </w:rPr>
        <w:t>………………………………………..</w:t>
      </w:r>
      <w:r w:rsidR="002A3470">
        <w:rPr>
          <w:rFonts w:ascii="Arial" w:eastAsia="Calibri" w:hAnsi="Arial" w:cs="Arial"/>
        </w:rPr>
        <w:tab/>
      </w:r>
      <w:r w:rsidR="002A3470">
        <w:rPr>
          <w:rFonts w:ascii="Arial" w:eastAsia="Calibri" w:hAnsi="Arial" w:cs="Arial"/>
        </w:rPr>
        <w:tab/>
      </w:r>
    </w:p>
    <w:p w:rsidR="0036530B" w:rsidRDefault="00965E77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</w:rPr>
      </w:pPr>
      <w:r w:rsidRPr="007D423F">
        <w:rPr>
          <w:rFonts w:ascii="Arial" w:eastAsia="Calibri" w:hAnsi="Arial" w:cs="Arial"/>
          <w:sz w:val="18"/>
          <w:szCs w:val="18"/>
          <w:lang w:eastAsia="en-US"/>
        </w:rPr>
        <w:t xml:space="preserve">                 </w:t>
      </w:r>
      <w:r w:rsidR="0036530B" w:rsidRPr="002F53EA">
        <w:rPr>
          <w:rFonts w:ascii="Arial" w:hAnsi="Arial" w:cs="Arial"/>
          <w:iCs/>
          <w:sz w:val="16"/>
          <w:szCs w:val="16"/>
        </w:rPr>
        <w:t xml:space="preserve">         (pieczęć firmowa Wykonawcy)</w:t>
      </w:r>
    </w:p>
    <w:p w:rsidR="00885A5D" w:rsidRDefault="00885A5D" w:rsidP="00885A5D">
      <w:pPr>
        <w:spacing w:line="276" w:lineRule="auto"/>
        <w:ind w:left="3540" w:firstLine="708"/>
        <w:jc w:val="right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lastRenderedPageBreak/>
        <w:t xml:space="preserve">Załącznik  nr </w:t>
      </w:r>
      <w:r w:rsidR="00773D9B">
        <w:rPr>
          <w:rFonts w:ascii="Arial" w:hAnsi="Arial" w:cs="Arial"/>
          <w:b/>
          <w:sz w:val="22"/>
          <w:szCs w:val="22"/>
        </w:rPr>
        <w:t>1</w:t>
      </w:r>
      <w:r w:rsidRPr="002A347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do zapytania ofertowego</w:t>
      </w:r>
    </w:p>
    <w:p w:rsidR="00885A5D" w:rsidRPr="002F53EA" w:rsidRDefault="00885A5D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</w:rPr>
      </w:pPr>
    </w:p>
    <w:p w:rsidR="00965E77" w:rsidRPr="003260F5" w:rsidRDefault="00A74B0F" w:rsidP="000412C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60F5">
        <w:rPr>
          <w:rFonts w:ascii="Arial" w:eastAsia="Calibri" w:hAnsi="Arial" w:cs="Arial"/>
          <w:sz w:val="18"/>
          <w:szCs w:val="18"/>
          <w:lang w:eastAsia="en-US"/>
        </w:rPr>
        <w:t>Tel. …………… faks …………. E-mail ………..</w:t>
      </w:r>
    </w:p>
    <w:p w:rsidR="00A74B0F" w:rsidRPr="003260F5" w:rsidRDefault="00A74B0F" w:rsidP="000412C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965E77" w:rsidRPr="003260F5" w:rsidRDefault="00965E77" w:rsidP="000412C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60F5">
        <w:rPr>
          <w:rFonts w:ascii="Arial" w:eastAsia="Calibri" w:hAnsi="Arial" w:cs="Arial"/>
          <w:sz w:val="22"/>
          <w:szCs w:val="22"/>
          <w:lang w:eastAsia="en-US"/>
        </w:rPr>
        <w:t>Nr sprawy: ……………………………………</w:t>
      </w:r>
    </w:p>
    <w:p w:rsidR="00965E77" w:rsidRPr="003260F5" w:rsidRDefault="00965E77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</w:p>
    <w:p w:rsidR="00965E77" w:rsidRPr="00A9606F" w:rsidRDefault="00965E77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  <w:r w:rsidRPr="00A9606F">
        <w:rPr>
          <w:rFonts w:ascii="Arial" w:eastAsia="Calibri" w:hAnsi="Arial" w:cs="Arial"/>
          <w:b/>
          <w:iCs/>
          <w:sz w:val="22"/>
          <w:szCs w:val="22"/>
          <w:lang w:eastAsia="en-US"/>
        </w:rPr>
        <w:t xml:space="preserve">ZAMAWIAJĄCY </w:t>
      </w:r>
    </w:p>
    <w:p w:rsidR="003021EE" w:rsidRPr="003021EE" w:rsidRDefault="003021EE" w:rsidP="003021EE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3021EE">
        <w:rPr>
          <w:rFonts w:ascii="Arial" w:eastAsia="Calibri" w:hAnsi="Arial" w:cs="Arial"/>
          <w:b/>
          <w:bCs/>
          <w:sz w:val="22"/>
          <w:szCs w:val="22"/>
          <w:lang w:eastAsia="en-US"/>
        </w:rPr>
        <w:t>Wojewódzki Urząd Pracy w Poznaniu</w:t>
      </w:r>
    </w:p>
    <w:p w:rsidR="003021EE" w:rsidRPr="003021EE" w:rsidRDefault="003021EE" w:rsidP="003021EE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3021EE">
        <w:rPr>
          <w:rFonts w:ascii="Arial" w:eastAsia="Calibri" w:hAnsi="Arial" w:cs="Arial"/>
          <w:b/>
          <w:bCs/>
          <w:sz w:val="22"/>
          <w:szCs w:val="22"/>
          <w:lang w:eastAsia="en-US"/>
        </w:rPr>
        <w:t>ul. Szyperska 14</w:t>
      </w:r>
    </w:p>
    <w:p w:rsidR="00965E77" w:rsidRDefault="003021EE" w:rsidP="003021EE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 w:eastAsia="en-US"/>
        </w:rPr>
      </w:pPr>
      <w:r w:rsidRPr="003021EE">
        <w:rPr>
          <w:rFonts w:ascii="Arial" w:eastAsia="Calibri" w:hAnsi="Arial" w:cs="Arial"/>
          <w:b/>
          <w:bCs/>
          <w:sz w:val="22"/>
          <w:szCs w:val="22"/>
          <w:lang w:eastAsia="en-US"/>
        </w:rPr>
        <w:t>61-754 Poznań</w:t>
      </w:r>
    </w:p>
    <w:p w:rsidR="002F53EA" w:rsidRPr="002F53EA" w:rsidRDefault="002F53EA" w:rsidP="000412C7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FORMULARZ OFERTOWY</w:t>
      </w:r>
    </w:p>
    <w:p w:rsidR="002F53EA" w:rsidRPr="002F53EA" w:rsidRDefault="002F53EA" w:rsidP="000412C7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</w:p>
    <w:p w:rsidR="002F53EA" w:rsidRPr="002F53EA" w:rsidRDefault="002F53EA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Odpowiadając na zapytanie ofertowe na </w:t>
      </w:r>
      <w:r w:rsidR="00B67E6E" w:rsidRPr="00B67E6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Przedmiotem zamówienia jest świadczenie usługi ubezpieczenia pojazdu stanowiącego majątek Wojewódzkiego Urzędu Pracy w Poznaniu </w:t>
      </w:r>
      <w:r w:rsidR="000B3553" w:rsidRPr="000B355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Skoda </w:t>
      </w:r>
      <w:proofErr w:type="spellStart"/>
      <w:r w:rsidR="000B3553" w:rsidRPr="000B3553">
        <w:rPr>
          <w:rFonts w:ascii="Arial" w:eastAsia="Calibri" w:hAnsi="Arial" w:cs="Arial"/>
          <w:color w:val="000000"/>
          <w:sz w:val="22"/>
          <w:szCs w:val="22"/>
          <w:lang w:eastAsia="en-US"/>
        </w:rPr>
        <w:t>Octavia</w:t>
      </w:r>
      <w:proofErr w:type="spellEnd"/>
      <w:r w:rsidR="000B3553" w:rsidRPr="000B355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PO </w:t>
      </w:r>
      <w:r w:rsidR="00404F6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160KC </w:t>
      </w:r>
      <w:r w:rsidR="00B67E6E" w:rsidRPr="00B67E6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w okresie od dnia </w:t>
      </w:r>
      <w:r w:rsidR="00404F6D">
        <w:rPr>
          <w:rFonts w:ascii="Arial" w:eastAsia="Calibri" w:hAnsi="Arial" w:cs="Arial"/>
          <w:color w:val="000000"/>
          <w:sz w:val="22"/>
          <w:szCs w:val="22"/>
          <w:lang w:eastAsia="en-US"/>
        </w:rPr>
        <w:t>28</w:t>
      </w:r>
      <w:r w:rsidR="000B3553">
        <w:rPr>
          <w:rFonts w:ascii="Arial" w:eastAsia="Calibri" w:hAnsi="Arial" w:cs="Arial"/>
          <w:color w:val="000000"/>
          <w:sz w:val="22"/>
          <w:szCs w:val="22"/>
          <w:lang w:eastAsia="en-US"/>
        </w:rPr>
        <w:t>.11.2017r. do dnia</w:t>
      </w:r>
      <w:r w:rsidR="00B67E6E" w:rsidRPr="00B67E6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="00404F6D">
        <w:rPr>
          <w:rFonts w:ascii="Arial" w:eastAsia="Calibri" w:hAnsi="Arial" w:cs="Arial"/>
          <w:color w:val="000000"/>
          <w:sz w:val="22"/>
          <w:szCs w:val="22"/>
          <w:lang w:eastAsia="en-US"/>
        </w:rPr>
        <w:t>27</w:t>
      </w:r>
      <w:r w:rsidR="00B67E6E" w:rsidRPr="00B67E6E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  <w:r w:rsidR="000B3553">
        <w:rPr>
          <w:rFonts w:ascii="Arial" w:eastAsia="Calibri" w:hAnsi="Arial" w:cs="Arial"/>
          <w:color w:val="000000"/>
          <w:sz w:val="22"/>
          <w:szCs w:val="22"/>
          <w:lang w:eastAsia="en-US"/>
        </w:rPr>
        <w:t>11</w:t>
      </w:r>
      <w:r w:rsidR="00B67E6E" w:rsidRPr="00B67E6E">
        <w:rPr>
          <w:rFonts w:ascii="Arial" w:eastAsia="Calibri" w:hAnsi="Arial" w:cs="Arial"/>
          <w:color w:val="000000"/>
          <w:sz w:val="22"/>
          <w:szCs w:val="22"/>
          <w:lang w:eastAsia="en-US"/>
        </w:rPr>
        <w:t>.2018r.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składam</w:t>
      </w:r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y ofertę następującej treści:</w:t>
      </w:r>
    </w:p>
    <w:p w:rsidR="002F53EA" w:rsidRPr="002F53EA" w:rsidRDefault="002F53EA" w:rsidP="000412C7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Oferuję</w:t>
      </w:r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proofErr w:type="spellStart"/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wykonanie przedmiotu zamówienia zgodnie z </w:t>
      </w:r>
      <w:r w:rsidR="00C14536">
        <w:rPr>
          <w:rFonts w:ascii="Arial" w:eastAsia="Calibri" w:hAnsi="Arial" w:cs="Arial"/>
          <w:color w:val="000000"/>
          <w:sz w:val="22"/>
          <w:szCs w:val="22"/>
          <w:lang w:eastAsia="en-US"/>
        </w:rPr>
        <w:t>Opisem Przedmiotu Zamówienia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:rsidR="002F53EA" w:rsidRPr="002F53EA" w:rsidRDefault="002F53EA" w:rsidP="000412C7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Oferuj</w:t>
      </w:r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ę/</w:t>
      </w:r>
      <w:proofErr w:type="spellStart"/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e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my</w:t>
      </w:r>
      <w:proofErr w:type="spellEnd"/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="00C14536">
        <w:rPr>
          <w:rFonts w:ascii="Arial" w:eastAsia="Calibri" w:hAnsi="Arial" w:cs="Arial"/>
          <w:color w:val="000000"/>
          <w:sz w:val="22"/>
          <w:szCs w:val="22"/>
          <w:lang w:eastAsia="en-US"/>
        </w:rPr>
        <w:t>wykonanie usługi będącej przedmiotem zamówienia za kwotę</w:t>
      </w:r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w wysokości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:</w:t>
      </w:r>
    </w:p>
    <w:p w:rsidR="002F53EA" w:rsidRPr="002F53EA" w:rsidRDefault="002F53EA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Cena ……………….. zł</w:t>
      </w:r>
    </w:p>
    <w:p w:rsidR="005C0972" w:rsidRDefault="00076C73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="002F53EA"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(słownie:…………………………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………………………………</w:t>
      </w:r>
      <w:r w:rsidR="00853E99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), </w:t>
      </w:r>
    </w:p>
    <w:p w:rsidR="005C0972" w:rsidRDefault="005C0972" w:rsidP="005C0972">
      <w:pPr>
        <w:tabs>
          <w:tab w:val="left" w:pos="3285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- składka OC…………zł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</w:p>
    <w:p w:rsidR="005C0972" w:rsidRDefault="005C0972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- składka AC…………zł</w:t>
      </w:r>
    </w:p>
    <w:p w:rsidR="005C0972" w:rsidRDefault="005C0972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- składka NNW………zł</w:t>
      </w:r>
    </w:p>
    <w:p w:rsidR="002F53EA" w:rsidRPr="002F53EA" w:rsidRDefault="002F53EA" w:rsidP="000412C7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Przyjmuj</w:t>
      </w:r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ę/</w:t>
      </w:r>
      <w:proofErr w:type="spellStart"/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e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my</w:t>
      </w:r>
      <w:proofErr w:type="spellEnd"/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do realizacji postawione przez Zamawiającego w zapytaniu ofertowym warunki.</w:t>
      </w:r>
    </w:p>
    <w:p w:rsidR="002F53EA" w:rsidRPr="002F53EA" w:rsidRDefault="002F53EA" w:rsidP="000412C7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</w:t>
      </w:r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y, że </w:t>
      </w:r>
      <w:r w:rsidR="00C327E3">
        <w:rPr>
          <w:rFonts w:ascii="Arial" w:eastAsia="Calibri" w:hAnsi="Arial" w:cs="Arial"/>
          <w:color w:val="000000"/>
          <w:sz w:val="22"/>
          <w:szCs w:val="22"/>
          <w:lang w:eastAsia="en-US"/>
        </w:rPr>
        <w:t>zaoferowana cena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uwzględnia wszystkie koszty związane 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 xml:space="preserve">z wykonaniem </w:t>
      </w:r>
      <w:r w:rsidR="00300CAE" w:rsidRP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usługi/dostawy/roboty budowlanej*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:rsidR="00671251" w:rsidRPr="0046215F" w:rsidRDefault="00300CAE" w:rsidP="0046215F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67125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Oświadczam/y, że wykonam/y przedmiot zamówienia w terminie </w:t>
      </w:r>
      <w:r w:rsidR="0067125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od dnia podpisania umowy do </w:t>
      </w:r>
      <w:r w:rsidR="0046215F">
        <w:rPr>
          <w:rFonts w:ascii="Arial" w:eastAsia="Calibri" w:hAnsi="Arial" w:cs="Arial"/>
          <w:color w:val="000000"/>
          <w:sz w:val="22"/>
          <w:szCs w:val="22"/>
          <w:lang w:eastAsia="en-US"/>
        </w:rPr>
        <w:t>27</w:t>
      </w:r>
      <w:r w:rsidR="00671251" w:rsidRPr="0046215F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  <w:r w:rsidR="00E62A17" w:rsidRPr="0046215F">
        <w:rPr>
          <w:rFonts w:ascii="Arial" w:eastAsia="Calibri" w:hAnsi="Arial" w:cs="Arial"/>
          <w:color w:val="000000"/>
          <w:sz w:val="22"/>
          <w:szCs w:val="22"/>
          <w:lang w:eastAsia="en-US"/>
        </w:rPr>
        <w:t>11</w:t>
      </w:r>
      <w:r w:rsidR="00671251" w:rsidRPr="0046215F">
        <w:rPr>
          <w:rFonts w:ascii="Arial" w:eastAsia="Calibri" w:hAnsi="Arial" w:cs="Arial"/>
          <w:color w:val="000000"/>
          <w:sz w:val="22"/>
          <w:szCs w:val="22"/>
          <w:lang w:eastAsia="en-US"/>
        </w:rPr>
        <w:t>.2018 roku.</w:t>
      </w:r>
    </w:p>
    <w:p w:rsidR="00300CAE" w:rsidRPr="00671251" w:rsidRDefault="00300CAE" w:rsidP="000412C7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671251">
        <w:rPr>
          <w:rFonts w:ascii="Arial" w:eastAsia="Calibri" w:hAnsi="Arial" w:cs="Arial"/>
          <w:color w:val="000000"/>
          <w:sz w:val="22"/>
          <w:szCs w:val="22"/>
          <w:lang w:eastAsia="en-US"/>
        </w:rPr>
        <w:t>Uważam/y się za związanego/</w:t>
      </w:r>
      <w:proofErr w:type="spellStart"/>
      <w:r w:rsidRPr="00671251">
        <w:rPr>
          <w:rFonts w:ascii="Arial" w:eastAsia="Calibri" w:hAnsi="Arial" w:cs="Arial"/>
          <w:color w:val="000000"/>
          <w:sz w:val="22"/>
          <w:szCs w:val="22"/>
          <w:lang w:eastAsia="en-US"/>
        </w:rPr>
        <w:t>ych</w:t>
      </w:r>
      <w:proofErr w:type="spellEnd"/>
      <w:r w:rsidRPr="0067125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niniejszą ofertą przez okres </w:t>
      </w:r>
      <w:r w:rsidR="00B9450B" w:rsidRPr="00671251">
        <w:rPr>
          <w:rFonts w:ascii="Arial" w:eastAsia="Calibri" w:hAnsi="Arial" w:cs="Arial"/>
          <w:color w:val="000000"/>
          <w:sz w:val="22"/>
          <w:szCs w:val="22"/>
          <w:lang w:eastAsia="en-US"/>
        </w:rPr>
        <w:t>30</w:t>
      </w:r>
      <w:r w:rsidR="00503E9A" w:rsidRPr="0067125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671251">
        <w:rPr>
          <w:rFonts w:ascii="Arial" w:eastAsia="Calibri" w:hAnsi="Arial" w:cs="Arial"/>
          <w:color w:val="000000"/>
          <w:sz w:val="22"/>
          <w:szCs w:val="22"/>
          <w:lang w:eastAsia="en-US"/>
        </w:rPr>
        <w:t>dni</w:t>
      </w:r>
      <w:r w:rsidR="00917C6E" w:rsidRPr="00671251">
        <w:rPr>
          <w:rFonts w:ascii="Arial" w:eastAsia="Calibri" w:hAnsi="Arial" w:cs="Arial"/>
          <w:color w:val="000000"/>
          <w:sz w:val="22"/>
          <w:szCs w:val="22"/>
          <w:lang w:eastAsia="en-US"/>
        </w:rPr>
        <w:t>, który rozpoczyna się wraz z upływem terminu składania ofert.</w:t>
      </w:r>
    </w:p>
    <w:p w:rsidR="00300CAE" w:rsidRDefault="00300CAE" w:rsidP="000412C7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Zobowiązuję/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się w przypadku wybrania </w:t>
      </w:r>
      <w:r w:rsidR="007B46D4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mojej/naszej oferty do zawarcia umowy </w:t>
      </w:r>
      <w:r w:rsidR="0037466D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</w:r>
      <w:r w:rsidR="007B46D4">
        <w:rPr>
          <w:rFonts w:ascii="Arial" w:eastAsia="Calibri" w:hAnsi="Arial" w:cs="Arial"/>
          <w:color w:val="000000"/>
          <w:sz w:val="22"/>
          <w:szCs w:val="22"/>
          <w:lang w:eastAsia="en-US"/>
        </w:rPr>
        <w:t>na warunkach określonych w zapytaniu ofertowym i w istotnych dla stron postanowie</w:t>
      </w:r>
      <w:r w:rsidR="00C327E3">
        <w:rPr>
          <w:rFonts w:ascii="Arial" w:eastAsia="Calibri" w:hAnsi="Arial" w:cs="Arial"/>
          <w:color w:val="000000"/>
          <w:sz w:val="22"/>
          <w:szCs w:val="22"/>
          <w:lang w:eastAsia="en-US"/>
        </w:rPr>
        <w:t>niach</w:t>
      </w:r>
      <w:r w:rsidR="007B46D4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umowy, w miejscu i terminie wyznaczonym przez Zamawiającego.</w:t>
      </w:r>
    </w:p>
    <w:p w:rsidR="00A74B0F" w:rsidRDefault="00A74B0F" w:rsidP="000412C7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Załącznikami do niniejszej oferty są następujące dokumenty:</w:t>
      </w:r>
    </w:p>
    <w:p w:rsidR="004928D7" w:rsidRDefault="00A74B0F" w:rsidP="00B927E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Oświadczenie </w:t>
      </w:r>
      <w:r w:rsidR="008F518F">
        <w:rPr>
          <w:rFonts w:ascii="Arial" w:eastAsia="Calibri" w:hAnsi="Arial" w:cs="Arial"/>
          <w:color w:val="000000"/>
        </w:rPr>
        <w:t>o spełni</w:t>
      </w:r>
      <w:r w:rsidR="00917C6E">
        <w:rPr>
          <w:rFonts w:ascii="Arial" w:eastAsia="Calibri" w:hAnsi="Arial" w:cs="Arial"/>
          <w:color w:val="000000"/>
        </w:rPr>
        <w:t>a</w:t>
      </w:r>
      <w:r w:rsidR="00671251">
        <w:rPr>
          <w:rFonts w:ascii="Arial" w:eastAsia="Calibri" w:hAnsi="Arial" w:cs="Arial"/>
          <w:color w:val="000000"/>
        </w:rPr>
        <w:t>niu warunków</w:t>
      </w:r>
      <w:r w:rsidR="004928D7">
        <w:rPr>
          <w:rFonts w:ascii="Arial" w:eastAsia="Calibri" w:hAnsi="Arial" w:cs="Arial"/>
          <w:color w:val="000000"/>
        </w:rPr>
        <w:t>,</w:t>
      </w:r>
    </w:p>
    <w:p w:rsidR="002F53EA" w:rsidRPr="002F53EA" w:rsidRDefault="004928D7" w:rsidP="00B927E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Wykaz usług</w:t>
      </w:r>
      <w:r w:rsidR="00671251">
        <w:rPr>
          <w:rFonts w:ascii="Arial" w:eastAsia="Calibri" w:hAnsi="Arial" w:cs="Arial"/>
          <w:color w:val="000000"/>
        </w:rPr>
        <w:t>.</w:t>
      </w:r>
    </w:p>
    <w:p w:rsidR="00503E9A" w:rsidRPr="00503E9A" w:rsidRDefault="00503E9A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:rsidR="002F53EA" w:rsidRPr="002F53EA" w:rsidRDefault="002F53EA" w:rsidP="000412C7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  <w:r w:rsidRPr="002F53EA">
        <w:rPr>
          <w:rFonts w:ascii="Arial" w:hAnsi="Arial" w:cs="Arial"/>
          <w:i/>
          <w:iCs/>
          <w:sz w:val="22"/>
          <w:szCs w:val="22"/>
        </w:rPr>
        <w:t>…………………………………………</w:t>
      </w:r>
    </w:p>
    <w:p w:rsidR="002F53EA" w:rsidRPr="002F53EA" w:rsidRDefault="002F53EA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  <w:t xml:space="preserve">(pieczęć i podpis osoby uprawnionej </w:t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  <w:t>do składania oświadczeń woli w imieniu wykonawcy)</w:t>
      </w:r>
    </w:p>
    <w:p w:rsidR="002F53EA" w:rsidRPr="002F53EA" w:rsidRDefault="002F53EA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A0548" w:rsidRDefault="002F53EA" w:rsidP="000412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2F53EA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:rsidR="00853E99" w:rsidRDefault="00853E99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885A5D" w:rsidRDefault="00885A5D" w:rsidP="00D3676A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0B3553" w:rsidRDefault="000B3553" w:rsidP="00D3676A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0B3553" w:rsidRDefault="000B3553" w:rsidP="00D3676A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885A5D" w:rsidRDefault="00885A5D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2A3470" w:rsidRDefault="002A3470" w:rsidP="000412C7">
      <w:pPr>
        <w:spacing w:line="276" w:lineRule="auto"/>
        <w:ind w:left="3540" w:firstLine="708"/>
        <w:jc w:val="right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t xml:space="preserve">Załącznik  nr </w:t>
      </w:r>
      <w:r w:rsidR="00503E9A">
        <w:rPr>
          <w:rFonts w:ascii="Arial" w:hAnsi="Arial" w:cs="Arial"/>
          <w:b/>
          <w:sz w:val="22"/>
          <w:szCs w:val="22"/>
        </w:rPr>
        <w:t>2</w:t>
      </w:r>
      <w:r w:rsidRPr="002A3470">
        <w:rPr>
          <w:rFonts w:ascii="Arial" w:hAnsi="Arial" w:cs="Arial"/>
          <w:b/>
          <w:sz w:val="22"/>
          <w:szCs w:val="22"/>
        </w:rPr>
        <w:t xml:space="preserve"> </w:t>
      </w:r>
      <w:r w:rsidR="00503E9A">
        <w:rPr>
          <w:rFonts w:ascii="Arial" w:hAnsi="Arial" w:cs="Arial"/>
          <w:b/>
          <w:sz w:val="22"/>
          <w:szCs w:val="22"/>
        </w:rPr>
        <w:t>do zapytania ofertowego</w:t>
      </w:r>
    </w:p>
    <w:p w:rsidR="002A3470" w:rsidRPr="00B311A5" w:rsidRDefault="002A3470" w:rsidP="000412C7">
      <w:pPr>
        <w:spacing w:line="276" w:lineRule="auto"/>
        <w:ind w:right="-1135"/>
        <w:jc w:val="both"/>
        <w:rPr>
          <w:rFonts w:ascii="Arial" w:hAnsi="Arial" w:cs="Arial"/>
          <w:sz w:val="22"/>
          <w:szCs w:val="22"/>
        </w:rPr>
      </w:pPr>
      <w:r w:rsidRPr="00B311A5">
        <w:rPr>
          <w:rFonts w:ascii="Arial" w:hAnsi="Arial" w:cs="Arial"/>
          <w:sz w:val="22"/>
          <w:szCs w:val="22"/>
        </w:rPr>
        <w:t>….................................................</w:t>
      </w:r>
    </w:p>
    <w:p w:rsidR="002A3470" w:rsidRPr="002B7623" w:rsidRDefault="002A3470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lastRenderedPageBreak/>
        <w:t xml:space="preserve">         </w:t>
      </w:r>
      <w:r w:rsidRPr="002B7623">
        <w:rPr>
          <w:rFonts w:ascii="Arial" w:hAnsi="Arial" w:cs="Arial"/>
          <w:iCs/>
          <w:sz w:val="16"/>
          <w:szCs w:val="16"/>
        </w:rPr>
        <w:t>(</w:t>
      </w:r>
      <w:r>
        <w:rPr>
          <w:rFonts w:ascii="Arial" w:hAnsi="Arial" w:cs="Arial"/>
          <w:iCs/>
          <w:sz w:val="16"/>
          <w:szCs w:val="16"/>
        </w:rPr>
        <w:t>p</w:t>
      </w:r>
      <w:r w:rsidRPr="002B7623">
        <w:rPr>
          <w:rFonts w:ascii="Arial" w:hAnsi="Arial" w:cs="Arial"/>
          <w:iCs/>
          <w:sz w:val="16"/>
          <w:szCs w:val="16"/>
        </w:rPr>
        <w:t xml:space="preserve">ieczęć </w:t>
      </w:r>
      <w:r w:rsidR="00185E53">
        <w:rPr>
          <w:rFonts w:ascii="Arial" w:hAnsi="Arial" w:cs="Arial"/>
          <w:iCs/>
          <w:sz w:val="16"/>
          <w:szCs w:val="16"/>
        </w:rPr>
        <w:t xml:space="preserve"> </w:t>
      </w:r>
      <w:r w:rsidRPr="002B7623">
        <w:rPr>
          <w:rFonts w:ascii="Arial" w:hAnsi="Arial" w:cs="Arial"/>
          <w:iCs/>
          <w:sz w:val="16"/>
          <w:szCs w:val="16"/>
        </w:rPr>
        <w:t>firmowa Wykonawcy)</w:t>
      </w:r>
    </w:p>
    <w:p w:rsidR="002A3470" w:rsidRPr="002A3470" w:rsidRDefault="002A3470" w:rsidP="000412C7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75225E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75225E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75225E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75225E" w:rsidRPr="002A3470" w:rsidRDefault="002A3470" w:rsidP="000412C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t>Oświadczenie Wykonawcy</w:t>
      </w:r>
      <w:r w:rsidR="005B5F66">
        <w:rPr>
          <w:rFonts w:ascii="Arial" w:hAnsi="Arial" w:cs="Arial"/>
          <w:b/>
          <w:sz w:val="22"/>
          <w:szCs w:val="22"/>
        </w:rPr>
        <w:t xml:space="preserve"> o spełnianiu warunków</w:t>
      </w:r>
    </w:p>
    <w:p w:rsidR="0075225E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A3470" w:rsidRPr="002A3470" w:rsidRDefault="002A3470" w:rsidP="000412C7">
      <w:pPr>
        <w:spacing w:line="276" w:lineRule="auto"/>
        <w:rPr>
          <w:rFonts w:ascii="Arial" w:hAnsi="Arial" w:cs="Arial"/>
          <w:sz w:val="22"/>
          <w:szCs w:val="22"/>
        </w:rPr>
      </w:pPr>
    </w:p>
    <w:p w:rsidR="002A3470" w:rsidRPr="002A3470" w:rsidRDefault="002A3470" w:rsidP="000412C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sz w:val="22"/>
          <w:szCs w:val="22"/>
        </w:rPr>
        <w:t xml:space="preserve">Przystępując do postępowania o udzielenie zamówienia publicznego na </w:t>
      </w:r>
      <w:r w:rsidR="00B67E6E">
        <w:rPr>
          <w:rFonts w:ascii="Arial" w:hAnsi="Arial" w:cs="Arial"/>
          <w:b/>
          <w:sz w:val="22"/>
          <w:szCs w:val="22"/>
        </w:rPr>
        <w:t xml:space="preserve">Świadczenie </w:t>
      </w:r>
      <w:r w:rsidR="00B67E6E" w:rsidRPr="00B67E6E">
        <w:rPr>
          <w:rFonts w:ascii="Arial" w:hAnsi="Arial" w:cs="Arial"/>
          <w:b/>
          <w:sz w:val="22"/>
          <w:szCs w:val="22"/>
        </w:rPr>
        <w:t xml:space="preserve">sługi ubezpieczenia pojazdu stanowiącego majątek Wojewódzkiego Urzędu Pracy w Poznaniu </w:t>
      </w:r>
      <w:r w:rsidR="000B3553" w:rsidRPr="000B3553">
        <w:rPr>
          <w:rFonts w:ascii="Arial" w:hAnsi="Arial" w:cs="Arial"/>
          <w:b/>
          <w:sz w:val="22"/>
          <w:szCs w:val="22"/>
        </w:rPr>
        <w:t xml:space="preserve">Skoda </w:t>
      </w:r>
      <w:proofErr w:type="spellStart"/>
      <w:r w:rsidR="000B3553" w:rsidRPr="000B3553">
        <w:rPr>
          <w:rFonts w:ascii="Arial" w:hAnsi="Arial" w:cs="Arial"/>
          <w:b/>
          <w:sz w:val="22"/>
          <w:szCs w:val="22"/>
        </w:rPr>
        <w:t>Octavia</w:t>
      </w:r>
      <w:proofErr w:type="spellEnd"/>
      <w:r w:rsidR="000B3553" w:rsidRPr="000B3553">
        <w:rPr>
          <w:rFonts w:ascii="Arial" w:hAnsi="Arial" w:cs="Arial"/>
          <w:b/>
          <w:sz w:val="22"/>
          <w:szCs w:val="22"/>
        </w:rPr>
        <w:t xml:space="preserve"> PO </w:t>
      </w:r>
      <w:r w:rsidR="00404F6D">
        <w:rPr>
          <w:rFonts w:ascii="Arial" w:hAnsi="Arial" w:cs="Arial"/>
          <w:b/>
          <w:sz w:val="22"/>
          <w:szCs w:val="22"/>
        </w:rPr>
        <w:t xml:space="preserve">160KC </w:t>
      </w:r>
      <w:r w:rsidR="000B3553" w:rsidRPr="000B3553">
        <w:rPr>
          <w:rFonts w:ascii="Arial" w:hAnsi="Arial" w:cs="Arial"/>
          <w:b/>
          <w:sz w:val="22"/>
          <w:szCs w:val="22"/>
        </w:rPr>
        <w:t xml:space="preserve">w okresie od dnia </w:t>
      </w:r>
      <w:r w:rsidR="00404F6D">
        <w:rPr>
          <w:rFonts w:ascii="Arial" w:hAnsi="Arial" w:cs="Arial"/>
          <w:b/>
          <w:sz w:val="22"/>
          <w:szCs w:val="22"/>
        </w:rPr>
        <w:t>28.1</w:t>
      </w:r>
      <w:r w:rsidR="000B3553" w:rsidRPr="000B3553">
        <w:rPr>
          <w:rFonts w:ascii="Arial" w:hAnsi="Arial" w:cs="Arial"/>
          <w:b/>
          <w:sz w:val="22"/>
          <w:szCs w:val="22"/>
        </w:rPr>
        <w:t xml:space="preserve">1.2017r. do dnia </w:t>
      </w:r>
      <w:r w:rsidR="00404F6D">
        <w:rPr>
          <w:rFonts w:ascii="Arial" w:hAnsi="Arial" w:cs="Arial"/>
          <w:b/>
          <w:sz w:val="22"/>
          <w:szCs w:val="22"/>
        </w:rPr>
        <w:t>27</w:t>
      </w:r>
      <w:r w:rsidR="000B3553" w:rsidRPr="000B3553">
        <w:rPr>
          <w:rFonts w:ascii="Arial" w:hAnsi="Arial" w:cs="Arial"/>
          <w:b/>
          <w:sz w:val="22"/>
          <w:szCs w:val="22"/>
        </w:rPr>
        <w:t xml:space="preserve">.11.2018r </w:t>
      </w:r>
      <w:r w:rsidRPr="002A3470">
        <w:rPr>
          <w:rFonts w:ascii="Arial" w:hAnsi="Arial" w:cs="Arial"/>
          <w:snapToGrid w:val="0"/>
          <w:sz w:val="22"/>
          <w:szCs w:val="22"/>
        </w:rPr>
        <w:t xml:space="preserve">w imieniu Wykonawcy wskazanego powyżej oświadczam/y, że </w:t>
      </w:r>
      <w:r w:rsidR="00503E9A">
        <w:rPr>
          <w:rFonts w:ascii="Arial" w:hAnsi="Arial" w:cs="Arial"/>
          <w:snapToGrid w:val="0"/>
          <w:sz w:val="22"/>
          <w:szCs w:val="22"/>
        </w:rPr>
        <w:t>Wykonawca</w:t>
      </w:r>
      <w:r w:rsidRPr="002A3470">
        <w:rPr>
          <w:rFonts w:ascii="Arial" w:hAnsi="Arial" w:cs="Arial"/>
          <w:snapToGrid w:val="0"/>
          <w:sz w:val="22"/>
          <w:szCs w:val="22"/>
        </w:rPr>
        <w:t xml:space="preserve">: </w:t>
      </w:r>
    </w:p>
    <w:p w:rsidR="002A3470" w:rsidRPr="002A3470" w:rsidRDefault="002A3470" w:rsidP="000412C7">
      <w:pPr>
        <w:autoSpaceDE w:val="0"/>
        <w:autoSpaceDN w:val="0"/>
        <w:adjustRightInd w:val="0"/>
        <w:spacing w:line="276" w:lineRule="auto"/>
        <w:ind w:left="540"/>
        <w:jc w:val="both"/>
        <w:rPr>
          <w:rFonts w:ascii="Arial" w:hAnsi="Arial" w:cs="Arial"/>
          <w:sz w:val="22"/>
          <w:szCs w:val="22"/>
        </w:rPr>
      </w:pPr>
    </w:p>
    <w:p w:rsidR="002A3470" w:rsidRPr="002A3470" w:rsidRDefault="002A3470" w:rsidP="004928D7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sz w:val="22"/>
          <w:szCs w:val="22"/>
        </w:rPr>
        <w:t>posiada uprawnie</w:t>
      </w:r>
      <w:r w:rsidR="00185E53">
        <w:rPr>
          <w:rFonts w:ascii="Arial" w:hAnsi="Arial" w:cs="Arial"/>
          <w:sz w:val="22"/>
          <w:szCs w:val="22"/>
        </w:rPr>
        <w:t>nia</w:t>
      </w:r>
      <w:r w:rsidRPr="002A3470">
        <w:rPr>
          <w:rFonts w:ascii="Arial" w:hAnsi="Arial" w:cs="Arial"/>
          <w:sz w:val="22"/>
          <w:szCs w:val="22"/>
        </w:rPr>
        <w:t xml:space="preserve"> do wykonania działalności </w:t>
      </w:r>
      <w:r w:rsidR="008F06B9">
        <w:rPr>
          <w:rFonts w:ascii="Arial" w:hAnsi="Arial" w:cs="Arial"/>
          <w:sz w:val="22"/>
          <w:szCs w:val="22"/>
        </w:rPr>
        <w:t>określonej w przedmiocie zamówienia, co do której ustawy</w:t>
      </w:r>
      <w:r w:rsidRPr="002A3470">
        <w:rPr>
          <w:rFonts w:ascii="Arial" w:hAnsi="Arial" w:cs="Arial"/>
          <w:sz w:val="22"/>
          <w:szCs w:val="22"/>
        </w:rPr>
        <w:t xml:space="preserve"> nakładają obowiązek posiadania</w:t>
      </w:r>
      <w:r w:rsidR="008F06B9">
        <w:rPr>
          <w:rFonts w:ascii="Arial" w:hAnsi="Arial" w:cs="Arial"/>
          <w:sz w:val="22"/>
          <w:szCs w:val="22"/>
        </w:rPr>
        <w:t xml:space="preserve"> takich uprawnień</w:t>
      </w:r>
      <w:r w:rsidRPr="002A3470">
        <w:rPr>
          <w:rFonts w:ascii="Arial" w:hAnsi="Arial" w:cs="Arial"/>
          <w:sz w:val="22"/>
          <w:szCs w:val="22"/>
        </w:rPr>
        <w:t>,</w:t>
      </w:r>
    </w:p>
    <w:p w:rsidR="00185E53" w:rsidRDefault="00185E53" w:rsidP="000412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951DA" w:rsidRDefault="004951DA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4951DA" w:rsidRPr="004951DA" w:rsidRDefault="004951DA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4951DA" w:rsidRPr="004951DA" w:rsidRDefault="004951DA" w:rsidP="000412C7">
      <w:pPr>
        <w:spacing w:line="276" w:lineRule="auto"/>
        <w:ind w:left="3540" w:firstLine="708"/>
        <w:rPr>
          <w:rFonts w:ascii="Arial" w:hAnsi="Arial" w:cs="Arial"/>
          <w:i/>
          <w:iCs/>
          <w:sz w:val="18"/>
          <w:szCs w:val="18"/>
        </w:rPr>
      </w:pPr>
      <w:r w:rsidRPr="004951DA">
        <w:rPr>
          <w:rFonts w:ascii="Arial" w:hAnsi="Arial" w:cs="Arial"/>
          <w:i/>
          <w:iCs/>
          <w:sz w:val="18"/>
          <w:szCs w:val="18"/>
        </w:rPr>
        <w:t>…………………………………………</w:t>
      </w:r>
    </w:p>
    <w:p w:rsidR="004951DA" w:rsidRPr="004951DA" w:rsidRDefault="004951DA" w:rsidP="000412C7">
      <w:pPr>
        <w:spacing w:line="276" w:lineRule="auto"/>
        <w:rPr>
          <w:rFonts w:ascii="Arial" w:hAnsi="Arial" w:cs="Arial"/>
          <w:sz w:val="18"/>
          <w:szCs w:val="18"/>
        </w:rPr>
      </w:pP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  <w:t>(</w:t>
      </w:r>
      <w:r w:rsidRPr="004951DA">
        <w:rPr>
          <w:rFonts w:ascii="Arial" w:hAnsi="Arial" w:cs="Arial"/>
          <w:i/>
          <w:sz w:val="18"/>
          <w:szCs w:val="18"/>
        </w:rPr>
        <w:t xml:space="preserve">pieczęć i podpis osoby uprawnionej </w:t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  <w:t>do składania oświadczeń woli w imieniu wykonawcy)</w:t>
      </w:r>
    </w:p>
    <w:p w:rsidR="004951DA" w:rsidRPr="004951DA" w:rsidRDefault="004951D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4951DA" w:rsidRDefault="004951DA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951DA" w:rsidRDefault="004951DA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951DA" w:rsidRPr="004951DA" w:rsidRDefault="004951DA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  <w:r w:rsidRPr="004951DA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:rsidR="0075225E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75225E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70886" w:rsidRDefault="00270886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70886" w:rsidRDefault="00270886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70886" w:rsidRDefault="00270886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70886" w:rsidRDefault="00270886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70886" w:rsidRDefault="00270886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70886" w:rsidRDefault="00270886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4928D7" w:rsidRDefault="004928D7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4928D7" w:rsidRDefault="004928D7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4928D7" w:rsidRDefault="004928D7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4928D7" w:rsidRDefault="004928D7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4928D7" w:rsidRDefault="004928D7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4928D7" w:rsidRDefault="004928D7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4928D7" w:rsidRDefault="004928D7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4928D7" w:rsidRDefault="004928D7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4928D7" w:rsidRDefault="004928D7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4928D7" w:rsidRDefault="004928D7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4928D7" w:rsidRDefault="004928D7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622E8F" w:rsidRDefault="00622E8F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622E8F" w:rsidRDefault="00622E8F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622E8F" w:rsidRDefault="00622E8F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622E8F" w:rsidRDefault="00622E8F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4928D7" w:rsidRDefault="004928D7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70886" w:rsidRDefault="00270886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70886" w:rsidRDefault="00270886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70886" w:rsidRDefault="00270886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622E8F" w:rsidRDefault="00622E8F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622E8F" w:rsidRPr="00622E8F" w:rsidRDefault="00270886" w:rsidP="00270886">
      <w:pPr>
        <w:spacing w:line="276" w:lineRule="auto"/>
        <w:rPr>
          <w:rFonts w:ascii="Arial" w:eastAsia="Calibri" w:hAnsi="Arial" w:cs="Arial"/>
        </w:rPr>
      </w:pPr>
      <w:r w:rsidRPr="002A3470">
        <w:rPr>
          <w:rFonts w:ascii="Arial" w:eastAsia="Calibri" w:hAnsi="Arial" w:cs="Arial"/>
        </w:rPr>
        <w:t>………………………………………..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</w:p>
    <w:p w:rsidR="00270886" w:rsidRDefault="00270886" w:rsidP="00270886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</w:rPr>
      </w:pPr>
      <w:r w:rsidRPr="007D423F">
        <w:rPr>
          <w:rFonts w:ascii="Arial" w:eastAsia="Calibri" w:hAnsi="Arial" w:cs="Arial"/>
          <w:sz w:val="18"/>
          <w:szCs w:val="18"/>
          <w:lang w:eastAsia="en-US"/>
        </w:rPr>
        <w:t xml:space="preserve">                 </w:t>
      </w:r>
      <w:r w:rsidRPr="002F53EA">
        <w:rPr>
          <w:rFonts w:ascii="Arial" w:hAnsi="Arial" w:cs="Arial"/>
          <w:iCs/>
          <w:sz w:val="16"/>
          <w:szCs w:val="16"/>
        </w:rPr>
        <w:t xml:space="preserve">         (pieczęć firmowa Wykonawcy)</w:t>
      </w:r>
    </w:p>
    <w:p w:rsidR="00622E8F" w:rsidRDefault="00622E8F" w:rsidP="00270886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22E8F" w:rsidRDefault="00622E8F" w:rsidP="00270886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270886" w:rsidRDefault="00270886" w:rsidP="00270886">
      <w:pPr>
        <w:spacing w:line="276" w:lineRule="auto"/>
        <w:ind w:left="3540" w:firstLine="708"/>
        <w:jc w:val="right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t xml:space="preserve">Załącznik  nr </w:t>
      </w:r>
      <w:r>
        <w:rPr>
          <w:rFonts w:ascii="Arial" w:hAnsi="Arial" w:cs="Arial"/>
          <w:b/>
          <w:sz w:val="22"/>
          <w:szCs w:val="22"/>
        </w:rPr>
        <w:t>3</w:t>
      </w:r>
      <w:r w:rsidRPr="002A347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do zapytania ofertowego</w:t>
      </w:r>
    </w:p>
    <w:p w:rsidR="00270886" w:rsidRPr="002F53EA" w:rsidRDefault="00270886" w:rsidP="00270886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</w:rPr>
      </w:pPr>
    </w:p>
    <w:p w:rsidR="00270886" w:rsidRPr="00F57AD2" w:rsidRDefault="00270886" w:rsidP="00270886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57AD2">
        <w:rPr>
          <w:rFonts w:ascii="Arial" w:eastAsia="Calibri" w:hAnsi="Arial" w:cs="Arial"/>
          <w:sz w:val="18"/>
          <w:szCs w:val="18"/>
          <w:lang w:eastAsia="en-US"/>
        </w:rPr>
        <w:t>Tel. …………… faks …………. E-mail ………..</w:t>
      </w:r>
    </w:p>
    <w:p w:rsidR="00270886" w:rsidRPr="00F57AD2" w:rsidRDefault="00270886" w:rsidP="00270886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70886" w:rsidRPr="00F57AD2" w:rsidRDefault="00270886" w:rsidP="00270886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57AD2">
        <w:rPr>
          <w:rFonts w:ascii="Arial" w:eastAsia="Calibri" w:hAnsi="Arial" w:cs="Arial"/>
          <w:sz w:val="22"/>
          <w:szCs w:val="22"/>
          <w:lang w:eastAsia="en-US"/>
        </w:rPr>
        <w:t>Nr sprawy: ……………………………………</w:t>
      </w:r>
    </w:p>
    <w:p w:rsidR="00270886" w:rsidRPr="00F57AD2" w:rsidRDefault="00270886" w:rsidP="00270886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</w:p>
    <w:p w:rsidR="00270886" w:rsidRPr="00A9606F" w:rsidRDefault="00270886" w:rsidP="00270886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  <w:r w:rsidRPr="00A9606F">
        <w:rPr>
          <w:rFonts w:ascii="Arial" w:eastAsia="Calibri" w:hAnsi="Arial" w:cs="Arial"/>
          <w:b/>
          <w:iCs/>
          <w:sz w:val="22"/>
          <w:szCs w:val="22"/>
          <w:lang w:eastAsia="en-US"/>
        </w:rPr>
        <w:t xml:space="preserve">ZAMAWIAJĄCY </w:t>
      </w:r>
    </w:p>
    <w:p w:rsidR="00270886" w:rsidRPr="003021EE" w:rsidRDefault="00270886" w:rsidP="00270886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3021EE">
        <w:rPr>
          <w:rFonts w:ascii="Arial" w:eastAsia="Calibri" w:hAnsi="Arial" w:cs="Arial"/>
          <w:b/>
          <w:bCs/>
          <w:sz w:val="22"/>
          <w:szCs w:val="22"/>
          <w:lang w:eastAsia="en-US"/>
        </w:rPr>
        <w:t>Wojewódzki Urząd Pracy w Poznaniu</w:t>
      </w:r>
    </w:p>
    <w:p w:rsidR="00270886" w:rsidRPr="003021EE" w:rsidRDefault="00270886" w:rsidP="00270886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3021EE">
        <w:rPr>
          <w:rFonts w:ascii="Arial" w:eastAsia="Calibri" w:hAnsi="Arial" w:cs="Arial"/>
          <w:b/>
          <w:bCs/>
          <w:sz w:val="22"/>
          <w:szCs w:val="22"/>
          <w:lang w:eastAsia="en-US"/>
        </w:rPr>
        <w:t>ul. Szyperska 14</w:t>
      </w:r>
    </w:p>
    <w:p w:rsidR="00270886" w:rsidRDefault="00270886" w:rsidP="00270886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 w:eastAsia="en-US"/>
        </w:rPr>
      </w:pPr>
      <w:r w:rsidRPr="003021EE">
        <w:rPr>
          <w:rFonts w:ascii="Arial" w:eastAsia="Calibri" w:hAnsi="Arial" w:cs="Arial"/>
          <w:b/>
          <w:bCs/>
          <w:sz w:val="22"/>
          <w:szCs w:val="22"/>
          <w:lang w:eastAsia="en-US"/>
        </w:rPr>
        <w:t>61-754 Poznań</w:t>
      </w:r>
    </w:p>
    <w:p w:rsidR="00270886" w:rsidRPr="00270886" w:rsidRDefault="00270886" w:rsidP="00270886">
      <w:pPr>
        <w:tabs>
          <w:tab w:val="left" w:pos="10009"/>
        </w:tabs>
        <w:jc w:val="right"/>
        <w:rPr>
          <w:rFonts w:ascii="Arial" w:hAnsi="Arial" w:cs="Arial"/>
          <w:b/>
          <w:bCs/>
          <w:sz w:val="22"/>
          <w:szCs w:val="22"/>
        </w:rPr>
      </w:pPr>
    </w:p>
    <w:p w:rsidR="00270886" w:rsidRPr="00270886" w:rsidRDefault="00270886" w:rsidP="00270886">
      <w:pPr>
        <w:spacing w:line="276" w:lineRule="auto"/>
        <w:ind w:firstLine="360"/>
        <w:jc w:val="center"/>
        <w:rPr>
          <w:rFonts w:ascii="Arial" w:hAnsi="Arial" w:cs="Arial"/>
          <w:b/>
          <w:bCs/>
          <w:sz w:val="22"/>
          <w:szCs w:val="22"/>
        </w:rPr>
      </w:pPr>
    </w:p>
    <w:p w:rsidR="00270886" w:rsidRPr="00270886" w:rsidRDefault="00270886" w:rsidP="00270886">
      <w:pPr>
        <w:spacing w:line="276" w:lineRule="auto"/>
        <w:ind w:firstLine="360"/>
        <w:jc w:val="center"/>
        <w:rPr>
          <w:rFonts w:ascii="Arial" w:hAnsi="Arial" w:cs="Arial"/>
          <w:b/>
          <w:bCs/>
          <w:sz w:val="22"/>
          <w:szCs w:val="22"/>
        </w:rPr>
      </w:pPr>
      <w:r w:rsidRPr="00270886">
        <w:rPr>
          <w:rFonts w:ascii="Arial" w:hAnsi="Arial" w:cs="Arial"/>
          <w:b/>
          <w:bCs/>
          <w:sz w:val="22"/>
          <w:szCs w:val="22"/>
        </w:rPr>
        <w:t xml:space="preserve">WYKAZ USŁUG </w:t>
      </w:r>
    </w:p>
    <w:p w:rsidR="00270886" w:rsidRPr="00270886" w:rsidRDefault="00270886" w:rsidP="00270886">
      <w:pPr>
        <w:spacing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270886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="00B67E6E">
        <w:rPr>
          <w:rFonts w:ascii="Arial" w:hAnsi="Arial" w:cs="Arial"/>
          <w:sz w:val="21"/>
          <w:szCs w:val="21"/>
        </w:rPr>
        <w:t>Ś</w:t>
      </w:r>
      <w:r w:rsidR="00B67E6E" w:rsidRPr="00B67E6E">
        <w:rPr>
          <w:rFonts w:ascii="Arial" w:hAnsi="Arial" w:cs="Arial"/>
          <w:sz w:val="22"/>
          <w:szCs w:val="22"/>
        </w:rPr>
        <w:t xml:space="preserve">wiadczenie usługi ubezpieczenia pojazdu stanowiącego majątek Wojewódzkiego Urzędu Pracy w Poznaniu </w:t>
      </w:r>
      <w:r w:rsidR="000B3553" w:rsidRPr="000B355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Skoda </w:t>
      </w:r>
      <w:proofErr w:type="spellStart"/>
      <w:r w:rsidR="000B3553" w:rsidRPr="000B3553">
        <w:rPr>
          <w:rFonts w:ascii="Arial" w:eastAsia="Calibri" w:hAnsi="Arial" w:cs="Arial"/>
          <w:color w:val="000000"/>
          <w:sz w:val="22"/>
          <w:szCs w:val="22"/>
          <w:lang w:eastAsia="en-US"/>
        </w:rPr>
        <w:t>Octavia</w:t>
      </w:r>
      <w:proofErr w:type="spellEnd"/>
      <w:r w:rsidR="000B3553" w:rsidRPr="000B355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PO </w:t>
      </w:r>
      <w:r w:rsidR="00404F6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160KC </w:t>
      </w:r>
      <w:r w:rsidR="000B3553" w:rsidRPr="00B67E6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w okresie od dnia </w:t>
      </w:r>
      <w:r w:rsidR="00404F6D">
        <w:rPr>
          <w:rFonts w:ascii="Arial" w:eastAsia="Calibri" w:hAnsi="Arial" w:cs="Arial"/>
          <w:color w:val="000000"/>
          <w:sz w:val="22"/>
          <w:szCs w:val="22"/>
          <w:lang w:eastAsia="en-US"/>
        </w:rPr>
        <w:t>28</w:t>
      </w:r>
      <w:r w:rsidR="000B3553">
        <w:rPr>
          <w:rFonts w:ascii="Arial" w:eastAsia="Calibri" w:hAnsi="Arial" w:cs="Arial"/>
          <w:color w:val="000000"/>
          <w:sz w:val="22"/>
          <w:szCs w:val="22"/>
          <w:lang w:eastAsia="en-US"/>
        </w:rPr>
        <w:t>.11.2017r. do dnia</w:t>
      </w:r>
      <w:r w:rsidR="000B3553" w:rsidRPr="00B67E6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="00404F6D">
        <w:rPr>
          <w:rFonts w:ascii="Arial" w:eastAsia="Calibri" w:hAnsi="Arial" w:cs="Arial"/>
          <w:color w:val="000000"/>
          <w:sz w:val="22"/>
          <w:szCs w:val="22"/>
          <w:lang w:eastAsia="en-US"/>
        </w:rPr>
        <w:t>27</w:t>
      </w:r>
      <w:r w:rsidR="000B3553" w:rsidRPr="00B67E6E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  <w:r w:rsidR="000B3553">
        <w:rPr>
          <w:rFonts w:ascii="Arial" w:eastAsia="Calibri" w:hAnsi="Arial" w:cs="Arial"/>
          <w:color w:val="000000"/>
          <w:sz w:val="22"/>
          <w:szCs w:val="22"/>
          <w:lang w:eastAsia="en-US"/>
        </w:rPr>
        <w:t>11</w:t>
      </w:r>
      <w:r w:rsidR="000B3553" w:rsidRPr="00B67E6E">
        <w:rPr>
          <w:rFonts w:ascii="Arial" w:eastAsia="Calibri" w:hAnsi="Arial" w:cs="Arial"/>
          <w:color w:val="000000"/>
          <w:sz w:val="22"/>
          <w:szCs w:val="22"/>
          <w:lang w:eastAsia="en-US"/>
        </w:rPr>
        <w:t>.2018r</w:t>
      </w:r>
      <w:r w:rsidRPr="00270886">
        <w:rPr>
          <w:rFonts w:ascii="Arial" w:hAnsi="Arial" w:cs="Arial"/>
          <w:i/>
          <w:sz w:val="20"/>
          <w:szCs w:val="20"/>
        </w:rPr>
        <w:t xml:space="preserve"> </w:t>
      </w:r>
      <w:r w:rsidRPr="00270886">
        <w:rPr>
          <w:rFonts w:ascii="Arial" w:hAnsi="Arial" w:cs="Arial"/>
          <w:sz w:val="21"/>
          <w:szCs w:val="21"/>
        </w:rPr>
        <w:t>prowadzonego przez Wojewódzki Urząd Pracy w Poznaniu</w:t>
      </w:r>
      <w:r w:rsidRPr="00270886">
        <w:rPr>
          <w:rFonts w:ascii="Arial" w:hAnsi="Arial" w:cs="Arial"/>
          <w:i/>
          <w:sz w:val="16"/>
          <w:szCs w:val="16"/>
        </w:rPr>
        <w:t>,</w:t>
      </w:r>
      <w:r w:rsidRPr="00270886">
        <w:rPr>
          <w:rFonts w:ascii="Arial" w:hAnsi="Arial" w:cs="Arial"/>
          <w:i/>
          <w:sz w:val="18"/>
          <w:szCs w:val="18"/>
        </w:rPr>
        <w:t xml:space="preserve"> </w:t>
      </w:r>
      <w:r w:rsidRPr="00270886">
        <w:rPr>
          <w:rFonts w:ascii="Arial" w:hAnsi="Arial" w:cs="Arial"/>
          <w:sz w:val="21"/>
          <w:szCs w:val="21"/>
        </w:rPr>
        <w:t xml:space="preserve">oświadczam, </w:t>
      </w:r>
      <w:r w:rsidRPr="00270886">
        <w:rPr>
          <w:rFonts w:ascii="Arial" w:hAnsi="Arial" w:cs="Arial"/>
          <w:snapToGrid w:val="0"/>
          <w:sz w:val="22"/>
          <w:szCs w:val="22"/>
        </w:rPr>
        <w:t>przedstawiam, wykaz wykonanych lub wykonywanych usług</w:t>
      </w:r>
      <w:r w:rsidRPr="00270886"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2521"/>
        <w:gridCol w:w="2668"/>
        <w:gridCol w:w="1763"/>
        <w:gridCol w:w="1705"/>
      </w:tblGrid>
      <w:tr w:rsidR="00270886" w:rsidRPr="00270886" w:rsidTr="002708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886" w:rsidRPr="00270886" w:rsidRDefault="00270886" w:rsidP="00270886">
            <w:pPr>
              <w:spacing w:before="100" w:beforeAutospacing="1" w:after="100" w:afterAutospacing="1"/>
              <w:ind w:left="879" w:hanging="879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70886">
              <w:rPr>
                <w:rFonts w:ascii="Calibri" w:hAnsi="Calibri" w:cs="Arial"/>
                <w:b/>
                <w:sz w:val="22"/>
                <w:szCs w:val="22"/>
              </w:rPr>
              <w:t>Lp.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886" w:rsidRPr="00270886" w:rsidRDefault="00270886" w:rsidP="00270886">
            <w:pPr>
              <w:spacing w:before="100" w:beforeAutospacing="1" w:after="100" w:afterAutospacing="1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70886">
              <w:rPr>
                <w:rFonts w:ascii="Calibri" w:hAnsi="Calibri" w:cs="Arial"/>
                <w:b/>
                <w:sz w:val="22"/>
                <w:szCs w:val="22"/>
              </w:rPr>
              <w:t>Przedmiot usługi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886" w:rsidRPr="00270886" w:rsidRDefault="00270886" w:rsidP="00270886">
            <w:pPr>
              <w:spacing w:before="100" w:beforeAutospacing="1" w:after="100" w:afterAutospacing="1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70886">
              <w:rPr>
                <w:rFonts w:ascii="Calibri" w:hAnsi="Calibri" w:cs="Arial"/>
                <w:b/>
                <w:sz w:val="22"/>
                <w:szCs w:val="22"/>
              </w:rPr>
              <w:t xml:space="preserve">Nazwa i adres </w:t>
            </w:r>
            <w:r w:rsidRPr="00270886">
              <w:rPr>
                <w:rFonts w:ascii="Calibri" w:hAnsi="Calibri" w:cs="Arial"/>
                <w:b/>
                <w:sz w:val="22"/>
                <w:szCs w:val="22"/>
              </w:rPr>
              <w:br/>
              <w:t>Odbiorcy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886" w:rsidRPr="00270886" w:rsidRDefault="00270886" w:rsidP="00270886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70886">
              <w:rPr>
                <w:rFonts w:ascii="Calibri" w:hAnsi="Calibri" w:cs="Arial"/>
                <w:b/>
                <w:sz w:val="22"/>
                <w:szCs w:val="22"/>
              </w:rPr>
              <w:t xml:space="preserve">Data </w:t>
            </w:r>
            <w:r w:rsidRPr="00270886">
              <w:rPr>
                <w:rFonts w:ascii="Calibri" w:hAnsi="Calibri" w:cs="Arial"/>
                <w:b/>
                <w:sz w:val="22"/>
                <w:szCs w:val="22"/>
              </w:rPr>
              <w:br/>
              <w:t>wykonywania</w:t>
            </w:r>
          </w:p>
          <w:p w:rsidR="00270886" w:rsidRPr="00270886" w:rsidRDefault="00270886" w:rsidP="00270886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270886">
              <w:rPr>
                <w:rFonts w:ascii="Calibri" w:hAnsi="Calibri" w:cs="Arial"/>
                <w:b/>
                <w:sz w:val="18"/>
                <w:szCs w:val="18"/>
              </w:rPr>
              <w:t>(od DD-MM-RRRR do DD-MM-RRRR)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886" w:rsidRPr="00270886" w:rsidRDefault="00270886" w:rsidP="00270886">
            <w:pPr>
              <w:spacing w:before="100" w:beforeAutospacing="1" w:after="100" w:afterAutospacing="1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70886">
              <w:rPr>
                <w:rFonts w:ascii="Calibri" w:hAnsi="Calibri" w:cs="Arial"/>
                <w:b/>
                <w:sz w:val="22"/>
                <w:szCs w:val="22"/>
              </w:rPr>
              <w:t>Wartość</w:t>
            </w:r>
            <w:r w:rsidR="004928D7">
              <w:rPr>
                <w:rFonts w:ascii="Calibri" w:hAnsi="Calibri" w:cs="Arial"/>
                <w:b/>
                <w:sz w:val="22"/>
                <w:szCs w:val="22"/>
              </w:rPr>
              <w:t xml:space="preserve"> polisy</w:t>
            </w:r>
            <w:r w:rsidRPr="00270886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Pr="00270886">
              <w:rPr>
                <w:rFonts w:ascii="Calibri" w:hAnsi="Calibri" w:cs="Arial"/>
                <w:b/>
                <w:sz w:val="22"/>
                <w:szCs w:val="22"/>
              </w:rPr>
              <w:br/>
              <w:t>(w zł brutto)</w:t>
            </w:r>
          </w:p>
        </w:tc>
      </w:tr>
      <w:tr w:rsidR="00270886" w:rsidRPr="00270886" w:rsidTr="002708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270886" w:rsidRDefault="00270886" w:rsidP="00270886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270886" w:rsidRDefault="00270886" w:rsidP="00270886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270886" w:rsidRDefault="00270886" w:rsidP="00270886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270886" w:rsidRDefault="00270886" w:rsidP="00270886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270886" w:rsidRDefault="00270886" w:rsidP="00270886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0886" w:rsidRPr="00270886" w:rsidTr="002708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270886" w:rsidRDefault="00270886" w:rsidP="00270886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270886" w:rsidRDefault="00270886" w:rsidP="00270886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270886" w:rsidRDefault="00270886" w:rsidP="00270886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270886" w:rsidRDefault="00270886" w:rsidP="00270886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270886" w:rsidRDefault="00270886" w:rsidP="00270886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70886" w:rsidRPr="00270886" w:rsidRDefault="00270886" w:rsidP="00270886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</w:p>
    <w:p w:rsidR="00270886" w:rsidRPr="00270886" w:rsidRDefault="00270886" w:rsidP="00270886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270886">
        <w:rPr>
          <w:rFonts w:ascii="Arial" w:hAnsi="Arial" w:cs="Arial"/>
          <w:iCs/>
          <w:sz w:val="22"/>
          <w:szCs w:val="22"/>
        </w:rPr>
        <w:t>Załączniki:</w:t>
      </w:r>
    </w:p>
    <w:p w:rsidR="00270886" w:rsidRPr="00270886" w:rsidRDefault="00270886" w:rsidP="00270886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270886">
        <w:rPr>
          <w:rFonts w:ascii="Arial" w:hAnsi="Arial" w:cs="Arial"/>
          <w:sz w:val="22"/>
          <w:szCs w:val="22"/>
        </w:rPr>
        <w:t xml:space="preserve">dowody, </w:t>
      </w:r>
      <w:r w:rsidRPr="00270886">
        <w:rPr>
          <w:rFonts w:ascii="Arial" w:hAnsi="Arial"/>
          <w:sz w:val="22"/>
          <w:szCs w:val="22"/>
        </w:rPr>
        <w:t>że ww. usługi zostały wykonane lub są wykonywane należycie</w:t>
      </w:r>
    </w:p>
    <w:p w:rsidR="00270886" w:rsidRPr="00270886" w:rsidRDefault="00270886" w:rsidP="00270886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:rsidR="00270886" w:rsidRPr="00270886" w:rsidRDefault="00270886" w:rsidP="00270886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270886">
        <w:rPr>
          <w:rFonts w:ascii="Arial" w:hAnsi="Arial" w:cs="Arial"/>
          <w:i/>
          <w:iCs/>
          <w:sz w:val="22"/>
          <w:szCs w:val="22"/>
        </w:rPr>
        <w:tab/>
      </w:r>
      <w:r w:rsidRPr="00270886">
        <w:rPr>
          <w:rFonts w:ascii="Arial" w:hAnsi="Arial" w:cs="Arial"/>
          <w:i/>
          <w:iCs/>
          <w:sz w:val="22"/>
          <w:szCs w:val="22"/>
        </w:rPr>
        <w:tab/>
      </w:r>
      <w:r w:rsidRPr="00270886">
        <w:rPr>
          <w:rFonts w:ascii="Arial" w:hAnsi="Arial" w:cs="Arial"/>
          <w:i/>
          <w:iCs/>
          <w:sz w:val="22"/>
          <w:szCs w:val="22"/>
        </w:rPr>
        <w:tab/>
      </w:r>
      <w:r w:rsidRPr="00270886">
        <w:rPr>
          <w:rFonts w:ascii="Arial" w:hAnsi="Arial" w:cs="Arial"/>
          <w:i/>
          <w:iCs/>
          <w:sz w:val="22"/>
          <w:szCs w:val="22"/>
        </w:rPr>
        <w:tab/>
      </w:r>
      <w:r w:rsidRPr="00270886">
        <w:rPr>
          <w:rFonts w:ascii="Arial" w:hAnsi="Arial" w:cs="Arial"/>
          <w:i/>
          <w:iCs/>
          <w:sz w:val="22"/>
          <w:szCs w:val="22"/>
        </w:rPr>
        <w:tab/>
      </w:r>
      <w:r w:rsidRPr="00270886">
        <w:rPr>
          <w:rFonts w:ascii="Arial" w:hAnsi="Arial" w:cs="Arial"/>
          <w:i/>
          <w:iCs/>
          <w:sz w:val="22"/>
          <w:szCs w:val="22"/>
        </w:rPr>
        <w:tab/>
      </w:r>
      <w:r w:rsidRPr="00270886">
        <w:rPr>
          <w:rFonts w:ascii="Arial" w:hAnsi="Arial" w:cs="Arial"/>
          <w:i/>
          <w:iCs/>
          <w:sz w:val="22"/>
          <w:szCs w:val="22"/>
        </w:rPr>
        <w:tab/>
        <w:t>…………………………………………</w:t>
      </w:r>
    </w:p>
    <w:p w:rsidR="00270886" w:rsidRPr="00270886" w:rsidRDefault="00270886" w:rsidP="00270886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270886">
        <w:rPr>
          <w:sz w:val="22"/>
          <w:szCs w:val="22"/>
        </w:rPr>
        <w:tab/>
      </w:r>
      <w:r w:rsidRPr="00270886">
        <w:rPr>
          <w:sz w:val="22"/>
          <w:szCs w:val="22"/>
        </w:rPr>
        <w:tab/>
      </w:r>
      <w:r w:rsidRPr="00270886">
        <w:rPr>
          <w:sz w:val="22"/>
          <w:szCs w:val="22"/>
        </w:rPr>
        <w:tab/>
      </w:r>
      <w:r w:rsidRPr="00270886">
        <w:rPr>
          <w:sz w:val="22"/>
          <w:szCs w:val="22"/>
        </w:rPr>
        <w:tab/>
      </w:r>
      <w:r w:rsidRPr="00270886">
        <w:rPr>
          <w:sz w:val="22"/>
          <w:szCs w:val="22"/>
        </w:rPr>
        <w:tab/>
      </w:r>
      <w:r w:rsidRPr="00270886">
        <w:rPr>
          <w:sz w:val="22"/>
          <w:szCs w:val="22"/>
        </w:rPr>
        <w:tab/>
      </w:r>
      <w:r w:rsidRPr="00270886">
        <w:rPr>
          <w:sz w:val="22"/>
          <w:szCs w:val="22"/>
        </w:rPr>
        <w:tab/>
      </w:r>
      <w:r w:rsidRPr="00270886">
        <w:rPr>
          <w:rFonts w:ascii="Arial" w:hAnsi="Arial" w:cs="Arial"/>
          <w:sz w:val="18"/>
          <w:szCs w:val="18"/>
        </w:rPr>
        <w:t xml:space="preserve">(pieczęć i podpis osoby uprawnionej </w:t>
      </w:r>
      <w:r w:rsidRPr="00270886">
        <w:rPr>
          <w:rFonts w:ascii="Arial" w:hAnsi="Arial" w:cs="Arial"/>
          <w:sz w:val="18"/>
          <w:szCs w:val="18"/>
        </w:rPr>
        <w:tab/>
      </w:r>
      <w:r w:rsidRPr="00270886">
        <w:rPr>
          <w:rFonts w:ascii="Arial" w:hAnsi="Arial" w:cs="Arial"/>
          <w:sz w:val="18"/>
          <w:szCs w:val="18"/>
        </w:rPr>
        <w:tab/>
      </w:r>
      <w:r w:rsidRPr="00270886">
        <w:rPr>
          <w:rFonts w:ascii="Arial" w:hAnsi="Arial" w:cs="Arial"/>
          <w:sz w:val="18"/>
          <w:szCs w:val="18"/>
        </w:rPr>
        <w:tab/>
      </w:r>
      <w:r w:rsidRPr="00270886">
        <w:rPr>
          <w:rFonts w:ascii="Arial" w:hAnsi="Arial" w:cs="Arial"/>
          <w:sz w:val="18"/>
          <w:szCs w:val="18"/>
        </w:rPr>
        <w:tab/>
      </w:r>
      <w:r w:rsidRPr="00270886">
        <w:rPr>
          <w:rFonts w:ascii="Arial" w:hAnsi="Arial" w:cs="Arial"/>
          <w:sz w:val="18"/>
          <w:szCs w:val="18"/>
        </w:rPr>
        <w:tab/>
      </w:r>
      <w:r w:rsidRPr="00270886">
        <w:rPr>
          <w:rFonts w:ascii="Arial" w:hAnsi="Arial" w:cs="Arial"/>
          <w:sz w:val="18"/>
          <w:szCs w:val="18"/>
        </w:rPr>
        <w:tab/>
      </w:r>
      <w:r w:rsidRPr="00270886">
        <w:rPr>
          <w:rFonts w:ascii="Arial" w:hAnsi="Arial" w:cs="Arial"/>
          <w:sz w:val="18"/>
          <w:szCs w:val="18"/>
        </w:rPr>
        <w:tab/>
      </w:r>
      <w:r w:rsidRPr="00270886">
        <w:rPr>
          <w:rFonts w:ascii="Arial" w:hAnsi="Arial" w:cs="Arial"/>
          <w:sz w:val="18"/>
          <w:szCs w:val="18"/>
        </w:rPr>
        <w:tab/>
        <w:t xml:space="preserve">do składania oświadczeń woli </w:t>
      </w:r>
      <w:r w:rsidRPr="00270886">
        <w:rPr>
          <w:rFonts w:ascii="Arial" w:hAnsi="Arial" w:cs="Arial"/>
          <w:sz w:val="18"/>
          <w:szCs w:val="18"/>
        </w:rPr>
        <w:br/>
      </w:r>
      <w:r w:rsidRPr="00270886">
        <w:rPr>
          <w:rFonts w:ascii="Arial" w:hAnsi="Arial" w:cs="Arial"/>
          <w:sz w:val="18"/>
          <w:szCs w:val="18"/>
        </w:rPr>
        <w:tab/>
      </w:r>
      <w:r w:rsidRPr="00270886">
        <w:rPr>
          <w:rFonts w:ascii="Arial" w:hAnsi="Arial" w:cs="Arial"/>
          <w:sz w:val="18"/>
          <w:szCs w:val="18"/>
        </w:rPr>
        <w:tab/>
      </w:r>
      <w:r w:rsidRPr="00270886">
        <w:rPr>
          <w:rFonts w:ascii="Arial" w:hAnsi="Arial" w:cs="Arial"/>
          <w:sz w:val="18"/>
          <w:szCs w:val="18"/>
        </w:rPr>
        <w:tab/>
      </w:r>
      <w:r w:rsidRPr="00270886">
        <w:rPr>
          <w:rFonts w:ascii="Arial" w:hAnsi="Arial" w:cs="Arial"/>
          <w:sz w:val="18"/>
          <w:szCs w:val="18"/>
        </w:rPr>
        <w:tab/>
      </w:r>
      <w:r w:rsidRPr="00270886">
        <w:rPr>
          <w:rFonts w:ascii="Arial" w:hAnsi="Arial" w:cs="Arial"/>
          <w:sz w:val="18"/>
          <w:szCs w:val="18"/>
        </w:rPr>
        <w:tab/>
      </w:r>
      <w:r w:rsidRPr="00270886">
        <w:rPr>
          <w:rFonts w:ascii="Arial" w:hAnsi="Arial" w:cs="Arial"/>
          <w:sz w:val="18"/>
          <w:szCs w:val="18"/>
        </w:rPr>
        <w:tab/>
      </w:r>
      <w:r w:rsidRPr="00270886">
        <w:rPr>
          <w:rFonts w:ascii="Arial" w:hAnsi="Arial" w:cs="Arial"/>
          <w:sz w:val="18"/>
          <w:szCs w:val="18"/>
        </w:rPr>
        <w:tab/>
        <w:t>w imieniu wykonawcy)</w:t>
      </w:r>
    </w:p>
    <w:p w:rsidR="00270886" w:rsidRPr="00270886" w:rsidRDefault="00270886" w:rsidP="00270886">
      <w:pPr>
        <w:tabs>
          <w:tab w:val="left" w:pos="4536"/>
        </w:tabs>
        <w:ind w:left="4536"/>
        <w:jc w:val="both"/>
        <w:rPr>
          <w:rFonts w:ascii="Arial" w:hAnsi="Arial" w:cs="Arial"/>
          <w:sz w:val="22"/>
          <w:szCs w:val="22"/>
        </w:rPr>
      </w:pPr>
    </w:p>
    <w:p w:rsidR="00270886" w:rsidRPr="00270886" w:rsidRDefault="00270886" w:rsidP="00270886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270886" w:rsidRPr="00270886" w:rsidRDefault="00270886" w:rsidP="00270886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270886">
        <w:rPr>
          <w:rFonts w:ascii="Arial" w:hAnsi="Arial" w:cs="Arial"/>
          <w:iCs/>
          <w:color w:val="000000"/>
          <w:sz w:val="22"/>
          <w:szCs w:val="22"/>
        </w:rPr>
        <w:t>Miejscowość ............................................ dnia ........................................... roku.</w:t>
      </w:r>
    </w:p>
    <w:p w:rsidR="00270886" w:rsidRPr="00270886" w:rsidRDefault="00270886" w:rsidP="00270886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:rsidR="00270886" w:rsidRPr="00270886" w:rsidRDefault="00270886" w:rsidP="00270886">
      <w:pPr>
        <w:autoSpaceDE w:val="0"/>
        <w:autoSpaceDN w:val="0"/>
        <w:adjustRightInd w:val="0"/>
        <w:spacing w:line="300" w:lineRule="auto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EC4515" w:rsidRDefault="00EC4515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sectPr w:rsidR="00EC4515" w:rsidSect="0037466D">
      <w:footerReference w:type="default" r:id="rId9"/>
      <w:pgSz w:w="11906" w:h="16838" w:code="9"/>
      <w:pgMar w:top="1418" w:right="1418" w:bottom="851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F6D" w:rsidRDefault="00404F6D" w:rsidP="00017AC2">
      <w:r>
        <w:separator/>
      </w:r>
    </w:p>
  </w:endnote>
  <w:endnote w:type="continuationSeparator" w:id="0">
    <w:p w:rsidR="00404F6D" w:rsidRDefault="00404F6D" w:rsidP="00017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F6D" w:rsidRDefault="00404F6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F6D" w:rsidRDefault="00404F6D" w:rsidP="00017AC2">
      <w:r>
        <w:separator/>
      </w:r>
    </w:p>
  </w:footnote>
  <w:footnote w:type="continuationSeparator" w:id="0">
    <w:p w:rsidR="00404F6D" w:rsidRDefault="00404F6D" w:rsidP="00017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7F3D"/>
    <w:multiLevelType w:val="hybridMultilevel"/>
    <w:tmpl w:val="6B2E4472"/>
    <w:lvl w:ilvl="0" w:tplc="E2CC4B40">
      <w:start w:val="2"/>
      <w:numFmt w:val="decimal"/>
      <w:lvlText w:val="%1.1.2 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D62CC"/>
    <w:multiLevelType w:val="hybridMultilevel"/>
    <w:tmpl w:val="F72AA41A"/>
    <w:lvl w:ilvl="0" w:tplc="0415000D">
      <w:start w:val="1"/>
      <w:numFmt w:val="bullet"/>
      <w:lvlText w:val=""/>
      <w:lvlJc w:val="left"/>
      <w:pPr>
        <w:ind w:left="25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">
    <w:nsid w:val="19C83755"/>
    <w:multiLevelType w:val="hybridMultilevel"/>
    <w:tmpl w:val="C19E85A0"/>
    <w:lvl w:ilvl="0" w:tplc="D7B03D02">
      <w:start w:val="2"/>
      <w:numFmt w:val="decimal"/>
      <w:lvlText w:val="%1.1.3 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B5F2F67"/>
    <w:multiLevelType w:val="hybridMultilevel"/>
    <w:tmpl w:val="E0884C90"/>
    <w:lvl w:ilvl="0" w:tplc="4C829D1A">
      <w:start w:val="1"/>
      <w:numFmt w:val="decimal"/>
      <w:lvlText w:val="2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BB22B8A"/>
    <w:multiLevelType w:val="hybridMultilevel"/>
    <w:tmpl w:val="EAB49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C5D5A"/>
    <w:multiLevelType w:val="hybridMultilevel"/>
    <w:tmpl w:val="1AA207B8"/>
    <w:lvl w:ilvl="0" w:tplc="73C6D7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0F741B"/>
    <w:multiLevelType w:val="hybridMultilevel"/>
    <w:tmpl w:val="6EF297CE"/>
    <w:lvl w:ilvl="0" w:tplc="A0D8E8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C7838AC"/>
    <w:multiLevelType w:val="hybridMultilevel"/>
    <w:tmpl w:val="4DD09E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D10387"/>
    <w:multiLevelType w:val="hybridMultilevel"/>
    <w:tmpl w:val="BAEED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C953A6"/>
    <w:multiLevelType w:val="hybridMultilevel"/>
    <w:tmpl w:val="9744812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CA1722"/>
    <w:multiLevelType w:val="hybridMultilevel"/>
    <w:tmpl w:val="2668AA40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A647FD"/>
    <w:multiLevelType w:val="hybridMultilevel"/>
    <w:tmpl w:val="8842DA4A"/>
    <w:lvl w:ilvl="0" w:tplc="769A5D5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4BF52AAE"/>
    <w:multiLevelType w:val="hybridMultilevel"/>
    <w:tmpl w:val="2D94E15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4F694482"/>
    <w:multiLevelType w:val="hybridMultilevel"/>
    <w:tmpl w:val="3738B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EA4865"/>
    <w:multiLevelType w:val="hybridMultilevel"/>
    <w:tmpl w:val="A112DFEE"/>
    <w:lvl w:ilvl="0" w:tplc="88AEF8F4">
      <w:start w:val="2"/>
      <w:numFmt w:val="decimal"/>
      <w:lvlText w:val="%1.1.1 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5ACE5909"/>
    <w:multiLevelType w:val="hybridMultilevel"/>
    <w:tmpl w:val="E8989BA6"/>
    <w:lvl w:ilvl="0" w:tplc="21342B8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0">
    <w:nsid w:val="63754729"/>
    <w:multiLevelType w:val="hybridMultilevel"/>
    <w:tmpl w:val="50E8589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660755D3"/>
    <w:multiLevelType w:val="hybridMultilevel"/>
    <w:tmpl w:val="79FC4F22"/>
    <w:lvl w:ilvl="0" w:tplc="8B188C1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2">
    <w:nsid w:val="6D52219B"/>
    <w:multiLevelType w:val="hybridMultilevel"/>
    <w:tmpl w:val="2CFC07B6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3">
    <w:nsid w:val="6F735626"/>
    <w:multiLevelType w:val="hybridMultilevel"/>
    <w:tmpl w:val="EB301646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4">
    <w:nsid w:val="70146DA5"/>
    <w:multiLevelType w:val="hybridMultilevel"/>
    <w:tmpl w:val="66DA4C4C"/>
    <w:lvl w:ilvl="0" w:tplc="21342B8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5">
    <w:nsid w:val="72DE7ABC"/>
    <w:multiLevelType w:val="hybridMultilevel"/>
    <w:tmpl w:val="C51E9E3A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FB0141"/>
    <w:multiLevelType w:val="hybridMultilevel"/>
    <w:tmpl w:val="AC105E8A"/>
    <w:lvl w:ilvl="0" w:tplc="3CA86734">
      <w:start w:val="1"/>
      <w:numFmt w:val="decimal"/>
      <w:lvlText w:val="%1."/>
      <w:lvlJc w:val="left"/>
      <w:pPr>
        <w:ind w:left="114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DF147C"/>
    <w:multiLevelType w:val="multilevel"/>
    <w:tmpl w:val="EAA2CF4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>
    <w:nsid w:val="7ED04BDA"/>
    <w:multiLevelType w:val="hybridMultilevel"/>
    <w:tmpl w:val="F678EDFE"/>
    <w:lvl w:ilvl="0" w:tplc="35F080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  <w:szCs w:val="24"/>
      </w:rPr>
    </w:lvl>
    <w:lvl w:ilvl="1" w:tplc="A98843F6">
      <w:start w:val="1"/>
      <w:numFmt w:val="decimal"/>
      <w:pStyle w:val="Listapunktowana2"/>
      <w:lvlText w:val="%2."/>
      <w:lvlJc w:val="left"/>
      <w:pPr>
        <w:tabs>
          <w:tab w:val="num" w:pos="380"/>
        </w:tabs>
        <w:ind w:left="380" w:hanging="380"/>
      </w:pPr>
      <w:rPr>
        <w:rFonts w:hint="default"/>
        <w:b w:val="0"/>
        <w:color w:val="auto"/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  <w:rPr>
        <w:b w:val="0"/>
        <w:color w:val="auto"/>
        <w:sz w:val="22"/>
        <w:szCs w:val="22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5C0E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color w:val="auto"/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2"/>
  </w:num>
  <w:num w:numId="4">
    <w:abstractNumId w:val="10"/>
  </w:num>
  <w:num w:numId="5">
    <w:abstractNumId w:val="7"/>
  </w:num>
  <w:num w:numId="6">
    <w:abstractNumId w:val="6"/>
  </w:num>
  <w:num w:numId="7">
    <w:abstractNumId w:val="17"/>
  </w:num>
  <w:num w:numId="8">
    <w:abstractNumId w:val="14"/>
  </w:num>
  <w:num w:numId="9">
    <w:abstractNumId w:val="8"/>
  </w:num>
  <w:num w:numId="10">
    <w:abstractNumId w:val="1"/>
  </w:num>
  <w:num w:numId="11">
    <w:abstractNumId w:val="28"/>
  </w:num>
  <w:num w:numId="12">
    <w:abstractNumId w:val="16"/>
  </w:num>
  <w:num w:numId="13">
    <w:abstractNumId w:val="25"/>
  </w:num>
  <w:num w:numId="14">
    <w:abstractNumId w:val="11"/>
  </w:num>
  <w:num w:numId="15">
    <w:abstractNumId w:val="5"/>
  </w:num>
  <w:num w:numId="16">
    <w:abstractNumId w:val="21"/>
  </w:num>
  <w:num w:numId="17">
    <w:abstractNumId w:val="15"/>
  </w:num>
  <w:num w:numId="18">
    <w:abstractNumId w:val="26"/>
  </w:num>
  <w:num w:numId="19">
    <w:abstractNumId w:val="20"/>
  </w:num>
  <w:num w:numId="20">
    <w:abstractNumId w:val="22"/>
  </w:num>
  <w:num w:numId="21">
    <w:abstractNumId w:val="9"/>
  </w:num>
  <w:num w:numId="22">
    <w:abstractNumId w:val="23"/>
  </w:num>
  <w:num w:numId="23">
    <w:abstractNumId w:val="4"/>
  </w:num>
  <w:num w:numId="24">
    <w:abstractNumId w:val="18"/>
  </w:num>
  <w:num w:numId="25">
    <w:abstractNumId w:val="24"/>
  </w:num>
  <w:num w:numId="26">
    <w:abstractNumId w:val="0"/>
  </w:num>
  <w:num w:numId="27">
    <w:abstractNumId w:val="3"/>
  </w:num>
  <w:num w:numId="28">
    <w:abstractNumId w:val="19"/>
  </w:num>
  <w:num w:numId="29">
    <w:abstractNumId w:val="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EA"/>
    <w:rsid w:val="00002F39"/>
    <w:rsid w:val="0000690E"/>
    <w:rsid w:val="000166B8"/>
    <w:rsid w:val="00017AC2"/>
    <w:rsid w:val="0003411A"/>
    <w:rsid w:val="000412C7"/>
    <w:rsid w:val="00074FEF"/>
    <w:rsid w:val="00076C73"/>
    <w:rsid w:val="00091635"/>
    <w:rsid w:val="000B3553"/>
    <w:rsid w:val="000C3AF6"/>
    <w:rsid w:val="000D08FF"/>
    <w:rsid w:val="000D765B"/>
    <w:rsid w:val="000E635A"/>
    <w:rsid w:val="000F647B"/>
    <w:rsid w:val="00107B24"/>
    <w:rsid w:val="00115E8C"/>
    <w:rsid w:val="00121A90"/>
    <w:rsid w:val="001251D3"/>
    <w:rsid w:val="001602C8"/>
    <w:rsid w:val="0016113A"/>
    <w:rsid w:val="0017039A"/>
    <w:rsid w:val="00171536"/>
    <w:rsid w:val="00183113"/>
    <w:rsid w:val="00185E53"/>
    <w:rsid w:val="001956C8"/>
    <w:rsid w:val="001A79AB"/>
    <w:rsid w:val="001B789B"/>
    <w:rsid w:val="001B7D39"/>
    <w:rsid w:val="001C2342"/>
    <w:rsid w:val="001C2CA2"/>
    <w:rsid w:val="001C2D74"/>
    <w:rsid w:val="001D557E"/>
    <w:rsid w:val="001E4524"/>
    <w:rsid w:val="001F6FE7"/>
    <w:rsid w:val="0020638A"/>
    <w:rsid w:val="0020767A"/>
    <w:rsid w:val="0022443D"/>
    <w:rsid w:val="00263FFE"/>
    <w:rsid w:val="00270886"/>
    <w:rsid w:val="00285024"/>
    <w:rsid w:val="00291033"/>
    <w:rsid w:val="002A3470"/>
    <w:rsid w:val="002C53A5"/>
    <w:rsid w:val="002C54A7"/>
    <w:rsid w:val="002F53EA"/>
    <w:rsid w:val="00300CAE"/>
    <w:rsid w:val="003021EE"/>
    <w:rsid w:val="00314EDA"/>
    <w:rsid w:val="00316B08"/>
    <w:rsid w:val="00322C3F"/>
    <w:rsid w:val="003260F5"/>
    <w:rsid w:val="0032696F"/>
    <w:rsid w:val="0033060D"/>
    <w:rsid w:val="003533D4"/>
    <w:rsid w:val="00361F9B"/>
    <w:rsid w:val="0036511B"/>
    <w:rsid w:val="0036530B"/>
    <w:rsid w:val="00372BE7"/>
    <w:rsid w:val="0037466D"/>
    <w:rsid w:val="00386FCA"/>
    <w:rsid w:val="003A27FC"/>
    <w:rsid w:val="003A28C9"/>
    <w:rsid w:val="003A3358"/>
    <w:rsid w:val="003C0068"/>
    <w:rsid w:val="003C21A4"/>
    <w:rsid w:val="003E1028"/>
    <w:rsid w:val="003E34C3"/>
    <w:rsid w:val="00404F6D"/>
    <w:rsid w:val="00413686"/>
    <w:rsid w:val="00416AE3"/>
    <w:rsid w:val="00426ADB"/>
    <w:rsid w:val="0046215F"/>
    <w:rsid w:val="004645CD"/>
    <w:rsid w:val="00475F6A"/>
    <w:rsid w:val="004770B6"/>
    <w:rsid w:val="00481776"/>
    <w:rsid w:val="004928D7"/>
    <w:rsid w:val="004951DA"/>
    <w:rsid w:val="004A1DD8"/>
    <w:rsid w:val="004A3773"/>
    <w:rsid w:val="004B7C73"/>
    <w:rsid w:val="004D6A51"/>
    <w:rsid w:val="004E01F2"/>
    <w:rsid w:val="004E052A"/>
    <w:rsid w:val="004E0EA9"/>
    <w:rsid w:val="00503E9A"/>
    <w:rsid w:val="00535152"/>
    <w:rsid w:val="00542803"/>
    <w:rsid w:val="0055253D"/>
    <w:rsid w:val="005531FE"/>
    <w:rsid w:val="005764D1"/>
    <w:rsid w:val="00585B7A"/>
    <w:rsid w:val="00590C91"/>
    <w:rsid w:val="0059276F"/>
    <w:rsid w:val="005A4212"/>
    <w:rsid w:val="005B4831"/>
    <w:rsid w:val="005B5F66"/>
    <w:rsid w:val="005C0972"/>
    <w:rsid w:val="005D2751"/>
    <w:rsid w:val="005F28B5"/>
    <w:rsid w:val="00600C27"/>
    <w:rsid w:val="00622E8F"/>
    <w:rsid w:val="00630782"/>
    <w:rsid w:val="00671251"/>
    <w:rsid w:val="006762B0"/>
    <w:rsid w:val="00680F82"/>
    <w:rsid w:val="00694764"/>
    <w:rsid w:val="006A1046"/>
    <w:rsid w:val="006C7AD8"/>
    <w:rsid w:val="006D776C"/>
    <w:rsid w:val="006E2087"/>
    <w:rsid w:val="006E7C64"/>
    <w:rsid w:val="006F150D"/>
    <w:rsid w:val="006F39CA"/>
    <w:rsid w:val="00713F31"/>
    <w:rsid w:val="007179AE"/>
    <w:rsid w:val="007219A1"/>
    <w:rsid w:val="00722FEA"/>
    <w:rsid w:val="00725DB2"/>
    <w:rsid w:val="007326D0"/>
    <w:rsid w:val="00750891"/>
    <w:rsid w:val="00751C66"/>
    <w:rsid w:val="0075225E"/>
    <w:rsid w:val="00755252"/>
    <w:rsid w:val="00761DAA"/>
    <w:rsid w:val="0077310A"/>
    <w:rsid w:val="00773D9B"/>
    <w:rsid w:val="00774063"/>
    <w:rsid w:val="007746F7"/>
    <w:rsid w:val="007B0FD4"/>
    <w:rsid w:val="007B46D4"/>
    <w:rsid w:val="007C1FC3"/>
    <w:rsid w:val="007C27D8"/>
    <w:rsid w:val="007C291E"/>
    <w:rsid w:val="007F373F"/>
    <w:rsid w:val="007F71F3"/>
    <w:rsid w:val="00801F5E"/>
    <w:rsid w:val="00802E85"/>
    <w:rsid w:val="00804557"/>
    <w:rsid w:val="0082261A"/>
    <w:rsid w:val="008246F6"/>
    <w:rsid w:val="008409B7"/>
    <w:rsid w:val="00853E99"/>
    <w:rsid w:val="00855DBF"/>
    <w:rsid w:val="008642D1"/>
    <w:rsid w:val="00885A5D"/>
    <w:rsid w:val="008A030D"/>
    <w:rsid w:val="008B3472"/>
    <w:rsid w:val="008B388F"/>
    <w:rsid w:val="008D1634"/>
    <w:rsid w:val="008D1650"/>
    <w:rsid w:val="008D793D"/>
    <w:rsid w:val="008F06B9"/>
    <w:rsid w:val="008F15F2"/>
    <w:rsid w:val="008F518F"/>
    <w:rsid w:val="008F59B4"/>
    <w:rsid w:val="009040D3"/>
    <w:rsid w:val="00906187"/>
    <w:rsid w:val="00915E2E"/>
    <w:rsid w:val="00916FBC"/>
    <w:rsid w:val="00917C6E"/>
    <w:rsid w:val="00923773"/>
    <w:rsid w:val="0095615C"/>
    <w:rsid w:val="009639C3"/>
    <w:rsid w:val="00965E77"/>
    <w:rsid w:val="00966157"/>
    <w:rsid w:val="009703E2"/>
    <w:rsid w:val="00985887"/>
    <w:rsid w:val="0099772B"/>
    <w:rsid w:val="009A0109"/>
    <w:rsid w:val="009A0DDD"/>
    <w:rsid w:val="009B34C7"/>
    <w:rsid w:val="00A10202"/>
    <w:rsid w:val="00A10FBA"/>
    <w:rsid w:val="00A41CC6"/>
    <w:rsid w:val="00A50E2A"/>
    <w:rsid w:val="00A64AAD"/>
    <w:rsid w:val="00A65FB2"/>
    <w:rsid w:val="00A74B0F"/>
    <w:rsid w:val="00A9579C"/>
    <w:rsid w:val="00AA0548"/>
    <w:rsid w:val="00AB2F86"/>
    <w:rsid w:val="00AB64D8"/>
    <w:rsid w:val="00AD4820"/>
    <w:rsid w:val="00AD7525"/>
    <w:rsid w:val="00AF4A2E"/>
    <w:rsid w:val="00AF609C"/>
    <w:rsid w:val="00B161B0"/>
    <w:rsid w:val="00B21485"/>
    <w:rsid w:val="00B2209D"/>
    <w:rsid w:val="00B32457"/>
    <w:rsid w:val="00B57D4D"/>
    <w:rsid w:val="00B6066E"/>
    <w:rsid w:val="00B66B73"/>
    <w:rsid w:val="00B679A0"/>
    <w:rsid w:val="00B67E6E"/>
    <w:rsid w:val="00B713C6"/>
    <w:rsid w:val="00B7335B"/>
    <w:rsid w:val="00B83EEA"/>
    <w:rsid w:val="00B927EA"/>
    <w:rsid w:val="00B9450B"/>
    <w:rsid w:val="00B96A1D"/>
    <w:rsid w:val="00BA0378"/>
    <w:rsid w:val="00BA6176"/>
    <w:rsid w:val="00BC4F27"/>
    <w:rsid w:val="00BE58E6"/>
    <w:rsid w:val="00BF1F14"/>
    <w:rsid w:val="00BF6B7B"/>
    <w:rsid w:val="00C14536"/>
    <w:rsid w:val="00C327E3"/>
    <w:rsid w:val="00C53EBD"/>
    <w:rsid w:val="00C629F4"/>
    <w:rsid w:val="00C76C90"/>
    <w:rsid w:val="00C852C2"/>
    <w:rsid w:val="00C92BA0"/>
    <w:rsid w:val="00CA777D"/>
    <w:rsid w:val="00CB0B81"/>
    <w:rsid w:val="00CC7579"/>
    <w:rsid w:val="00D042B4"/>
    <w:rsid w:val="00D1125C"/>
    <w:rsid w:val="00D17315"/>
    <w:rsid w:val="00D26B0D"/>
    <w:rsid w:val="00D3676A"/>
    <w:rsid w:val="00D4153E"/>
    <w:rsid w:val="00D60A5E"/>
    <w:rsid w:val="00D7225E"/>
    <w:rsid w:val="00D7357A"/>
    <w:rsid w:val="00D948F2"/>
    <w:rsid w:val="00D94B5A"/>
    <w:rsid w:val="00DA235D"/>
    <w:rsid w:val="00DB4C20"/>
    <w:rsid w:val="00DB4DF3"/>
    <w:rsid w:val="00DC4B67"/>
    <w:rsid w:val="00DD66CF"/>
    <w:rsid w:val="00DE579F"/>
    <w:rsid w:val="00DE7F43"/>
    <w:rsid w:val="00DF08CD"/>
    <w:rsid w:val="00E04A86"/>
    <w:rsid w:val="00E1681A"/>
    <w:rsid w:val="00E22CA0"/>
    <w:rsid w:val="00E251EA"/>
    <w:rsid w:val="00E26351"/>
    <w:rsid w:val="00E330F6"/>
    <w:rsid w:val="00E36F65"/>
    <w:rsid w:val="00E37588"/>
    <w:rsid w:val="00E5621B"/>
    <w:rsid w:val="00E6186E"/>
    <w:rsid w:val="00E62A17"/>
    <w:rsid w:val="00E73EAF"/>
    <w:rsid w:val="00E7467A"/>
    <w:rsid w:val="00E81D2B"/>
    <w:rsid w:val="00E91C24"/>
    <w:rsid w:val="00E953FF"/>
    <w:rsid w:val="00EA5374"/>
    <w:rsid w:val="00EC4515"/>
    <w:rsid w:val="00EF0C9D"/>
    <w:rsid w:val="00EF59AB"/>
    <w:rsid w:val="00EF6783"/>
    <w:rsid w:val="00F46412"/>
    <w:rsid w:val="00F55133"/>
    <w:rsid w:val="00F57AD2"/>
    <w:rsid w:val="00F6522D"/>
    <w:rsid w:val="00F73B41"/>
    <w:rsid w:val="00FB3656"/>
    <w:rsid w:val="00FB7288"/>
    <w:rsid w:val="00FC03E5"/>
    <w:rsid w:val="00FC4D3D"/>
    <w:rsid w:val="00FE7566"/>
    <w:rsid w:val="00FF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7E6E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0"/>
    </w:pPr>
    <w:rPr>
      <w:rFonts w:ascii="Arial" w:hAnsi="Arial" w:cs="Arial"/>
      <w:b/>
      <w:bCs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2"/>
    </w:pPr>
    <w:rPr>
      <w:rFonts w:ascii="Arial" w:hAnsi="Arial" w:cs="Arial"/>
      <w:b/>
      <w:bCs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725DB2"/>
    <w:pPr>
      <w:keepNext/>
      <w:outlineLvl w:val="3"/>
    </w:pPr>
    <w:rPr>
      <w:sz w:val="28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725DB2"/>
    <w:pPr>
      <w:keepNext/>
      <w:tabs>
        <w:tab w:val="num" w:pos="1080"/>
      </w:tabs>
      <w:spacing w:line="360" w:lineRule="auto"/>
      <w:ind w:left="1080" w:hanging="720"/>
      <w:jc w:val="both"/>
      <w:outlineLvl w:val="4"/>
    </w:pPr>
    <w:rPr>
      <w:rFonts w:ascii="Arial" w:hAnsi="Arial"/>
      <w:b/>
      <w:bCs/>
      <w:sz w:val="22"/>
      <w:szCs w:val="20"/>
      <w:u w:val="single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5"/>
    </w:pPr>
    <w:rPr>
      <w:sz w:val="28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725DB2"/>
    <w:pPr>
      <w:keepNext/>
      <w:outlineLvl w:val="6"/>
    </w:pPr>
    <w:rPr>
      <w:b/>
      <w:bCs/>
      <w:sz w:val="28"/>
      <w:lang w:eastAsia="en-US"/>
    </w:rPr>
  </w:style>
  <w:style w:type="paragraph" w:styleId="Nagwek8">
    <w:name w:val="heading 8"/>
    <w:basedOn w:val="Normalny"/>
    <w:next w:val="Normalny"/>
    <w:link w:val="Nagwek8Znak"/>
    <w:qFormat/>
    <w:rsid w:val="00725DB2"/>
    <w:pPr>
      <w:keepNext/>
      <w:framePr w:wrap="auto" w:hAnchor="text" w:x="968"/>
      <w:outlineLvl w:val="7"/>
    </w:pPr>
    <w:rPr>
      <w:b/>
      <w:bCs/>
      <w:sz w:val="28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ind w:left="360" w:hanging="180"/>
      <w:jc w:val="both"/>
      <w:outlineLvl w:val="8"/>
    </w:pPr>
    <w:rPr>
      <w:rFonts w:ascii="Arial" w:hAnsi="Arial" w:cs="Arial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10">
    <w:name w:val="Akapit z listą1"/>
    <w:basedOn w:val="Normalny"/>
    <w:qFormat/>
    <w:rsid w:val="00725DB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725DB2"/>
    <w:rPr>
      <w:rFonts w:ascii="Arial" w:hAnsi="Arial" w:cs="Arial"/>
      <w:b/>
      <w:bCs/>
      <w:sz w:val="28"/>
      <w:szCs w:val="28"/>
    </w:rPr>
  </w:style>
  <w:style w:type="character" w:customStyle="1" w:styleId="Nagwek2Znak">
    <w:name w:val="Nagłówek 2 Znak"/>
    <w:link w:val="Nagwek2"/>
    <w:rsid w:val="00725DB2"/>
    <w:rPr>
      <w:rFonts w:ascii="Arial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725DB2"/>
    <w:rPr>
      <w:rFonts w:ascii="Arial" w:hAnsi="Arial" w:cs="Arial"/>
      <w:b/>
      <w:bCs/>
      <w:sz w:val="24"/>
      <w:szCs w:val="24"/>
    </w:rPr>
  </w:style>
  <w:style w:type="character" w:customStyle="1" w:styleId="Nagwek4Znak">
    <w:name w:val="Nagłówek 4 Znak"/>
    <w:link w:val="Nagwek4"/>
    <w:rsid w:val="00725DB2"/>
    <w:rPr>
      <w:sz w:val="28"/>
      <w:szCs w:val="24"/>
    </w:rPr>
  </w:style>
  <w:style w:type="character" w:customStyle="1" w:styleId="Nagwek5Znak">
    <w:name w:val="Nagłówek 5 Znak"/>
    <w:link w:val="Nagwek5"/>
    <w:rsid w:val="00725DB2"/>
    <w:rPr>
      <w:rFonts w:ascii="Arial" w:hAnsi="Arial"/>
      <w:b/>
      <w:bCs/>
      <w:sz w:val="22"/>
      <w:u w:val="single"/>
      <w:lang w:val="x-none" w:eastAsia="x-none"/>
    </w:rPr>
  </w:style>
  <w:style w:type="character" w:customStyle="1" w:styleId="Nagwek6Znak">
    <w:name w:val="Nagłówek 6 Znak"/>
    <w:link w:val="Nagwek6"/>
    <w:rsid w:val="00725DB2"/>
    <w:rPr>
      <w:sz w:val="28"/>
      <w:szCs w:val="24"/>
    </w:rPr>
  </w:style>
  <w:style w:type="character" w:customStyle="1" w:styleId="Nagwek7Znak">
    <w:name w:val="Nagłówek 7 Znak"/>
    <w:link w:val="Nagwek7"/>
    <w:rsid w:val="00725DB2"/>
    <w:rPr>
      <w:b/>
      <w:bCs/>
      <w:sz w:val="28"/>
      <w:szCs w:val="24"/>
    </w:rPr>
  </w:style>
  <w:style w:type="character" w:customStyle="1" w:styleId="Nagwek8Znak">
    <w:name w:val="Nagłówek 8 Znak"/>
    <w:link w:val="Nagwek8"/>
    <w:rsid w:val="00725DB2"/>
    <w:rPr>
      <w:b/>
      <w:bCs/>
      <w:sz w:val="28"/>
      <w:szCs w:val="24"/>
    </w:rPr>
  </w:style>
  <w:style w:type="character" w:customStyle="1" w:styleId="Nagwek9Znak">
    <w:name w:val="Nagłówek 9 Znak"/>
    <w:link w:val="Nagwek9"/>
    <w:rsid w:val="00725DB2"/>
    <w:rPr>
      <w:rFonts w:ascii="Arial" w:hAnsi="Arial" w:cs="Arial"/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725DB2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link w:val="Tytu"/>
    <w:rsid w:val="00725DB2"/>
    <w:rPr>
      <w:b/>
      <w:bCs/>
      <w:sz w:val="28"/>
      <w:szCs w:val="24"/>
    </w:rPr>
  </w:style>
  <w:style w:type="character" w:styleId="Pogrubienie">
    <w:name w:val="Strong"/>
    <w:uiPriority w:val="22"/>
    <w:qFormat/>
    <w:rsid w:val="00725DB2"/>
    <w:rPr>
      <w:b/>
      <w:bCs/>
    </w:rPr>
  </w:style>
  <w:style w:type="character" w:styleId="Uwydatnienie">
    <w:name w:val="Emphasis"/>
    <w:qFormat/>
    <w:rsid w:val="00725DB2"/>
    <w:rPr>
      <w:i/>
      <w:iCs/>
    </w:rPr>
  </w:style>
  <w:style w:type="paragraph" w:styleId="Akapitzlist">
    <w:name w:val="List Paragraph"/>
    <w:basedOn w:val="Normalny"/>
    <w:link w:val="AkapitzlistZnak"/>
    <w:uiPriority w:val="99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styleId="Hipercze">
    <w:name w:val="Hyperlink"/>
    <w:rsid w:val="00E330F6"/>
    <w:rPr>
      <w:color w:val="0000FF"/>
      <w:u w:val="single"/>
    </w:rPr>
  </w:style>
  <w:style w:type="paragraph" w:customStyle="1" w:styleId="Akapitzlist2">
    <w:name w:val="Akapit z listą2"/>
    <w:basedOn w:val="Normalny"/>
    <w:qFormat/>
    <w:rsid w:val="00E330F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reet-address">
    <w:name w:val="street-address"/>
    <w:rsid w:val="00E330F6"/>
  </w:style>
  <w:style w:type="paragraph" w:styleId="NormalnyWeb">
    <w:name w:val="Normal (Web)"/>
    <w:basedOn w:val="Normalny"/>
    <w:uiPriority w:val="99"/>
    <w:unhideWhenUsed/>
    <w:rsid w:val="0075225E"/>
    <w:pPr>
      <w:spacing w:before="100" w:beforeAutospacing="1" w:after="100" w:afterAutospacing="1"/>
    </w:pPr>
  </w:style>
  <w:style w:type="character" w:customStyle="1" w:styleId="ff2fc3fs12">
    <w:name w:val="ff2 fc3 fs12"/>
    <w:rsid w:val="0075225E"/>
  </w:style>
  <w:style w:type="table" w:styleId="Tabela-Siatka">
    <w:name w:val="Table Grid"/>
    <w:basedOn w:val="Standardowy"/>
    <w:uiPriority w:val="59"/>
    <w:rsid w:val="004E05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lokowy">
    <w:name w:val="Block Text"/>
    <w:basedOn w:val="Normalny"/>
    <w:rsid w:val="00285024"/>
    <w:pPr>
      <w:spacing w:before="120"/>
      <w:ind w:left="-1080" w:right="-1135"/>
      <w:jc w:val="center"/>
    </w:pPr>
    <w:rPr>
      <w:b/>
    </w:rPr>
  </w:style>
  <w:style w:type="paragraph" w:styleId="Tekstprzypisudolnego">
    <w:name w:val="footnote text"/>
    <w:basedOn w:val="Normalny"/>
    <w:link w:val="TekstprzypisudolnegoZnak"/>
    <w:semiHidden/>
    <w:rsid w:val="00017A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17AC2"/>
    <w:rPr>
      <w:lang w:eastAsia="pl-PL"/>
    </w:rPr>
  </w:style>
  <w:style w:type="character" w:styleId="Odwoanieprzypisudolnego">
    <w:name w:val="footnote reference"/>
    <w:semiHidden/>
    <w:rsid w:val="00017AC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F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F14"/>
    <w:rPr>
      <w:rFonts w:ascii="Tahoma" w:hAnsi="Tahoma" w:cs="Tahoma"/>
      <w:sz w:val="16"/>
      <w:szCs w:val="16"/>
      <w:lang w:eastAsia="pl-PL"/>
    </w:rPr>
  </w:style>
  <w:style w:type="paragraph" w:styleId="Listapunktowana2">
    <w:name w:val="List Bullet 2"/>
    <w:basedOn w:val="Normalny"/>
    <w:autoRedefine/>
    <w:rsid w:val="00906187"/>
    <w:pPr>
      <w:numPr>
        <w:ilvl w:val="1"/>
        <w:numId w:val="11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746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466D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746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466D"/>
    <w:rPr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rsid w:val="0036511B"/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7E6E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0"/>
    </w:pPr>
    <w:rPr>
      <w:rFonts w:ascii="Arial" w:hAnsi="Arial" w:cs="Arial"/>
      <w:b/>
      <w:bCs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2"/>
    </w:pPr>
    <w:rPr>
      <w:rFonts w:ascii="Arial" w:hAnsi="Arial" w:cs="Arial"/>
      <w:b/>
      <w:bCs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725DB2"/>
    <w:pPr>
      <w:keepNext/>
      <w:outlineLvl w:val="3"/>
    </w:pPr>
    <w:rPr>
      <w:sz w:val="28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725DB2"/>
    <w:pPr>
      <w:keepNext/>
      <w:tabs>
        <w:tab w:val="num" w:pos="1080"/>
      </w:tabs>
      <w:spacing w:line="360" w:lineRule="auto"/>
      <w:ind w:left="1080" w:hanging="720"/>
      <w:jc w:val="both"/>
      <w:outlineLvl w:val="4"/>
    </w:pPr>
    <w:rPr>
      <w:rFonts w:ascii="Arial" w:hAnsi="Arial"/>
      <w:b/>
      <w:bCs/>
      <w:sz w:val="22"/>
      <w:szCs w:val="20"/>
      <w:u w:val="single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5"/>
    </w:pPr>
    <w:rPr>
      <w:sz w:val="28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725DB2"/>
    <w:pPr>
      <w:keepNext/>
      <w:outlineLvl w:val="6"/>
    </w:pPr>
    <w:rPr>
      <w:b/>
      <w:bCs/>
      <w:sz w:val="28"/>
      <w:lang w:eastAsia="en-US"/>
    </w:rPr>
  </w:style>
  <w:style w:type="paragraph" w:styleId="Nagwek8">
    <w:name w:val="heading 8"/>
    <w:basedOn w:val="Normalny"/>
    <w:next w:val="Normalny"/>
    <w:link w:val="Nagwek8Znak"/>
    <w:qFormat/>
    <w:rsid w:val="00725DB2"/>
    <w:pPr>
      <w:keepNext/>
      <w:framePr w:wrap="auto" w:hAnchor="text" w:x="968"/>
      <w:outlineLvl w:val="7"/>
    </w:pPr>
    <w:rPr>
      <w:b/>
      <w:bCs/>
      <w:sz w:val="28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ind w:left="360" w:hanging="180"/>
      <w:jc w:val="both"/>
      <w:outlineLvl w:val="8"/>
    </w:pPr>
    <w:rPr>
      <w:rFonts w:ascii="Arial" w:hAnsi="Arial" w:cs="Arial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10">
    <w:name w:val="Akapit z listą1"/>
    <w:basedOn w:val="Normalny"/>
    <w:qFormat/>
    <w:rsid w:val="00725DB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725DB2"/>
    <w:rPr>
      <w:rFonts w:ascii="Arial" w:hAnsi="Arial" w:cs="Arial"/>
      <w:b/>
      <w:bCs/>
      <w:sz w:val="28"/>
      <w:szCs w:val="28"/>
    </w:rPr>
  </w:style>
  <w:style w:type="character" w:customStyle="1" w:styleId="Nagwek2Znak">
    <w:name w:val="Nagłówek 2 Znak"/>
    <w:link w:val="Nagwek2"/>
    <w:rsid w:val="00725DB2"/>
    <w:rPr>
      <w:rFonts w:ascii="Arial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725DB2"/>
    <w:rPr>
      <w:rFonts w:ascii="Arial" w:hAnsi="Arial" w:cs="Arial"/>
      <w:b/>
      <w:bCs/>
      <w:sz w:val="24"/>
      <w:szCs w:val="24"/>
    </w:rPr>
  </w:style>
  <w:style w:type="character" w:customStyle="1" w:styleId="Nagwek4Znak">
    <w:name w:val="Nagłówek 4 Znak"/>
    <w:link w:val="Nagwek4"/>
    <w:rsid w:val="00725DB2"/>
    <w:rPr>
      <w:sz w:val="28"/>
      <w:szCs w:val="24"/>
    </w:rPr>
  </w:style>
  <w:style w:type="character" w:customStyle="1" w:styleId="Nagwek5Znak">
    <w:name w:val="Nagłówek 5 Znak"/>
    <w:link w:val="Nagwek5"/>
    <w:rsid w:val="00725DB2"/>
    <w:rPr>
      <w:rFonts w:ascii="Arial" w:hAnsi="Arial"/>
      <w:b/>
      <w:bCs/>
      <w:sz w:val="22"/>
      <w:u w:val="single"/>
      <w:lang w:val="x-none" w:eastAsia="x-none"/>
    </w:rPr>
  </w:style>
  <w:style w:type="character" w:customStyle="1" w:styleId="Nagwek6Znak">
    <w:name w:val="Nagłówek 6 Znak"/>
    <w:link w:val="Nagwek6"/>
    <w:rsid w:val="00725DB2"/>
    <w:rPr>
      <w:sz w:val="28"/>
      <w:szCs w:val="24"/>
    </w:rPr>
  </w:style>
  <w:style w:type="character" w:customStyle="1" w:styleId="Nagwek7Znak">
    <w:name w:val="Nagłówek 7 Znak"/>
    <w:link w:val="Nagwek7"/>
    <w:rsid w:val="00725DB2"/>
    <w:rPr>
      <w:b/>
      <w:bCs/>
      <w:sz w:val="28"/>
      <w:szCs w:val="24"/>
    </w:rPr>
  </w:style>
  <w:style w:type="character" w:customStyle="1" w:styleId="Nagwek8Znak">
    <w:name w:val="Nagłówek 8 Znak"/>
    <w:link w:val="Nagwek8"/>
    <w:rsid w:val="00725DB2"/>
    <w:rPr>
      <w:b/>
      <w:bCs/>
      <w:sz w:val="28"/>
      <w:szCs w:val="24"/>
    </w:rPr>
  </w:style>
  <w:style w:type="character" w:customStyle="1" w:styleId="Nagwek9Znak">
    <w:name w:val="Nagłówek 9 Znak"/>
    <w:link w:val="Nagwek9"/>
    <w:rsid w:val="00725DB2"/>
    <w:rPr>
      <w:rFonts w:ascii="Arial" w:hAnsi="Arial" w:cs="Arial"/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725DB2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link w:val="Tytu"/>
    <w:rsid w:val="00725DB2"/>
    <w:rPr>
      <w:b/>
      <w:bCs/>
      <w:sz w:val="28"/>
      <w:szCs w:val="24"/>
    </w:rPr>
  </w:style>
  <w:style w:type="character" w:styleId="Pogrubienie">
    <w:name w:val="Strong"/>
    <w:uiPriority w:val="22"/>
    <w:qFormat/>
    <w:rsid w:val="00725DB2"/>
    <w:rPr>
      <w:b/>
      <w:bCs/>
    </w:rPr>
  </w:style>
  <w:style w:type="character" w:styleId="Uwydatnienie">
    <w:name w:val="Emphasis"/>
    <w:qFormat/>
    <w:rsid w:val="00725DB2"/>
    <w:rPr>
      <w:i/>
      <w:iCs/>
    </w:rPr>
  </w:style>
  <w:style w:type="paragraph" w:styleId="Akapitzlist">
    <w:name w:val="List Paragraph"/>
    <w:basedOn w:val="Normalny"/>
    <w:link w:val="AkapitzlistZnak"/>
    <w:uiPriority w:val="99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styleId="Hipercze">
    <w:name w:val="Hyperlink"/>
    <w:rsid w:val="00E330F6"/>
    <w:rPr>
      <w:color w:val="0000FF"/>
      <w:u w:val="single"/>
    </w:rPr>
  </w:style>
  <w:style w:type="paragraph" w:customStyle="1" w:styleId="Akapitzlist2">
    <w:name w:val="Akapit z listą2"/>
    <w:basedOn w:val="Normalny"/>
    <w:qFormat/>
    <w:rsid w:val="00E330F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reet-address">
    <w:name w:val="street-address"/>
    <w:rsid w:val="00E330F6"/>
  </w:style>
  <w:style w:type="paragraph" w:styleId="NormalnyWeb">
    <w:name w:val="Normal (Web)"/>
    <w:basedOn w:val="Normalny"/>
    <w:uiPriority w:val="99"/>
    <w:unhideWhenUsed/>
    <w:rsid w:val="0075225E"/>
    <w:pPr>
      <w:spacing w:before="100" w:beforeAutospacing="1" w:after="100" w:afterAutospacing="1"/>
    </w:pPr>
  </w:style>
  <w:style w:type="character" w:customStyle="1" w:styleId="ff2fc3fs12">
    <w:name w:val="ff2 fc3 fs12"/>
    <w:rsid w:val="0075225E"/>
  </w:style>
  <w:style w:type="table" w:styleId="Tabela-Siatka">
    <w:name w:val="Table Grid"/>
    <w:basedOn w:val="Standardowy"/>
    <w:uiPriority w:val="59"/>
    <w:rsid w:val="004E05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lokowy">
    <w:name w:val="Block Text"/>
    <w:basedOn w:val="Normalny"/>
    <w:rsid w:val="00285024"/>
    <w:pPr>
      <w:spacing w:before="120"/>
      <w:ind w:left="-1080" w:right="-1135"/>
      <w:jc w:val="center"/>
    </w:pPr>
    <w:rPr>
      <w:b/>
    </w:rPr>
  </w:style>
  <w:style w:type="paragraph" w:styleId="Tekstprzypisudolnego">
    <w:name w:val="footnote text"/>
    <w:basedOn w:val="Normalny"/>
    <w:link w:val="TekstprzypisudolnegoZnak"/>
    <w:semiHidden/>
    <w:rsid w:val="00017A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17AC2"/>
    <w:rPr>
      <w:lang w:eastAsia="pl-PL"/>
    </w:rPr>
  </w:style>
  <w:style w:type="character" w:styleId="Odwoanieprzypisudolnego">
    <w:name w:val="footnote reference"/>
    <w:semiHidden/>
    <w:rsid w:val="00017AC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F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F14"/>
    <w:rPr>
      <w:rFonts w:ascii="Tahoma" w:hAnsi="Tahoma" w:cs="Tahoma"/>
      <w:sz w:val="16"/>
      <w:szCs w:val="16"/>
      <w:lang w:eastAsia="pl-PL"/>
    </w:rPr>
  </w:style>
  <w:style w:type="paragraph" w:styleId="Listapunktowana2">
    <w:name w:val="List Bullet 2"/>
    <w:basedOn w:val="Normalny"/>
    <w:autoRedefine/>
    <w:rsid w:val="00906187"/>
    <w:pPr>
      <w:numPr>
        <w:ilvl w:val="1"/>
        <w:numId w:val="11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746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466D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746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466D"/>
    <w:rPr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rsid w:val="0036511B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7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6B28A-C348-406E-968B-7C1A4EBFB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2203</TotalTime>
  <Pages>12</Pages>
  <Words>3427</Words>
  <Characters>20568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Wyrzykiewicz</dc:creator>
  <cp:lastModifiedBy>Przemysław Laudański</cp:lastModifiedBy>
  <cp:revision>130</cp:revision>
  <cp:lastPrinted>2017-10-25T11:41:00Z</cp:lastPrinted>
  <dcterms:created xsi:type="dcterms:W3CDTF">2015-01-14T10:13:00Z</dcterms:created>
  <dcterms:modified xsi:type="dcterms:W3CDTF">2017-10-25T11:44:00Z</dcterms:modified>
</cp:coreProperties>
</file>