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773"/>
        <w:gridCol w:w="3557"/>
      </w:tblGrid>
      <w:tr w:rsidR="00E80187" w:rsidTr="008160E4">
        <w:trPr>
          <w:trHeight w:val="1138"/>
        </w:trPr>
        <w:tc>
          <w:tcPr>
            <w:tcW w:w="3085" w:type="dxa"/>
          </w:tcPr>
          <w:p w:rsidR="00E80187" w:rsidRPr="00976831" w:rsidRDefault="00E80187" w:rsidP="008160E4">
            <w:pPr>
              <w:rPr>
                <w:sz w:val="8"/>
              </w:rPr>
            </w:pPr>
          </w:p>
          <w:p w:rsidR="00E80187" w:rsidRPr="00976831" w:rsidRDefault="00E80187" w:rsidP="008160E4">
            <w:r>
              <w:rPr>
                <w:noProof/>
                <w:lang w:eastAsia="pl-PL"/>
              </w:rPr>
              <w:drawing>
                <wp:inline distT="0" distB="0" distL="0" distR="0" wp14:anchorId="1C8F70E6" wp14:editId="45EADA52">
                  <wp:extent cx="1196993" cy="515529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67" b="12000"/>
                          <a:stretch/>
                        </pic:blipFill>
                        <pic:spPr bwMode="auto">
                          <a:xfrm>
                            <a:off x="0" y="0"/>
                            <a:ext cx="1205075" cy="51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E80187" w:rsidRPr="005D12EA" w:rsidRDefault="00E80187" w:rsidP="008160E4"/>
          <w:p w:rsidR="00E80187" w:rsidRDefault="00E80187" w:rsidP="008160E4">
            <w:r>
              <w:rPr>
                <w:noProof/>
                <w:lang w:eastAsia="pl-PL"/>
              </w:rPr>
              <w:drawing>
                <wp:inline distT="0" distB="0" distL="0" distR="0" wp14:anchorId="5DC644CE" wp14:editId="1A4A803C">
                  <wp:extent cx="1362075" cy="375634"/>
                  <wp:effectExtent l="0" t="0" r="0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30" cy="383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:rsidR="00E80187" w:rsidRPr="003D7E10" w:rsidRDefault="00E80187" w:rsidP="008160E4">
            <w:pPr>
              <w:jc w:val="right"/>
              <w:rPr>
                <w:sz w:val="6"/>
              </w:rPr>
            </w:pPr>
          </w:p>
          <w:p w:rsidR="00E80187" w:rsidRDefault="00E80187" w:rsidP="008160E4">
            <w: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372638C4" wp14:editId="505C8F2B">
                  <wp:extent cx="2008865" cy="60007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62" cy="612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</w:tr>
    </w:tbl>
    <w:p w:rsidR="00E80187" w:rsidRDefault="00E80187" w:rsidP="00E80187">
      <w:pPr>
        <w:pStyle w:val="Nagwek"/>
        <w:tabs>
          <w:tab w:val="clea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47E8" wp14:editId="6EEC363E">
                <wp:simplePos x="0" y="0"/>
                <wp:positionH relativeFrom="column">
                  <wp:posOffset>-4445</wp:posOffset>
                </wp:positionH>
                <wp:positionV relativeFrom="paragraph">
                  <wp:posOffset>93345</wp:posOffset>
                </wp:positionV>
                <wp:extent cx="5810250" cy="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  </w:pict>
          </mc:Fallback>
        </mc:AlternateContent>
      </w:r>
      <w:r>
        <w:tab/>
      </w:r>
    </w:p>
    <w:p w:rsidR="00E80187" w:rsidRPr="00261470" w:rsidRDefault="00E80187" w:rsidP="00E80187">
      <w:pPr>
        <w:tabs>
          <w:tab w:val="center" w:pos="5954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261470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E80187" w:rsidRPr="002E0E05" w:rsidRDefault="00E80187" w:rsidP="00E80187">
      <w:pPr>
        <w:pStyle w:val="Nagwek"/>
      </w:pPr>
    </w:p>
    <w:p w:rsidR="00A263F4" w:rsidRDefault="00A263F4" w:rsidP="00A263F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F77F0C" w:rsidRDefault="008160E4" w:rsidP="008160E4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Poznań, dnia</w:t>
      </w:r>
      <w:r w:rsidR="001A2E3E">
        <w:rPr>
          <w:rFonts w:ascii="Arial" w:eastAsia="Times New Roman" w:hAnsi="Arial" w:cs="Arial"/>
          <w:sz w:val="23"/>
          <w:szCs w:val="23"/>
          <w:lang w:eastAsia="pl-PL"/>
        </w:rPr>
        <w:t xml:space="preserve"> 27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listopada 2017 r.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 xml:space="preserve">Nr sprawy: </w:t>
      </w:r>
      <w:r w:rsidRPr="00325BDA">
        <w:rPr>
          <w:rFonts w:ascii="Arial" w:hAnsi="Arial" w:cs="Arial"/>
        </w:rPr>
        <w:t>WUPXXV/3/0724/41/2017</w:t>
      </w:r>
    </w:p>
    <w:p w:rsidR="00325BDA" w:rsidRPr="00325BDA" w:rsidRDefault="00325BDA" w:rsidP="000C067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160E4" w:rsidRDefault="008160E4" w:rsidP="000C0670">
      <w:pPr>
        <w:spacing w:after="0" w:line="360" w:lineRule="auto"/>
        <w:contextualSpacing/>
        <w:jc w:val="center"/>
        <w:rPr>
          <w:rFonts w:ascii="Arial" w:eastAsia="Calibri" w:hAnsi="Arial" w:cs="Arial"/>
          <w:b/>
          <w:u w:val="single"/>
          <w:lang w:eastAsia="x-none"/>
        </w:rPr>
      </w:pPr>
      <w:r w:rsidRPr="000C0670">
        <w:rPr>
          <w:rFonts w:ascii="Arial" w:eastAsia="Calibri" w:hAnsi="Arial" w:cs="Arial"/>
          <w:b/>
          <w:u w:val="single"/>
          <w:lang w:eastAsia="x-none"/>
        </w:rPr>
        <w:t>Wszyscy uczestnicy postępowania</w:t>
      </w:r>
    </w:p>
    <w:p w:rsidR="000C0670" w:rsidRPr="000C0670" w:rsidRDefault="000C0670" w:rsidP="000C0670">
      <w:pPr>
        <w:spacing w:after="0" w:line="360" w:lineRule="auto"/>
        <w:contextualSpacing/>
        <w:jc w:val="center"/>
        <w:rPr>
          <w:rFonts w:ascii="Arial" w:eastAsia="Calibri" w:hAnsi="Arial" w:cs="Arial"/>
          <w:b/>
          <w:u w:val="single"/>
          <w:lang w:eastAsia="x-none"/>
        </w:rPr>
      </w:pPr>
    </w:p>
    <w:p w:rsidR="008160E4" w:rsidRDefault="008160E4" w:rsidP="008160E4">
      <w:pPr>
        <w:jc w:val="both"/>
        <w:rPr>
          <w:rFonts w:ascii="Arial" w:eastAsia="Times New Roman" w:hAnsi="Arial" w:cs="Arial"/>
          <w:b/>
          <w:lang w:eastAsia="pl-PL"/>
        </w:rPr>
      </w:pPr>
      <w:r w:rsidRPr="008160E4">
        <w:rPr>
          <w:rFonts w:ascii="Arial" w:eastAsia="Calibri" w:hAnsi="Arial" w:cs="Arial"/>
          <w:b/>
          <w:lang w:eastAsia="x-none"/>
        </w:rPr>
        <w:t xml:space="preserve">Dotyczy zapytania ofertowego na </w:t>
      </w:r>
      <w:r w:rsidRPr="008160E4">
        <w:rPr>
          <w:rFonts w:ascii="Arial" w:eastAsia="Times New Roman" w:hAnsi="Arial" w:cs="Arial"/>
          <w:b/>
          <w:lang w:eastAsia="pl-PL"/>
        </w:rPr>
        <w:t>dostawę przenośnej pętli indukcyjnej oraz tabliczek informacyjnych w języku Braille’a.</w:t>
      </w:r>
    </w:p>
    <w:p w:rsidR="008160E4" w:rsidRDefault="008160E4" w:rsidP="008160E4">
      <w:pPr>
        <w:ind w:firstLine="708"/>
        <w:jc w:val="both"/>
        <w:rPr>
          <w:rFonts w:ascii="Arial" w:hAnsi="Arial" w:cs="Arial"/>
        </w:rPr>
      </w:pPr>
      <w:r w:rsidRPr="008160E4">
        <w:rPr>
          <w:rFonts w:ascii="Arial" w:hAnsi="Arial" w:cs="Arial"/>
        </w:rPr>
        <w:t xml:space="preserve">Działając na podstawie rozdz. 15 ust. 1 i ust. 3 zapytania ofertowego </w:t>
      </w:r>
      <w:r w:rsidRPr="008160E4">
        <w:rPr>
          <w:rFonts w:ascii="Arial" w:eastAsia="Times New Roman" w:hAnsi="Arial" w:cs="Arial"/>
          <w:lang w:eastAsia="pl-PL"/>
        </w:rPr>
        <w:t>na dostawę przenośnej pętli indukcyjnej oraz tabliczek informacyjnych w języku Braille’a</w:t>
      </w:r>
      <w:r w:rsidRPr="008160E4">
        <w:rPr>
          <w:rFonts w:ascii="Arial" w:hAnsi="Arial" w:cs="Arial"/>
        </w:rPr>
        <w:t xml:space="preserve">, Zamawiający przekazuje treść pytania, które wpłynęło od Wykonawcy wraz z wyjaśnieniami Zamawiającego. </w:t>
      </w:r>
    </w:p>
    <w:p w:rsidR="008160E4" w:rsidRDefault="008160E4" w:rsidP="008160E4">
      <w:pPr>
        <w:jc w:val="both"/>
        <w:rPr>
          <w:rFonts w:ascii="Arial" w:hAnsi="Arial" w:cs="Arial"/>
        </w:rPr>
      </w:pPr>
    </w:p>
    <w:p w:rsidR="008160E4" w:rsidRPr="008160E4" w:rsidRDefault="008160E4" w:rsidP="008160E4">
      <w:pPr>
        <w:spacing w:after="0"/>
        <w:jc w:val="both"/>
        <w:rPr>
          <w:rFonts w:ascii="Arial" w:hAnsi="Arial" w:cs="Arial"/>
          <w:b/>
        </w:rPr>
      </w:pPr>
      <w:r w:rsidRPr="008160E4">
        <w:rPr>
          <w:rFonts w:ascii="Arial" w:hAnsi="Arial" w:cs="Arial"/>
          <w:b/>
        </w:rPr>
        <w:t xml:space="preserve">Pytanie: </w:t>
      </w:r>
    </w:p>
    <w:p w:rsidR="008160E4" w:rsidRDefault="008160E4" w:rsidP="008160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wyjaśnienie:</w:t>
      </w:r>
    </w:p>
    <w:p w:rsidR="008160E4" w:rsidRDefault="008160E4" w:rsidP="008160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co to jest pętla indukcyjna? – jakiś projekt?</w:t>
      </w:r>
    </w:p>
    <w:p w:rsidR="008160E4" w:rsidRDefault="008160E4" w:rsidP="008160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tabliczki – jakiś projekt?</w:t>
      </w:r>
    </w:p>
    <w:p w:rsidR="008160E4" w:rsidRDefault="008160E4" w:rsidP="008160E4">
      <w:pPr>
        <w:spacing w:after="0"/>
        <w:jc w:val="both"/>
        <w:rPr>
          <w:rFonts w:ascii="Arial" w:hAnsi="Arial" w:cs="Arial"/>
        </w:rPr>
      </w:pPr>
    </w:p>
    <w:p w:rsidR="008160E4" w:rsidRPr="008160E4" w:rsidRDefault="008160E4" w:rsidP="008160E4">
      <w:pPr>
        <w:spacing w:after="0"/>
        <w:jc w:val="both"/>
        <w:rPr>
          <w:rFonts w:ascii="Arial" w:hAnsi="Arial" w:cs="Arial"/>
          <w:b/>
        </w:rPr>
      </w:pPr>
      <w:r w:rsidRPr="008160E4">
        <w:rPr>
          <w:rFonts w:ascii="Arial" w:hAnsi="Arial" w:cs="Arial"/>
          <w:b/>
        </w:rPr>
        <w:t>Odpowiedź:</w:t>
      </w:r>
    </w:p>
    <w:p w:rsidR="000C0670" w:rsidRDefault="008160E4" w:rsidP="000C0670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0C0670">
        <w:rPr>
          <w:rFonts w:ascii="Arial" w:hAnsi="Arial" w:cs="Arial"/>
        </w:rPr>
        <w:t xml:space="preserve">Zamawiający wyjaśnia, iż w Opisie przedmiotu zamówienia (część </w:t>
      </w:r>
      <w:r w:rsidR="000C0670" w:rsidRPr="000C0670">
        <w:rPr>
          <w:rFonts w:ascii="Arial" w:hAnsi="Arial" w:cs="Arial"/>
        </w:rPr>
        <w:t>1</w:t>
      </w:r>
      <w:r w:rsidRPr="000C0670">
        <w:rPr>
          <w:rFonts w:ascii="Arial" w:hAnsi="Arial" w:cs="Arial"/>
        </w:rPr>
        <w:t xml:space="preserve">) - dostawa (zakup) przenośnej pętli indukcyjnej </w:t>
      </w:r>
      <w:r w:rsidR="000C0670" w:rsidRPr="000C0670">
        <w:rPr>
          <w:rFonts w:ascii="Arial" w:hAnsi="Arial" w:cs="Arial"/>
        </w:rPr>
        <w:t xml:space="preserve">- </w:t>
      </w:r>
      <w:r w:rsidRPr="000C0670">
        <w:rPr>
          <w:rFonts w:ascii="Arial" w:hAnsi="Arial" w:cs="Arial"/>
        </w:rPr>
        <w:t xml:space="preserve">nabiurkowej/stanowiskowej oraz </w:t>
      </w:r>
      <w:r w:rsidRPr="000C0670">
        <w:rPr>
          <w:rFonts w:ascii="Arial" w:eastAsia="Times New Roman" w:hAnsi="Arial" w:cs="Arial"/>
          <w:lang w:eastAsia="pl-PL"/>
        </w:rPr>
        <w:t xml:space="preserve">(część </w:t>
      </w:r>
      <w:r w:rsidR="000C0670" w:rsidRPr="000C0670">
        <w:rPr>
          <w:rFonts w:ascii="Arial" w:eastAsia="Times New Roman" w:hAnsi="Arial" w:cs="Arial"/>
          <w:lang w:eastAsia="pl-PL"/>
        </w:rPr>
        <w:t xml:space="preserve">2) - zaprojektowanie, wykonanie </w:t>
      </w:r>
      <w:r w:rsidRPr="000C0670">
        <w:rPr>
          <w:rFonts w:ascii="Arial" w:eastAsia="Times New Roman" w:hAnsi="Arial" w:cs="Arial"/>
          <w:lang w:eastAsia="pl-PL"/>
        </w:rPr>
        <w:t>i dostarczenie specjalnego oznakowania Punktu Kontaktowego WRPO 2014+ - tabliczek informacyjnych w języku Braille’a określone zostały przez Zamawiającego parametry techniczne i charakterystyka przedmiotu zamówienia, a także liczba sztuk</w:t>
      </w:r>
      <w:r w:rsidR="001A2E3E">
        <w:rPr>
          <w:rFonts w:ascii="Arial" w:eastAsia="Times New Roman" w:hAnsi="Arial" w:cs="Arial"/>
          <w:lang w:eastAsia="pl-PL"/>
        </w:rPr>
        <w:t>.</w:t>
      </w:r>
      <w:r w:rsidR="001A2E3E" w:rsidRPr="000C0670">
        <w:rPr>
          <w:rFonts w:ascii="Arial" w:eastAsia="Times New Roman" w:hAnsi="Arial" w:cs="Arial"/>
          <w:lang w:eastAsia="pl-PL"/>
        </w:rPr>
        <w:t xml:space="preserve"> </w:t>
      </w:r>
    </w:p>
    <w:p w:rsidR="001A2E3E" w:rsidRDefault="001A2E3E" w:rsidP="000C0670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1A2E3E" w:rsidRDefault="001A2E3E" w:rsidP="000C0670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1A2E3E" w:rsidRPr="001F5E95" w:rsidRDefault="001A2E3E" w:rsidP="001A2E3E">
      <w:pPr>
        <w:spacing w:after="0" w:line="240" w:lineRule="auto"/>
        <w:ind w:left="2832" w:firstLine="708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1F5E95">
        <w:rPr>
          <w:rFonts w:ascii="Arial" w:eastAsia="Times New Roman" w:hAnsi="Arial" w:cs="Arial"/>
          <w:sz w:val="23"/>
          <w:szCs w:val="23"/>
          <w:lang w:eastAsia="pl-PL"/>
        </w:rPr>
        <w:t xml:space="preserve">Barbara </w:t>
      </w:r>
      <w:proofErr w:type="spellStart"/>
      <w:r w:rsidRPr="001F5E95">
        <w:rPr>
          <w:rFonts w:ascii="Arial" w:eastAsia="Times New Roman" w:hAnsi="Arial" w:cs="Arial"/>
          <w:sz w:val="23"/>
          <w:szCs w:val="23"/>
          <w:lang w:eastAsia="pl-PL"/>
        </w:rPr>
        <w:t>Wyrzykiewicz</w:t>
      </w:r>
      <w:proofErr w:type="spellEnd"/>
    </w:p>
    <w:p w:rsidR="001A2E3E" w:rsidRPr="001F5E95" w:rsidRDefault="001A2E3E" w:rsidP="001A2E3E">
      <w:pPr>
        <w:spacing w:after="0" w:line="240" w:lineRule="auto"/>
        <w:ind w:left="2832" w:firstLine="708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1F5E95">
        <w:rPr>
          <w:rFonts w:ascii="Arial" w:eastAsia="Times New Roman" w:hAnsi="Arial" w:cs="Arial"/>
          <w:sz w:val="23"/>
          <w:szCs w:val="23"/>
          <w:lang w:eastAsia="pl-PL"/>
        </w:rPr>
        <w:t>p.o. Kierownika Wydziału ds. Zamówień Publicznych</w:t>
      </w:r>
    </w:p>
    <w:p w:rsidR="001A2E3E" w:rsidRPr="001F5E95" w:rsidRDefault="001A2E3E" w:rsidP="001A2E3E">
      <w:pPr>
        <w:spacing w:after="0" w:line="240" w:lineRule="auto"/>
        <w:ind w:left="2832" w:firstLine="70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1F5E95">
        <w:rPr>
          <w:rFonts w:ascii="Arial" w:eastAsia="Times New Roman" w:hAnsi="Arial" w:cs="Arial"/>
          <w:sz w:val="23"/>
          <w:szCs w:val="23"/>
          <w:lang w:eastAsia="pl-PL"/>
        </w:rPr>
        <w:t>Wojewódzkiego Urzędu Pracy w Poznaniu</w:t>
      </w:r>
    </w:p>
    <w:p w:rsidR="001A2E3E" w:rsidRPr="000C0670" w:rsidRDefault="001A2E3E" w:rsidP="000C0670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  <w:sectPr w:rsidR="001A2E3E" w:rsidRPr="000C0670" w:rsidSect="001A2E3E">
          <w:headerReference w:type="default" r:id="rId12"/>
          <w:footerReference w:type="default" r:id="rId13"/>
          <w:pgSz w:w="11906" w:h="16838"/>
          <w:pgMar w:top="851" w:right="1417" w:bottom="426" w:left="1417" w:header="708" w:footer="283" w:gutter="0"/>
          <w:cols w:space="708"/>
          <w:docGrid w:linePitch="360"/>
        </w:sectPr>
      </w:pPr>
    </w:p>
    <w:p w:rsidR="008160E4" w:rsidRPr="008160E4" w:rsidRDefault="008160E4" w:rsidP="001A2E3E">
      <w:pPr>
        <w:spacing w:after="0" w:line="360" w:lineRule="auto"/>
        <w:contextualSpacing/>
        <w:rPr>
          <w:rFonts w:ascii="Arial" w:eastAsia="Calibri" w:hAnsi="Arial" w:cs="Arial"/>
          <w:b/>
          <w:lang w:eastAsia="x-none"/>
        </w:rPr>
      </w:pPr>
    </w:p>
    <w:sectPr w:rsidR="008160E4" w:rsidRPr="008160E4" w:rsidSect="00053D92">
      <w:headerReference w:type="default" r:id="rId14"/>
      <w:footerReference w:type="default" r:id="rId15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E4" w:rsidRDefault="008160E4" w:rsidP="000F60E7">
      <w:pPr>
        <w:spacing w:after="0" w:line="240" w:lineRule="auto"/>
      </w:pPr>
      <w:r>
        <w:separator/>
      </w:r>
    </w:p>
  </w:endnote>
  <w:endnote w:type="continuationSeparator" w:id="0">
    <w:p w:rsidR="008160E4" w:rsidRDefault="008160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3E" w:rsidRDefault="001A2E3E" w:rsidP="001A2E3E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34C49A" wp14:editId="68672142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++3fR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:rsidR="001A2E3E" w:rsidRPr="00FD0B5D" w:rsidRDefault="001A2E3E" w:rsidP="001A2E3E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1A2E3E" w:rsidRPr="00FD0B5D" w:rsidRDefault="001A2E3E" w:rsidP="001A2E3E">
    <w:pPr>
      <w:pStyle w:val="Stopka"/>
      <w:jc w:val="center"/>
      <w:rPr>
        <w:rFonts w:ascii="Arial" w:hAnsi="Arial" w:cs="Arial"/>
      </w:rPr>
    </w:pPr>
  </w:p>
  <w:p w:rsidR="008160E4" w:rsidRPr="0014324D" w:rsidRDefault="008160E4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E4" w:rsidRDefault="008160E4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D9DFC" wp14:editId="3682912F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8160E4" w:rsidRPr="0014324D" w:rsidRDefault="008160E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8160E4" w:rsidRPr="0014324D" w:rsidRDefault="008160E4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E4" w:rsidRDefault="008160E4" w:rsidP="000F60E7">
      <w:pPr>
        <w:spacing w:after="0" w:line="240" w:lineRule="auto"/>
      </w:pPr>
      <w:r>
        <w:separator/>
      </w:r>
    </w:p>
  </w:footnote>
  <w:footnote w:type="continuationSeparator" w:id="0">
    <w:p w:rsidR="008160E4" w:rsidRDefault="008160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E4" w:rsidRDefault="008160E4" w:rsidP="008160E4">
    <w:pPr>
      <w:pStyle w:val="Nagwek"/>
      <w:tabs>
        <w:tab w:val="clear" w:pos="4536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E4" w:rsidRPr="00021136" w:rsidRDefault="008160E4" w:rsidP="000211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79E"/>
    <w:multiLevelType w:val="hybridMultilevel"/>
    <w:tmpl w:val="336E68F2"/>
    <w:lvl w:ilvl="0" w:tplc="70669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4D04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0E41DB"/>
    <w:multiLevelType w:val="multilevel"/>
    <w:tmpl w:val="83A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B784E1E"/>
    <w:multiLevelType w:val="hybridMultilevel"/>
    <w:tmpl w:val="18E0C9EC"/>
    <w:lvl w:ilvl="0" w:tplc="AA46F2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021B"/>
    <w:multiLevelType w:val="hybridMultilevel"/>
    <w:tmpl w:val="D21058D4"/>
    <w:lvl w:ilvl="0" w:tplc="50729C9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7132C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80D8F"/>
    <w:multiLevelType w:val="hybridMultilevel"/>
    <w:tmpl w:val="F5985484"/>
    <w:lvl w:ilvl="0" w:tplc="B2C81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9589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7D03EC0"/>
    <w:multiLevelType w:val="hybridMultilevel"/>
    <w:tmpl w:val="AE58EBBE"/>
    <w:lvl w:ilvl="0" w:tplc="7E642A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6BAD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13B5D"/>
    <w:multiLevelType w:val="hybridMultilevel"/>
    <w:tmpl w:val="5FA0EABC"/>
    <w:lvl w:ilvl="0" w:tplc="2672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7D742D14"/>
    <w:multiLevelType w:val="hybridMultilevel"/>
    <w:tmpl w:val="21A64528"/>
    <w:lvl w:ilvl="0" w:tplc="C1B6E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9"/>
  </w:num>
  <w:num w:numId="4">
    <w:abstractNumId w:val="18"/>
  </w:num>
  <w:num w:numId="5">
    <w:abstractNumId w:val="37"/>
  </w:num>
  <w:num w:numId="6">
    <w:abstractNumId w:val="42"/>
  </w:num>
  <w:num w:numId="7">
    <w:abstractNumId w:val="28"/>
  </w:num>
  <w:num w:numId="8">
    <w:abstractNumId w:val="17"/>
  </w:num>
  <w:num w:numId="9">
    <w:abstractNumId w:val="24"/>
  </w:num>
  <w:num w:numId="10">
    <w:abstractNumId w:val="3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2"/>
  </w:num>
  <w:num w:numId="15">
    <w:abstractNumId w:val="6"/>
  </w:num>
  <w:num w:numId="16">
    <w:abstractNumId w:val="38"/>
  </w:num>
  <w:num w:numId="17">
    <w:abstractNumId w:val="34"/>
  </w:num>
  <w:num w:numId="18">
    <w:abstractNumId w:val="9"/>
  </w:num>
  <w:num w:numId="19">
    <w:abstractNumId w:val="1"/>
  </w:num>
  <w:num w:numId="20">
    <w:abstractNumId w:val="35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2"/>
  </w:num>
  <w:num w:numId="26">
    <w:abstractNumId w:val="16"/>
  </w:num>
  <w:num w:numId="27">
    <w:abstractNumId w:val="12"/>
  </w:num>
  <w:num w:numId="28">
    <w:abstractNumId w:val="27"/>
  </w:num>
  <w:num w:numId="29">
    <w:abstractNumId w:val="41"/>
  </w:num>
  <w:num w:numId="30">
    <w:abstractNumId w:val="8"/>
  </w:num>
  <w:num w:numId="31">
    <w:abstractNumId w:val="19"/>
  </w:num>
  <w:num w:numId="32">
    <w:abstractNumId w:val="27"/>
    <w:lvlOverride w:ilvl="0">
      <w:startOverride w:val="1"/>
    </w:lvlOverride>
  </w:num>
  <w:num w:numId="33">
    <w:abstractNumId w:val="25"/>
  </w:num>
  <w:num w:numId="34">
    <w:abstractNumId w:val="4"/>
  </w:num>
  <w:num w:numId="35">
    <w:abstractNumId w:val="21"/>
  </w:num>
  <w:num w:numId="36">
    <w:abstractNumId w:val="26"/>
  </w:num>
  <w:num w:numId="37">
    <w:abstractNumId w:val="2"/>
  </w:num>
  <w:num w:numId="38">
    <w:abstractNumId w:val="14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0"/>
  </w:num>
  <w:num w:numId="43">
    <w:abstractNumId w:val="10"/>
  </w:num>
  <w:num w:numId="44">
    <w:abstractNumId w:val="30"/>
  </w:num>
  <w:num w:numId="45">
    <w:abstractNumId w:val="4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136"/>
    <w:rsid w:val="00050320"/>
    <w:rsid w:val="00053D92"/>
    <w:rsid w:val="000569AB"/>
    <w:rsid w:val="000B2BE7"/>
    <w:rsid w:val="000C0670"/>
    <w:rsid w:val="000F60E7"/>
    <w:rsid w:val="0014324D"/>
    <w:rsid w:val="0014704C"/>
    <w:rsid w:val="0019702F"/>
    <w:rsid w:val="001A2E3E"/>
    <w:rsid w:val="001C5811"/>
    <w:rsid w:val="001F5E95"/>
    <w:rsid w:val="002238D4"/>
    <w:rsid w:val="00263F58"/>
    <w:rsid w:val="00283B95"/>
    <w:rsid w:val="00292CC3"/>
    <w:rsid w:val="00293AB3"/>
    <w:rsid w:val="003118A8"/>
    <w:rsid w:val="00325BDA"/>
    <w:rsid w:val="00332B24"/>
    <w:rsid w:val="00381A0F"/>
    <w:rsid w:val="003C03B3"/>
    <w:rsid w:val="00436C3A"/>
    <w:rsid w:val="00444DDC"/>
    <w:rsid w:val="004B3C6B"/>
    <w:rsid w:val="004D5CAB"/>
    <w:rsid w:val="0053307A"/>
    <w:rsid w:val="00555293"/>
    <w:rsid w:val="00565115"/>
    <w:rsid w:val="005F025E"/>
    <w:rsid w:val="005F2C2F"/>
    <w:rsid w:val="005F7B27"/>
    <w:rsid w:val="00665F52"/>
    <w:rsid w:val="00683926"/>
    <w:rsid w:val="006A14A0"/>
    <w:rsid w:val="006C3F9A"/>
    <w:rsid w:val="00755C3A"/>
    <w:rsid w:val="00787006"/>
    <w:rsid w:val="007B0BC1"/>
    <w:rsid w:val="008160E4"/>
    <w:rsid w:val="0084526D"/>
    <w:rsid w:val="008714C1"/>
    <w:rsid w:val="008A07BB"/>
    <w:rsid w:val="008D294D"/>
    <w:rsid w:val="008F7338"/>
    <w:rsid w:val="00911988"/>
    <w:rsid w:val="00987BB8"/>
    <w:rsid w:val="009C3758"/>
    <w:rsid w:val="009E02B5"/>
    <w:rsid w:val="00A21C7A"/>
    <w:rsid w:val="00A238E7"/>
    <w:rsid w:val="00A263F4"/>
    <w:rsid w:val="00A372CA"/>
    <w:rsid w:val="00A46C3B"/>
    <w:rsid w:val="00A81D3B"/>
    <w:rsid w:val="00B7393A"/>
    <w:rsid w:val="00BB0E24"/>
    <w:rsid w:val="00BD7DAA"/>
    <w:rsid w:val="00C128E4"/>
    <w:rsid w:val="00C15226"/>
    <w:rsid w:val="00C64D67"/>
    <w:rsid w:val="00C94F04"/>
    <w:rsid w:val="00CE29E8"/>
    <w:rsid w:val="00D0266B"/>
    <w:rsid w:val="00D2697A"/>
    <w:rsid w:val="00D871F7"/>
    <w:rsid w:val="00D94126"/>
    <w:rsid w:val="00DB6AB4"/>
    <w:rsid w:val="00E312BE"/>
    <w:rsid w:val="00E4014A"/>
    <w:rsid w:val="00E72265"/>
    <w:rsid w:val="00E80187"/>
    <w:rsid w:val="00F77F0C"/>
    <w:rsid w:val="00FB66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CD93-8570-416B-8788-4A8B8A0A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ST-1378</cp:lastModifiedBy>
  <cp:revision>4</cp:revision>
  <cp:lastPrinted>2017-11-27T10:42:00Z</cp:lastPrinted>
  <dcterms:created xsi:type="dcterms:W3CDTF">2017-11-23T10:08:00Z</dcterms:created>
  <dcterms:modified xsi:type="dcterms:W3CDTF">2017-11-27T10:47:00Z</dcterms:modified>
</cp:coreProperties>
</file>