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18" w:rsidRPr="00773318" w:rsidRDefault="00773318" w:rsidP="007733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634120-N-2017 z dnia 2017-12-19 r. </w:t>
      </w:r>
    </w:p>
    <w:p w:rsidR="00773318" w:rsidRPr="00773318" w:rsidRDefault="00773318" w:rsidP="007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Świadczenie usług telekomunikacyjnych w technologii VoIP oraz świadczenia usług dostępu do Internetu, a także dostawa usługi wirtualnych centrali telefonicznych dla Wojewódzkiego Urzędu Pracy w Poznaniu, w latach 2018 - 2020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PT WRPO 2014+, PT POWER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   Poznań, woj. wielkopolskie, państwo Polska, tel. 61 8463819, e-mail zamowienia.publiczne@wup.poznan.pl, faks 61 8463820.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wuppoznan.praca.gov.pl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wuppoznan.praca.gov.pl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73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wuppoznan.praca.gov.pl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wuppoznan.praca.gov.pl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telekomunikacyjnych w technologii VoIP oraz świadczenia usług dostępu do Internetu, a także dostawa usługi wirtualnych centrali telefonicznych dla Wojewódzkiego Urzędu Pracy w Poznaniu, w latach 2018 - 2020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WUPXXV/3/3322/14/2017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73318" w:rsidRPr="00773318" w:rsidRDefault="00773318" w:rsidP="007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świadczenie usług telekomunikacyjnych w technologii VoIP oraz świadczenie usług dostępu do Internetu, a także dostawa usługi wirtualnych centrali telefonicznych dla Wojewódzkiego Urzędu Pracy w Poznaniu, w latach 2018 - 2020. 2. Zamówienie zostało podzielone na 2 części. Zamawiający przewiduje możliwość składania oferty przez Wykonawcę w odniesieniu do wszystkich części zamówienia: 2.1. Część 1: Świadczenie usług telekomunikacyjnych w technologii VoIP oraz świadczenie usług dostępu do Internetu, a także dostawa usługi wirtualnej centrali telefonicznej dla siedziby Wojewódzkiego Urzędu Pracy w Poznaniu, ul. Szyperska 14, 61-754 Poznań. 2.2. Część 2: Świadczenie usług telekomunikacyjnych w technologii VoIP oraz świadczenie usług dostępu do Internetu, a także dostawa usługi wirtualnych centrali telefonicznych dla Oddziałów Zamiejscowych Wojewódzkiego Urzędu Pracy w Poznaniu: O/Z w Kaliszu, ul. </w:t>
      </w:r>
      <w:proofErr w:type="spellStart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Serbinowska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O/Z w Koninie, ul. Zakładowa 4, O/Z w Lesznie, ul. Śniadeckich 5, O/Z w Pile, al. Niepodległości 24. 3. Opis przedmiotu zamówienia dla części 1 – 2 został określony w załączniku nr 6 stanowiącym integralną część SIWZ.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64200000-8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ww. warunek, jeśli oświadczy, że posiada aktualny wpis do rejestru przedsiębiorców telekomunikacyjnych prowadzonego przez Prezesa Urzędu Komunikacji Elektronicznej zgodnie z ustawą z dnia 16 lipca 2004 r. Prawo telekomunikacyjne (t. j. Dz. U. z 2017 r. poz. 1907) – dotyczy części 1 i 2.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ww. warunek, jeśli wykaże, że w okresie ostatnich trzech lat przed upływem terminu składania ofert, a jeżeli okres prowadzenia działalności jest krótszy – w tym okresie, wykonał należycie co najmniej jedną usługę, polegająca na świadczeniu usług telekomunikacyjnych w technologii VoIP oraz świadczenia usług dostępu do Internetu, a także dostawie usługi wirtualnych centrali telefonicznych o wartości nie mniejszej niż 100 000,00 zł brutto oraz przedstawi potwierdzenie należytego wykonania usług - dotyczy części 1. Zamawiający uzna, że Wykonawca spełnia ww. warunek, jeśli wykaże, że w okresie ostatnich trzech lat przed upływem terminu składania ofert, a jeżeli okres prowadzenia działalności jest krótszy – w tym okresie, wykonał należycie co najmniej dwie usługi, polegające na świadczeniu usług telekomunikacyjnych w technologii VoIP oraz świadczenia usług dostępu do Internetu, a także dostawie usługi wirtualnych centrali telefonicznych o wartości nie mniejszej niż 20 000,00 zł brutto każda oraz przedstawi potwierdzenie należytego wykonania usługi – dotyczy części 2.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usług (dla części 1 i 2)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według wzoru stanowiącego załącznik nr 5 do SIWZ,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odrębnie dla każdej z części, o przynależności lub braku przynależności do tej samej grupy kapitałowej w związku z art. 24 ust. 1 pkt 23 ustawy </w:t>
      </w:r>
      <w:proofErr w:type="spellStart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016"/>
      </w:tblGrid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Większa prędkość (przepustowość) dostępu do Internetu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dokonania zmiany zawartej umowy, w stosunku do treści oferty, na podstawie której dokonano wyboru Wykonawcy, jeżeli zmiany te będą miały wpływ na koszty wykonania zamówienia przez Wykonawcę – w postaci zmian przepisów dotyczących: a) stawki podatku od towarów i usług, b) wysokości minimalnego wynagrodzenia za pracę albo wysokości minimalnej stawki godzinowej, ustalonych na podstawie przepisów ustawy z dnia 10 października 2002 r. o minimalnym wynagrodzeniu za pracę, c) zasad podlegania ubezpieczeniom społecznym lub ubezpieczeniu zdrowotnemu lub wysokości stawki składki na ubezpieczenia społeczne lub zdrowotne.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2017-12-29, godzina: 10:30,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80"/>
        <w:gridCol w:w="834"/>
        <w:gridCol w:w="7394"/>
      </w:tblGrid>
      <w:tr w:rsidR="00773318" w:rsidRPr="00773318" w:rsidTr="007733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telekomunikacyjnych w technologii VoIP oraz świadczenie usług dostępu do Internetu, a także dostawa usługi wirtualnej centrali telefonicznej dla siedziby Wojewódzkiego Urzędu Pracy w Poznaniu, ul. Szyperska 14, 61-754 Poznań</w:t>
            </w:r>
          </w:p>
        </w:tc>
      </w:tr>
    </w:tbl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został określony w załączniku nr 6 stanowiącym integralną część SIWZ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64200000-8,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016"/>
      </w:tblGrid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Większa prędkość (przepustowość) dostępu do Internetu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73318" w:rsidRPr="00773318" w:rsidRDefault="00773318" w:rsidP="007733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80"/>
        <w:gridCol w:w="834"/>
        <w:gridCol w:w="7416"/>
      </w:tblGrid>
      <w:tr w:rsidR="00773318" w:rsidRPr="00773318" w:rsidTr="007733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telekomunikacyjnych w technologii VoIP oraz świadczenie usług dostępu do Internetu, a także dostawa usługi wirtualnych centrali telefonicznych dla Oddziałów Zamiejscowych Wojewódzkiego Urzędu Pracy w Poznaniu: O/Z w Kaliszu, ul. </w:t>
            </w:r>
            <w:proofErr w:type="spellStart"/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Serbinowska</w:t>
            </w:r>
            <w:proofErr w:type="spellEnd"/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5, O/Z w Koninie, ul. Zakładowa 4, O/Z w Lesznie, ul. Śniadeckich 5, O/Z w Pile, al. Niepodległości 24.</w:t>
            </w:r>
          </w:p>
        </w:tc>
      </w:tr>
    </w:tbl>
    <w:p w:rsidR="00773318" w:rsidRPr="00773318" w:rsidRDefault="00773318" w:rsidP="007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733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spellEnd"/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został określony w załączniku nr 6 stanowiącym integralną część SIWZ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64200000-8,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016"/>
      </w:tblGrid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73318" w:rsidRPr="00773318" w:rsidTr="00773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Większa prędkość (przepustowość) dostępu do Internetu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3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73318" w:rsidRPr="00773318" w:rsidRDefault="00773318" w:rsidP="007733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7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3318" w:rsidRPr="00773318" w:rsidRDefault="00773318" w:rsidP="007733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18" w:rsidRPr="00773318" w:rsidRDefault="00773318" w:rsidP="007733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3318" w:rsidRPr="00773318" w:rsidTr="007733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18" w:rsidRPr="00773318" w:rsidRDefault="00773318" w:rsidP="007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F867B2" w:rsidRDefault="00F867B2" w:rsidP="00F867B2">
      <w:pPr>
        <w:pStyle w:val="Zagicieodgryformularza"/>
      </w:pPr>
      <w:r>
        <w:t>Początek formularza</w:t>
      </w:r>
    </w:p>
    <w:sectPr w:rsidR="00F867B2" w:rsidSect="001D11F7">
      <w:footerReference w:type="default" r:id="rId8"/>
      <w:pgSz w:w="11906" w:h="16838" w:code="9"/>
      <w:pgMar w:top="851" w:right="1418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27" w:rsidRDefault="00B54727" w:rsidP="00B54727">
      <w:pPr>
        <w:spacing w:after="0" w:line="240" w:lineRule="auto"/>
      </w:pPr>
      <w:r>
        <w:separator/>
      </w:r>
    </w:p>
  </w:endnote>
  <w:endnote w:type="continuationSeparator" w:id="0">
    <w:p w:rsidR="00B54727" w:rsidRDefault="00B54727" w:rsidP="00B5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8441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54727" w:rsidRPr="00B54727" w:rsidRDefault="00B5472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B54727">
          <w:rPr>
            <w:rFonts w:ascii="Arial" w:hAnsi="Arial" w:cs="Arial"/>
            <w:sz w:val="20"/>
            <w:szCs w:val="20"/>
          </w:rPr>
          <w:fldChar w:fldCharType="begin"/>
        </w:r>
        <w:r w:rsidRPr="00B54727">
          <w:rPr>
            <w:rFonts w:ascii="Arial" w:hAnsi="Arial" w:cs="Arial"/>
            <w:sz w:val="20"/>
            <w:szCs w:val="20"/>
          </w:rPr>
          <w:instrText>PAGE   \* MERGEFORMAT</w:instrText>
        </w:r>
        <w:r w:rsidRPr="00B54727">
          <w:rPr>
            <w:rFonts w:ascii="Arial" w:hAnsi="Arial" w:cs="Arial"/>
            <w:sz w:val="20"/>
            <w:szCs w:val="20"/>
          </w:rPr>
          <w:fldChar w:fldCharType="separate"/>
        </w:r>
        <w:r w:rsidR="00773318">
          <w:rPr>
            <w:rFonts w:ascii="Arial" w:hAnsi="Arial" w:cs="Arial"/>
            <w:noProof/>
            <w:sz w:val="20"/>
            <w:szCs w:val="20"/>
          </w:rPr>
          <w:t>1</w:t>
        </w:r>
        <w:r w:rsidRPr="00B5472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54727" w:rsidRDefault="00B547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27" w:rsidRDefault="00B54727" w:rsidP="00B54727">
      <w:pPr>
        <w:spacing w:after="0" w:line="240" w:lineRule="auto"/>
      </w:pPr>
      <w:r>
        <w:separator/>
      </w:r>
    </w:p>
  </w:footnote>
  <w:footnote w:type="continuationSeparator" w:id="0">
    <w:p w:rsidR="00B54727" w:rsidRDefault="00B54727" w:rsidP="00B5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66B"/>
    <w:multiLevelType w:val="multilevel"/>
    <w:tmpl w:val="627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4D03"/>
    <w:multiLevelType w:val="multilevel"/>
    <w:tmpl w:val="776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013FFC"/>
    <w:multiLevelType w:val="multilevel"/>
    <w:tmpl w:val="EF4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A33125"/>
    <w:multiLevelType w:val="multilevel"/>
    <w:tmpl w:val="332A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D96892"/>
    <w:multiLevelType w:val="multilevel"/>
    <w:tmpl w:val="F61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21EF7"/>
    <w:multiLevelType w:val="multilevel"/>
    <w:tmpl w:val="319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A38B7"/>
    <w:multiLevelType w:val="multilevel"/>
    <w:tmpl w:val="E3B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961F4"/>
    <w:multiLevelType w:val="multilevel"/>
    <w:tmpl w:val="52D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6F0997"/>
    <w:multiLevelType w:val="multilevel"/>
    <w:tmpl w:val="1F24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F50C8A"/>
    <w:multiLevelType w:val="multilevel"/>
    <w:tmpl w:val="990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B97EC8"/>
    <w:multiLevelType w:val="multilevel"/>
    <w:tmpl w:val="40D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3F0863"/>
    <w:multiLevelType w:val="multilevel"/>
    <w:tmpl w:val="CA1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833FA3"/>
    <w:multiLevelType w:val="multilevel"/>
    <w:tmpl w:val="431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44A1D"/>
    <w:multiLevelType w:val="multilevel"/>
    <w:tmpl w:val="096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C3DEC"/>
    <w:multiLevelType w:val="multilevel"/>
    <w:tmpl w:val="7E4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5F"/>
    <w:rsid w:val="00025E55"/>
    <w:rsid w:val="00044CAF"/>
    <w:rsid w:val="000537CA"/>
    <w:rsid w:val="00092095"/>
    <w:rsid w:val="00105476"/>
    <w:rsid w:val="00172403"/>
    <w:rsid w:val="001D11F7"/>
    <w:rsid w:val="00246837"/>
    <w:rsid w:val="0029253B"/>
    <w:rsid w:val="002E4DC0"/>
    <w:rsid w:val="004E4E48"/>
    <w:rsid w:val="00601EEC"/>
    <w:rsid w:val="00653619"/>
    <w:rsid w:val="006B4E6F"/>
    <w:rsid w:val="00773318"/>
    <w:rsid w:val="007C330F"/>
    <w:rsid w:val="007F7731"/>
    <w:rsid w:val="008A0F24"/>
    <w:rsid w:val="008A26CA"/>
    <w:rsid w:val="009E5331"/>
    <w:rsid w:val="00AE4071"/>
    <w:rsid w:val="00B54727"/>
    <w:rsid w:val="00BF6D5D"/>
    <w:rsid w:val="00C52099"/>
    <w:rsid w:val="00D707BB"/>
    <w:rsid w:val="00E1064E"/>
    <w:rsid w:val="00E20D5F"/>
    <w:rsid w:val="00F867B2"/>
    <w:rsid w:val="00FA2643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1064E"/>
  </w:style>
  <w:style w:type="character" w:styleId="Hipercze">
    <w:name w:val="Hyperlink"/>
    <w:basedOn w:val="Domylnaczcionkaakapitu"/>
    <w:uiPriority w:val="99"/>
    <w:unhideWhenUsed/>
    <w:rsid w:val="00E106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27"/>
  </w:style>
  <w:style w:type="paragraph" w:styleId="Stopka">
    <w:name w:val="footer"/>
    <w:basedOn w:val="Normalny"/>
    <w:link w:val="Stopka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27"/>
  </w:style>
  <w:style w:type="paragraph" w:styleId="Tekstdymka">
    <w:name w:val="Balloon Text"/>
    <w:basedOn w:val="Normalny"/>
    <w:link w:val="TekstdymkaZnak"/>
    <w:uiPriority w:val="99"/>
    <w:semiHidden/>
    <w:unhideWhenUsed/>
    <w:rsid w:val="004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4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29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D11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D11F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D11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D11F7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1064E"/>
  </w:style>
  <w:style w:type="character" w:styleId="Hipercze">
    <w:name w:val="Hyperlink"/>
    <w:basedOn w:val="Domylnaczcionkaakapitu"/>
    <w:uiPriority w:val="99"/>
    <w:unhideWhenUsed/>
    <w:rsid w:val="00E106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27"/>
  </w:style>
  <w:style w:type="paragraph" w:styleId="Stopka">
    <w:name w:val="footer"/>
    <w:basedOn w:val="Normalny"/>
    <w:link w:val="Stopka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27"/>
  </w:style>
  <w:style w:type="paragraph" w:styleId="Tekstdymka">
    <w:name w:val="Balloon Text"/>
    <w:basedOn w:val="Normalny"/>
    <w:link w:val="TekstdymkaZnak"/>
    <w:uiPriority w:val="99"/>
    <w:semiHidden/>
    <w:unhideWhenUsed/>
    <w:rsid w:val="004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4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29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D11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D11F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D11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D11F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2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8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5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6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6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49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3241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ST-1378</dc:creator>
  <cp:keywords/>
  <dc:description/>
  <cp:lastModifiedBy>ST-1378</cp:lastModifiedBy>
  <cp:revision>24</cp:revision>
  <cp:lastPrinted>2017-03-14T12:39:00Z</cp:lastPrinted>
  <dcterms:created xsi:type="dcterms:W3CDTF">2014-01-08T12:58:00Z</dcterms:created>
  <dcterms:modified xsi:type="dcterms:W3CDTF">2017-12-19T09:24:00Z</dcterms:modified>
</cp:coreProperties>
</file>