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AA" w:rsidRPr="00973932" w:rsidRDefault="005770AA" w:rsidP="005770A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</w:t>
      </w:r>
      <w:r>
        <w:rPr>
          <w:rFonts w:ascii="Arial" w:hAnsi="Arial" w:cs="Arial"/>
        </w:rPr>
        <w:t>7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B96904">
        <w:rPr>
          <w:rFonts w:ascii="Arial" w:eastAsia="Times New Roman" w:hAnsi="Arial" w:cs="Arial"/>
          <w:lang w:eastAsia="pl-PL"/>
        </w:rPr>
        <w:t xml:space="preserve">09 </w:t>
      </w:r>
      <w:r>
        <w:rPr>
          <w:rFonts w:ascii="Arial" w:eastAsia="Times New Roman" w:hAnsi="Arial" w:cs="Arial"/>
          <w:lang w:eastAsia="pl-PL"/>
        </w:rPr>
        <w:t>maja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A025A" w:rsidRDefault="00DA025A" w:rsidP="00D44B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770AA" w:rsidRPr="00552712" w:rsidRDefault="005770AA" w:rsidP="005770A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>
        <w:rPr>
          <w:rFonts w:ascii="Arial" w:hAnsi="Arial" w:cs="Arial"/>
          <w:b/>
        </w:rPr>
        <w:t>Reklama w Internecie”.</w:t>
      </w:r>
    </w:p>
    <w:p w:rsidR="00DA025A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>Część 1</w:t>
      </w: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</w:t>
      </w:r>
      <w:r w:rsidR="00610AFD">
        <w:rPr>
          <w:rFonts w:ascii="Arial" w:hAnsi="Arial" w:cs="Arial"/>
        </w:rPr>
        <w:t xml:space="preserve"> nr 4</w:t>
      </w:r>
      <w:r w:rsidRPr="006F04B0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5770AA" w:rsidRDefault="005770AA" w:rsidP="005770A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Polska Press Sp. z o.o.</w:t>
      </w:r>
    </w:p>
    <w:p w:rsidR="005770AA" w:rsidRDefault="005770AA" w:rsidP="005770A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ul. Domaniewska 45</w:t>
      </w:r>
    </w:p>
    <w:p w:rsidR="005770AA" w:rsidRPr="002F5A87" w:rsidRDefault="005770AA" w:rsidP="005770A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2F5A87">
        <w:rPr>
          <w:rFonts w:ascii="Arial" w:hAnsi="Arial" w:cs="Arial"/>
          <w:b/>
        </w:rPr>
        <w:t xml:space="preserve">02-672 Warszawa </w:t>
      </w:r>
    </w:p>
    <w:p w:rsidR="005770AA" w:rsidRPr="00345482" w:rsidRDefault="005770AA" w:rsidP="005770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5770AA" w:rsidRPr="00345482" w:rsidRDefault="005770AA" w:rsidP="005770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5770AA" w:rsidRDefault="005770AA" w:rsidP="005770AA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5770AA" w:rsidRPr="00572414" w:rsidRDefault="005770AA" w:rsidP="005770AA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2F5A87">
        <w:rPr>
          <w:rFonts w:ascii="Arial" w:hAnsi="Arial" w:cs="Arial"/>
        </w:rPr>
        <w:t xml:space="preserve">zastosowanie w ramach kampanii informacyjno - promocyjnej w Internecie optymalizacji w formie </w:t>
      </w:r>
      <w:proofErr w:type="spellStart"/>
      <w:r w:rsidRPr="002F5A87">
        <w:rPr>
          <w:rFonts w:ascii="Arial" w:hAnsi="Arial" w:cs="Arial"/>
        </w:rPr>
        <w:t>cappingu</w:t>
      </w:r>
      <w:proofErr w:type="spellEnd"/>
      <w:r w:rsidRPr="002F5A87">
        <w:rPr>
          <w:rFonts w:ascii="Arial" w:hAnsi="Arial" w:cs="Arial"/>
        </w:rPr>
        <w:t xml:space="preserve"> 3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 pkt.</w:t>
      </w:r>
      <w:r w:rsidRPr="00572414">
        <w:rPr>
          <w:rFonts w:ascii="Arial" w:hAnsi="Arial" w:cs="Arial"/>
        </w:rPr>
        <w:t xml:space="preserve"> </w:t>
      </w:r>
    </w:p>
    <w:p w:rsidR="00D44BC2" w:rsidRDefault="00D44BC2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D44BC2" w:rsidRPr="00013B0A" w:rsidRDefault="00D44BC2" w:rsidP="005770AA">
      <w:pPr>
        <w:pStyle w:val="Tekstpodstawowy2"/>
        <w:tabs>
          <w:tab w:val="left" w:pos="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260"/>
        <w:gridCol w:w="993"/>
      </w:tblGrid>
      <w:tr w:rsidR="00D44BC2" w:rsidRPr="00883976" w:rsidTr="00610AFD">
        <w:tc>
          <w:tcPr>
            <w:tcW w:w="817" w:type="dxa"/>
            <w:vMerge w:val="restart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D44BC2" w:rsidRPr="00883976" w:rsidTr="00610AFD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4BC2" w:rsidRPr="005770AA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zastosowanie </w:t>
            </w:r>
            <w:r w:rsidR="005770AA" w:rsidRPr="005770AA">
              <w:rPr>
                <w:rFonts w:ascii="Arial" w:hAnsi="Arial" w:cs="Arial"/>
                <w:sz w:val="20"/>
                <w:szCs w:val="20"/>
              </w:rPr>
              <w:t xml:space="preserve">w ramach kampanii informacyjno - promocyjnej w Internecie optymalizacji w formie </w:t>
            </w:r>
            <w:proofErr w:type="spellStart"/>
            <w:r w:rsidR="005770AA" w:rsidRPr="005770AA">
              <w:rPr>
                <w:rFonts w:ascii="Arial" w:hAnsi="Arial" w:cs="Arial"/>
                <w:sz w:val="20"/>
                <w:szCs w:val="20"/>
              </w:rPr>
              <w:t>cappingu</w:t>
            </w:r>
            <w:proofErr w:type="spellEnd"/>
            <w:r w:rsidR="005770AA" w:rsidRPr="005770A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4BC2" w:rsidRPr="00883976" w:rsidTr="00610AFD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BC2" w:rsidRPr="00883976" w:rsidTr="00610AFD">
        <w:tc>
          <w:tcPr>
            <w:tcW w:w="817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 Media Sp. z o.o.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Półkole 46</w:t>
            </w:r>
          </w:p>
          <w:p w:rsidR="00D44BC2" w:rsidRPr="00D44BC2" w:rsidRDefault="005770AA" w:rsidP="005770AA">
            <w:pPr>
              <w:pStyle w:val="Tekstpodstawowy2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30-199 Rząska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BC2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4BC2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BC2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87,33</w:t>
            </w:r>
          </w:p>
        </w:tc>
      </w:tr>
      <w:tr w:rsidR="005770AA" w:rsidRPr="00883976" w:rsidTr="00610AFD">
        <w:tc>
          <w:tcPr>
            <w:tcW w:w="817" w:type="dxa"/>
            <w:shd w:val="clear" w:color="auto" w:fill="auto"/>
            <w:vAlign w:val="center"/>
          </w:tcPr>
          <w:p w:rsidR="005770AA" w:rsidRDefault="005770AA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Mediamass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365 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Łukasz Kluczny 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Tarnogórska 4B/10</w:t>
            </w:r>
          </w:p>
          <w:p w:rsidR="005770AA" w:rsidRP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41-902 Bytom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0AA" w:rsidRPr="00D44BC2" w:rsidRDefault="005770AA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770AA" w:rsidRPr="00883976" w:rsidTr="00610AFD">
        <w:tc>
          <w:tcPr>
            <w:tcW w:w="817" w:type="dxa"/>
            <w:shd w:val="clear" w:color="auto" w:fill="auto"/>
            <w:vAlign w:val="center"/>
          </w:tcPr>
          <w:p w:rsidR="005770AA" w:rsidRDefault="005770AA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Polska 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Domaniewska 52</w:t>
            </w:r>
          </w:p>
          <w:p w:rsidR="005770AA" w:rsidRPr="00D44BC2" w:rsidRDefault="005770AA" w:rsidP="005770AA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0AA" w:rsidRPr="00D44BC2" w:rsidRDefault="005770AA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86,42</w:t>
            </w:r>
          </w:p>
        </w:tc>
      </w:tr>
      <w:tr w:rsidR="005770AA" w:rsidRPr="00883976" w:rsidTr="00610AFD">
        <w:tc>
          <w:tcPr>
            <w:tcW w:w="817" w:type="dxa"/>
            <w:shd w:val="clear" w:color="auto" w:fill="auto"/>
            <w:vAlign w:val="center"/>
          </w:tcPr>
          <w:p w:rsidR="005770AA" w:rsidRDefault="005770AA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„Wielkopolska Telewizja Kablowa” Sp. z o.o.</w:t>
            </w:r>
          </w:p>
          <w:p w:rsidR="005770AA" w:rsidRP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ul. Krzywoustego 72 </w:t>
            </w:r>
            <w:r w:rsidRPr="005770AA">
              <w:rPr>
                <w:rFonts w:ascii="Arial" w:hAnsi="Arial" w:cs="Arial"/>
                <w:sz w:val="20"/>
                <w:szCs w:val="20"/>
              </w:rPr>
              <w:br/>
              <w:t>61-144 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0AA" w:rsidRPr="00D44BC2" w:rsidRDefault="005770AA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70,24</w:t>
            </w:r>
          </w:p>
        </w:tc>
      </w:tr>
    </w:tbl>
    <w:p w:rsidR="00D44BC2" w:rsidRDefault="00D44BC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10AFD" w:rsidRDefault="00610AFD" w:rsidP="005770AA">
      <w:pPr>
        <w:spacing w:after="0"/>
        <w:jc w:val="center"/>
        <w:rPr>
          <w:rFonts w:ascii="Arial" w:hAnsi="Arial" w:cs="Arial"/>
        </w:rPr>
      </w:pPr>
    </w:p>
    <w:p w:rsidR="00610AFD" w:rsidRDefault="00610AFD" w:rsidP="005770AA">
      <w:pPr>
        <w:spacing w:after="0"/>
        <w:jc w:val="center"/>
        <w:rPr>
          <w:rFonts w:ascii="Arial" w:hAnsi="Arial" w:cs="Arial"/>
        </w:rPr>
      </w:pPr>
    </w:p>
    <w:p w:rsidR="00610AFD" w:rsidRDefault="00610AFD" w:rsidP="005770AA">
      <w:pPr>
        <w:spacing w:after="0"/>
        <w:jc w:val="center"/>
        <w:rPr>
          <w:rFonts w:ascii="Arial" w:hAnsi="Arial" w:cs="Arial"/>
        </w:rPr>
      </w:pPr>
    </w:p>
    <w:p w:rsidR="00610AFD" w:rsidRDefault="00610AFD" w:rsidP="005770AA">
      <w:pPr>
        <w:spacing w:after="0"/>
        <w:jc w:val="center"/>
        <w:rPr>
          <w:rFonts w:ascii="Arial" w:hAnsi="Arial" w:cs="Arial"/>
        </w:rPr>
      </w:pPr>
    </w:p>
    <w:p w:rsidR="00610AFD" w:rsidRDefault="00610AFD" w:rsidP="00610AF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2</w:t>
      </w:r>
    </w:p>
    <w:p w:rsidR="00610AFD" w:rsidRDefault="00610AFD" w:rsidP="00610A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</w:t>
      </w:r>
      <w:r>
        <w:rPr>
          <w:rFonts w:ascii="Arial" w:hAnsi="Arial" w:cs="Arial"/>
        </w:rPr>
        <w:t xml:space="preserve"> nr 4</w:t>
      </w:r>
      <w:r w:rsidRPr="006F04B0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10AFD" w:rsidRDefault="00610AFD" w:rsidP="00610AF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Polska Press Sp. z o.o.</w:t>
      </w:r>
    </w:p>
    <w:p w:rsidR="00610AFD" w:rsidRDefault="00610AFD" w:rsidP="00610AF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ul. Domaniewska 45</w:t>
      </w:r>
    </w:p>
    <w:p w:rsidR="00610AFD" w:rsidRPr="002F5A87" w:rsidRDefault="00610AFD" w:rsidP="00610AF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2F5A87">
        <w:rPr>
          <w:rFonts w:ascii="Arial" w:hAnsi="Arial" w:cs="Arial"/>
          <w:b/>
        </w:rPr>
        <w:t xml:space="preserve">02-672 Warszawa </w:t>
      </w:r>
    </w:p>
    <w:p w:rsidR="00610AFD" w:rsidRPr="00345482" w:rsidRDefault="00610AFD" w:rsidP="00610A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610AFD" w:rsidRPr="00345482" w:rsidRDefault="00610AFD" w:rsidP="00610A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610AFD" w:rsidRDefault="00610AFD" w:rsidP="00610AFD">
      <w:pPr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610AFD" w:rsidRPr="00572414" w:rsidRDefault="00610AFD" w:rsidP="00610AFD">
      <w:pPr>
        <w:numPr>
          <w:ilvl w:val="0"/>
          <w:numId w:val="7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2F5A87">
        <w:rPr>
          <w:rFonts w:ascii="Arial" w:hAnsi="Arial" w:cs="Arial"/>
        </w:rPr>
        <w:t xml:space="preserve">zastosowanie w ramach kampanii informacyjno - promocyjnej w Internecie optymalizacji w formie </w:t>
      </w:r>
      <w:proofErr w:type="spellStart"/>
      <w:r w:rsidRPr="002F5A87">
        <w:rPr>
          <w:rFonts w:ascii="Arial" w:hAnsi="Arial" w:cs="Arial"/>
        </w:rPr>
        <w:t>cappingu</w:t>
      </w:r>
      <w:proofErr w:type="spellEnd"/>
      <w:r w:rsidRPr="002F5A87">
        <w:rPr>
          <w:rFonts w:ascii="Arial" w:hAnsi="Arial" w:cs="Arial"/>
        </w:rPr>
        <w:t xml:space="preserve"> 3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 pkt.</w:t>
      </w:r>
      <w:r w:rsidRPr="00572414">
        <w:rPr>
          <w:rFonts w:ascii="Arial" w:hAnsi="Arial" w:cs="Arial"/>
        </w:rPr>
        <w:t xml:space="preserve"> </w:t>
      </w:r>
    </w:p>
    <w:p w:rsidR="00610AFD" w:rsidRDefault="00610AFD" w:rsidP="00610AFD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610AFD" w:rsidRPr="00013B0A" w:rsidRDefault="00610AFD" w:rsidP="00610AFD">
      <w:pPr>
        <w:pStyle w:val="Tekstpodstawowy2"/>
        <w:tabs>
          <w:tab w:val="left" w:pos="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260"/>
        <w:gridCol w:w="993"/>
      </w:tblGrid>
      <w:tr w:rsidR="00610AFD" w:rsidRPr="00883976" w:rsidTr="00B70C0E">
        <w:tc>
          <w:tcPr>
            <w:tcW w:w="817" w:type="dxa"/>
            <w:vMerge w:val="restart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610AFD" w:rsidRPr="00883976" w:rsidTr="00B70C0E">
        <w:tc>
          <w:tcPr>
            <w:tcW w:w="817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5770AA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zastosowanie w ramach kampanii informacyjno - promocyjnej w Internecie optymalizacji w formie 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cappingu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10AFD" w:rsidRPr="00883976" w:rsidTr="00B70C0E">
        <w:tc>
          <w:tcPr>
            <w:tcW w:w="817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 Media Sp. z o.o.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Półkole 46</w:t>
            </w:r>
          </w:p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30-199 Rząska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87,33</w:t>
            </w: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Mediamass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365 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Łukasz Kluczny 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Tarnogórska 4B/10</w:t>
            </w:r>
          </w:p>
          <w:p w:rsidR="00610AFD" w:rsidRPr="005770AA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41-902 Bytom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Polska 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Domaniewska 52</w:t>
            </w:r>
          </w:p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86,42</w:t>
            </w: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„Wielkopolska Telewizja Kablowa” Sp. z o.o.</w:t>
            </w:r>
          </w:p>
          <w:p w:rsidR="00610AFD" w:rsidRPr="005770AA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ul. Krzywoustego 72 </w:t>
            </w:r>
            <w:r w:rsidRPr="005770AA">
              <w:rPr>
                <w:rFonts w:ascii="Arial" w:hAnsi="Arial" w:cs="Arial"/>
                <w:sz w:val="20"/>
                <w:szCs w:val="20"/>
              </w:rPr>
              <w:br/>
              <w:t>61-144 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70,24</w:t>
            </w:r>
          </w:p>
        </w:tc>
      </w:tr>
    </w:tbl>
    <w:p w:rsidR="00610AFD" w:rsidRDefault="00610AFD" w:rsidP="0061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10AFD" w:rsidRDefault="00610AFD" w:rsidP="0061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031" w:rsidRPr="004A7A97" w:rsidRDefault="00892031" w:rsidP="005770AA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B96904" w:rsidRPr="004A7A97" w:rsidRDefault="005770AA" w:rsidP="00B96904">
      <w:pPr>
        <w:spacing w:after="0"/>
        <w:jc w:val="center"/>
        <w:rPr>
          <w:rFonts w:ascii="Arial" w:hAnsi="Arial" w:cs="Arial"/>
        </w:rPr>
      </w:pPr>
      <w:r w:rsidRPr="005770AA">
        <w:rPr>
          <w:rFonts w:ascii="Arial" w:hAnsi="Arial" w:cs="Arial"/>
          <w:sz w:val="20"/>
          <w:szCs w:val="20"/>
        </w:rPr>
        <w:t xml:space="preserve"> </w:t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  <w:t>Sławomir Wąsiewski</w:t>
      </w:r>
    </w:p>
    <w:p w:rsidR="00B96904" w:rsidRPr="004A7A97" w:rsidRDefault="00B96904" w:rsidP="00B96904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bookmarkStart w:id="0" w:name="_GoBack"/>
      <w:bookmarkEnd w:id="0"/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5770AA" w:rsidRPr="005770AA" w:rsidRDefault="005770AA" w:rsidP="005770AA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5770AA" w:rsidRPr="005770AA" w:rsidRDefault="005770AA" w:rsidP="005770AA">
      <w:pPr>
        <w:tabs>
          <w:tab w:val="left" w:pos="851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5770AA" w:rsidRPr="005770AA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2D580" wp14:editId="3425770D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8F66A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756E76F" wp14:editId="0BF96BE3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8F66AF" w:rsidRDefault="005770AA" w:rsidP="00CA1116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  <w:r w:rsidR="008F66AF" w:rsidRPr="00C94F04">
      <w:rPr>
        <w:rFonts w:ascii="Arial" w:hAnsi="Arial" w:cs="Arial"/>
        <w:sz w:val="20"/>
      </w:rPr>
      <w:t xml:space="preserve"> 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770AA" w:rsidTr="00B70C0E">
      <w:trPr>
        <w:trHeight w:val="1138"/>
      </w:trPr>
      <w:tc>
        <w:tcPr>
          <w:tcW w:w="3085" w:type="dxa"/>
        </w:tcPr>
        <w:p w:rsidR="005770AA" w:rsidRPr="00976831" w:rsidRDefault="005770AA" w:rsidP="00B70C0E">
          <w:pPr>
            <w:rPr>
              <w:sz w:val="8"/>
            </w:rPr>
          </w:pPr>
        </w:p>
        <w:p w:rsidR="005770AA" w:rsidRPr="00976831" w:rsidRDefault="005770AA" w:rsidP="00B70C0E">
          <w:r>
            <w:rPr>
              <w:noProof/>
              <w:lang w:eastAsia="pl-PL"/>
            </w:rPr>
            <w:drawing>
              <wp:inline distT="0" distB="0" distL="0" distR="0" wp14:anchorId="1C55089D" wp14:editId="05382F2D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5770AA" w:rsidRPr="005D12EA" w:rsidRDefault="005770AA" w:rsidP="00B70C0E"/>
        <w:p w:rsidR="005770AA" w:rsidRDefault="005770AA" w:rsidP="00B70C0E">
          <w:r>
            <w:rPr>
              <w:noProof/>
              <w:lang w:eastAsia="pl-PL"/>
            </w:rPr>
            <w:drawing>
              <wp:inline distT="0" distB="0" distL="0" distR="0" wp14:anchorId="57769768" wp14:editId="7B9B4440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5770AA" w:rsidRPr="003D7E10" w:rsidRDefault="005770AA" w:rsidP="00B70C0E">
          <w:pPr>
            <w:jc w:val="right"/>
            <w:rPr>
              <w:sz w:val="6"/>
            </w:rPr>
          </w:pPr>
        </w:p>
        <w:p w:rsidR="005770AA" w:rsidRDefault="005770AA" w:rsidP="00B70C0E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E96326E" wp14:editId="33195E15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5770AA" w:rsidRDefault="005770AA" w:rsidP="005770A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3B2757" wp14:editId="4B611B0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5770AA" w:rsidRPr="00261470" w:rsidRDefault="005770AA" w:rsidP="005770A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5770AA" w:rsidRDefault="005770AA" w:rsidP="00577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8E7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770AA"/>
    <w:rsid w:val="00587AB0"/>
    <w:rsid w:val="005C1627"/>
    <w:rsid w:val="005D12EA"/>
    <w:rsid w:val="005D318D"/>
    <w:rsid w:val="005E2E05"/>
    <w:rsid w:val="005F7B27"/>
    <w:rsid w:val="006008B5"/>
    <w:rsid w:val="00610AFD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96904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925BE"/>
    <w:rsid w:val="00DA025A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CD11-0FC4-4776-843E-1743693C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2018-05-09T06:04:00Z</cp:lastPrinted>
  <dcterms:created xsi:type="dcterms:W3CDTF">2018-04-24T07:44:00Z</dcterms:created>
  <dcterms:modified xsi:type="dcterms:W3CDTF">2018-05-09T11:55:00Z</dcterms:modified>
</cp:coreProperties>
</file>