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F5" w:rsidRPr="009046A7" w:rsidRDefault="009046A7" w:rsidP="009046A7">
      <w:pPr>
        <w:jc w:val="right"/>
        <w:rPr>
          <w:rFonts w:ascii="Arial" w:hAnsi="Arial" w:cs="Arial"/>
          <w:b/>
        </w:rPr>
      </w:pPr>
      <w:r w:rsidRPr="009046A7">
        <w:rPr>
          <w:rFonts w:ascii="Arial" w:hAnsi="Arial" w:cs="Arial"/>
          <w:b/>
        </w:rPr>
        <w:t>Załącz</w:t>
      </w:r>
      <w:bookmarkStart w:id="0" w:name="_GoBack"/>
      <w:bookmarkEnd w:id="0"/>
      <w:r w:rsidRPr="009046A7">
        <w:rPr>
          <w:rFonts w:ascii="Arial" w:hAnsi="Arial" w:cs="Arial"/>
          <w:b/>
        </w:rPr>
        <w:t xml:space="preserve">nik nr 4 do Zapytania </w:t>
      </w:r>
      <w:r>
        <w:rPr>
          <w:rFonts w:ascii="Arial" w:hAnsi="Arial" w:cs="Arial"/>
          <w:b/>
        </w:rPr>
        <w:t>ofertowego</w:t>
      </w:r>
    </w:p>
    <w:p w:rsidR="00CD70F5" w:rsidRPr="00CD70F5" w:rsidRDefault="00CD70F5" w:rsidP="00CD70F5">
      <w:pPr>
        <w:jc w:val="center"/>
        <w:rPr>
          <w:rFonts w:ascii="Arial" w:hAnsi="Arial" w:cs="Arial"/>
        </w:rPr>
      </w:pPr>
      <w:r w:rsidRPr="00CD70F5">
        <w:rPr>
          <w:rFonts w:ascii="Arial" w:hAnsi="Arial" w:cs="Arial"/>
          <w:b/>
          <w:bCs/>
        </w:rPr>
        <w:t>Wytyczne dla realizacji projektu rozbiórki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Projekt rozbiórki </w:t>
      </w:r>
      <w:r w:rsidR="00D070EE">
        <w:rPr>
          <w:rFonts w:ascii="Arial" w:hAnsi="Arial" w:cs="Arial"/>
        </w:rPr>
        <w:t>łącznika</w:t>
      </w:r>
      <w:r w:rsidRPr="00CD70F5">
        <w:rPr>
          <w:rFonts w:ascii="Arial" w:hAnsi="Arial" w:cs="Arial"/>
        </w:rPr>
        <w:t xml:space="preserve"> wraz z występującymi tam instalacjami, położonego na działce nr </w:t>
      </w:r>
      <w:r w:rsidR="005F2BD4">
        <w:rPr>
          <w:rFonts w:ascii="Arial" w:hAnsi="Arial" w:cs="Arial"/>
        </w:rPr>
        <w:t>292/46</w:t>
      </w:r>
      <w:r w:rsidRPr="00CD70F5">
        <w:rPr>
          <w:rFonts w:ascii="Arial" w:hAnsi="Arial" w:cs="Arial"/>
        </w:rPr>
        <w:t xml:space="preserve"> w </w:t>
      </w:r>
      <w:r w:rsidR="00D070EE">
        <w:rPr>
          <w:rFonts w:ascii="Arial" w:hAnsi="Arial" w:cs="Arial"/>
        </w:rPr>
        <w:t>Koninie</w:t>
      </w:r>
      <w:r w:rsidRPr="00CD70F5">
        <w:rPr>
          <w:rFonts w:ascii="Arial" w:hAnsi="Arial" w:cs="Arial"/>
        </w:rPr>
        <w:t xml:space="preserve"> przy ul. </w:t>
      </w:r>
      <w:r w:rsidR="00D070EE">
        <w:rPr>
          <w:rFonts w:ascii="Arial" w:hAnsi="Arial" w:cs="Arial"/>
        </w:rPr>
        <w:t>Zakładowej 4.</w:t>
      </w:r>
      <w:r w:rsidRPr="00CD70F5">
        <w:rPr>
          <w:rFonts w:ascii="Arial" w:hAnsi="Arial" w:cs="Arial"/>
        </w:rPr>
        <w:t xml:space="preserve"> </w:t>
      </w:r>
    </w:p>
    <w:p w:rsidR="00CD70F5" w:rsidRPr="00CD70F5" w:rsidRDefault="00951C1D" w:rsidP="007415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CPV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71.00.00.00-8 nazwa: usługi architektoniczne, budowlane, inżynieryjne i kontrolne. </w:t>
      </w:r>
    </w:p>
    <w:p w:rsidR="00CD70F5" w:rsidRPr="00951C1D" w:rsidRDefault="00CD70F5" w:rsidP="0074157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1C1D">
        <w:rPr>
          <w:rFonts w:ascii="Arial" w:hAnsi="Arial" w:cs="Arial"/>
          <w:b/>
          <w:bCs/>
        </w:rPr>
        <w:t xml:space="preserve">Opis ogólny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Przedmiotem </w:t>
      </w:r>
      <w:r w:rsidR="00D070EE">
        <w:rPr>
          <w:rFonts w:ascii="Arial" w:hAnsi="Arial" w:cs="Arial"/>
        </w:rPr>
        <w:t>wytycznych</w:t>
      </w:r>
      <w:r w:rsidRPr="00CD70F5">
        <w:rPr>
          <w:rFonts w:ascii="Arial" w:hAnsi="Arial" w:cs="Arial"/>
        </w:rPr>
        <w:t xml:space="preserve"> jest wykonania </w:t>
      </w:r>
      <w:r w:rsidR="00D070EE">
        <w:rPr>
          <w:rFonts w:ascii="Arial" w:hAnsi="Arial" w:cs="Arial"/>
        </w:rPr>
        <w:t xml:space="preserve">projektu budowlanego </w:t>
      </w:r>
      <w:r w:rsidRPr="00CD70F5">
        <w:rPr>
          <w:rFonts w:ascii="Arial" w:hAnsi="Arial" w:cs="Arial"/>
        </w:rPr>
        <w:t xml:space="preserve">rozbiórki </w:t>
      </w:r>
      <w:r w:rsidR="00D070EE">
        <w:rPr>
          <w:rFonts w:ascii="Arial" w:hAnsi="Arial" w:cs="Arial"/>
        </w:rPr>
        <w:t>łącznika</w:t>
      </w:r>
      <w:r w:rsidRPr="00CD70F5">
        <w:rPr>
          <w:rFonts w:ascii="Arial" w:hAnsi="Arial" w:cs="Arial"/>
        </w:rPr>
        <w:t xml:space="preserve"> wraz </w:t>
      </w:r>
      <w:r w:rsidR="0090456F">
        <w:rPr>
          <w:rFonts w:ascii="Arial" w:hAnsi="Arial" w:cs="Arial"/>
        </w:rPr>
        <w:br/>
      </w:r>
      <w:r w:rsidRPr="00CD70F5">
        <w:rPr>
          <w:rFonts w:ascii="Arial" w:hAnsi="Arial" w:cs="Arial"/>
        </w:rPr>
        <w:t xml:space="preserve">z występującymi tam instalacjami, </w:t>
      </w:r>
      <w:r w:rsidR="00D070EE">
        <w:rPr>
          <w:rFonts w:ascii="Arial" w:hAnsi="Arial" w:cs="Arial"/>
        </w:rPr>
        <w:t>oraz odtworzeniem elewacji</w:t>
      </w:r>
      <w:r w:rsidR="00DA0C1C">
        <w:rPr>
          <w:rFonts w:ascii="Arial" w:hAnsi="Arial" w:cs="Arial"/>
        </w:rPr>
        <w:t xml:space="preserve"> wschodniej budynku</w:t>
      </w:r>
      <w:r w:rsidR="00D070EE">
        <w:rPr>
          <w:rFonts w:ascii="Arial" w:hAnsi="Arial" w:cs="Arial"/>
        </w:rPr>
        <w:t xml:space="preserve"> i wiatrołapu</w:t>
      </w:r>
      <w:r w:rsidR="00DA0C1C">
        <w:rPr>
          <w:rFonts w:ascii="Arial" w:hAnsi="Arial" w:cs="Arial"/>
        </w:rPr>
        <w:t>,</w:t>
      </w:r>
      <w:r w:rsidR="00D070EE">
        <w:rPr>
          <w:rFonts w:ascii="Arial" w:hAnsi="Arial" w:cs="Arial"/>
        </w:rPr>
        <w:t xml:space="preserve"> </w:t>
      </w:r>
      <w:r w:rsidRPr="00CD70F5">
        <w:rPr>
          <w:rFonts w:ascii="Arial" w:hAnsi="Arial" w:cs="Arial"/>
        </w:rPr>
        <w:t xml:space="preserve">położonego na działce </w:t>
      </w:r>
      <w:r w:rsidR="0090456F">
        <w:rPr>
          <w:rFonts w:ascii="Arial" w:eastAsia="Calibri" w:hAnsi="Arial" w:cs="Arial"/>
        </w:rPr>
        <w:t>w Koninie przy ul. Zakładowej 4, oznaczonej w ewidencji gruntów jako obręb Międzylesie, arkusz mapy 12, działka nr 292/46 o pow. 0,2396 ha zapisanej w księdze wieczystej KW nr KN1N/00053624/0 prowadzonej przez Sąd Rejonowy w Koninie.</w:t>
      </w:r>
      <w:r w:rsidRPr="00CD70F5">
        <w:rPr>
          <w:rFonts w:ascii="Arial" w:hAnsi="Arial" w:cs="Arial"/>
        </w:rPr>
        <w:t xml:space="preserve"> w </w:t>
      </w:r>
      <w:r w:rsidR="00D070EE">
        <w:rPr>
          <w:rFonts w:ascii="Arial" w:hAnsi="Arial" w:cs="Arial"/>
        </w:rPr>
        <w:t>Konin</w:t>
      </w:r>
      <w:r w:rsidR="00247177">
        <w:rPr>
          <w:rFonts w:ascii="Arial" w:hAnsi="Arial" w:cs="Arial"/>
        </w:rPr>
        <w:t>i</w:t>
      </w:r>
      <w:r w:rsidR="00D070EE">
        <w:rPr>
          <w:rFonts w:ascii="Arial" w:hAnsi="Arial" w:cs="Arial"/>
        </w:rPr>
        <w:t xml:space="preserve">e przy </w:t>
      </w:r>
      <w:r w:rsidR="0090456F">
        <w:rPr>
          <w:rFonts w:ascii="Arial" w:hAnsi="Arial" w:cs="Arial"/>
        </w:rPr>
        <w:br/>
      </w:r>
      <w:r w:rsidR="00D070EE">
        <w:rPr>
          <w:rFonts w:ascii="Arial" w:hAnsi="Arial" w:cs="Arial"/>
        </w:rPr>
        <w:t>ul. Zakładowej 4</w:t>
      </w:r>
      <w:r w:rsidRPr="00CD70F5">
        <w:rPr>
          <w:rFonts w:ascii="Arial" w:hAnsi="Arial" w:cs="Arial"/>
          <w:i/>
          <w:iCs/>
        </w:rPr>
        <w:t xml:space="preserve"> </w:t>
      </w:r>
    </w:p>
    <w:p w:rsidR="00CD70F5" w:rsidRPr="00951C1D" w:rsidRDefault="00CD70F5" w:rsidP="0074157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51C1D">
        <w:rPr>
          <w:rFonts w:ascii="Arial" w:hAnsi="Arial" w:cs="Arial"/>
        </w:rPr>
        <w:t xml:space="preserve">Opis stanu istniejącego </w:t>
      </w:r>
    </w:p>
    <w:p w:rsidR="00CD70F5" w:rsidRPr="00CD70F5" w:rsidRDefault="00247177" w:rsidP="007415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Łącznik </w:t>
      </w:r>
      <w:r w:rsidR="00CD70F5" w:rsidRPr="00CD70F5">
        <w:rPr>
          <w:rFonts w:ascii="Arial" w:hAnsi="Arial" w:cs="Arial"/>
        </w:rPr>
        <w:t xml:space="preserve">przeznaczony do rozbiórki zlokalizowany jest w </w:t>
      </w:r>
      <w:r w:rsidRPr="00247177">
        <w:rPr>
          <w:rFonts w:ascii="Arial" w:hAnsi="Arial" w:cs="Arial"/>
        </w:rPr>
        <w:t>Koninie przy ul. Zakładowej 4</w:t>
      </w:r>
      <w:r w:rsidR="00CD70F5" w:rsidRPr="00CD70F5">
        <w:rPr>
          <w:rFonts w:ascii="Arial" w:hAnsi="Arial" w:cs="Arial"/>
        </w:rPr>
        <w:t xml:space="preserve">, na działce nr </w:t>
      </w:r>
      <w:r w:rsidR="005F2BD4">
        <w:rPr>
          <w:rFonts w:ascii="Arial" w:hAnsi="Arial" w:cs="Arial"/>
        </w:rPr>
        <w:t>292/46</w:t>
      </w:r>
      <w:r w:rsidR="00CD70F5" w:rsidRPr="00CD70F5">
        <w:rPr>
          <w:rFonts w:ascii="Arial" w:hAnsi="Arial" w:cs="Arial"/>
        </w:rPr>
        <w:t xml:space="preserve">, obręb ewidencyjny </w:t>
      </w:r>
      <w:r w:rsidR="005F2BD4">
        <w:rPr>
          <w:rFonts w:ascii="Arial" w:hAnsi="Arial" w:cs="Arial"/>
        </w:rPr>
        <w:t>Międzylesie</w:t>
      </w:r>
      <w:r w:rsidR="0090456F">
        <w:rPr>
          <w:rFonts w:ascii="Arial" w:hAnsi="Arial" w:cs="Arial"/>
        </w:rPr>
        <w:t>.</w:t>
      </w:r>
      <w:r w:rsidR="00CD70F5" w:rsidRPr="00CD70F5">
        <w:rPr>
          <w:rFonts w:ascii="Arial" w:hAnsi="Arial" w:cs="Arial"/>
        </w:rPr>
        <w:t xml:space="preserve"> Obiekt </w:t>
      </w:r>
      <w:r>
        <w:rPr>
          <w:rFonts w:ascii="Arial" w:hAnsi="Arial" w:cs="Arial"/>
        </w:rPr>
        <w:t xml:space="preserve">stanowi łącznik pomiędzy budynkiem Wojewódzkiego Urzędu Pracy w Poznaniu, Oddział Terenowy w Koninie, a </w:t>
      </w:r>
      <w:r w:rsidR="0090456F">
        <w:rPr>
          <w:rFonts w:ascii="Arial" w:hAnsi="Arial" w:cs="Arial"/>
        </w:rPr>
        <w:t>Przedsiębiorstwem Komunikacji Samochodowej w Koninie S.A, z siedzibą w Koninie przy ul. Zakładowej 4.</w:t>
      </w:r>
      <w:r w:rsidR="00CD70F5" w:rsidRPr="00CD70F5">
        <w:rPr>
          <w:rFonts w:ascii="Arial" w:hAnsi="Arial" w:cs="Arial"/>
        </w:rPr>
        <w:t xml:space="preserve">.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Dojazd do </w:t>
      </w:r>
      <w:r w:rsidR="00DA0C1C">
        <w:rPr>
          <w:rFonts w:ascii="Arial" w:hAnsi="Arial" w:cs="Arial"/>
        </w:rPr>
        <w:t xml:space="preserve">łącznika </w:t>
      </w:r>
      <w:r w:rsidRPr="00CD70F5">
        <w:rPr>
          <w:rFonts w:ascii="Arial" w:hAnsi="Arial" w:cs="Arial"/>
        </w:rPr>
        <w:t xml:space="preserve">zapewniony jest bezpośrednio od ul. </w:t>
      </w:r>
      <w:r w:rsidR="00247177">
        <w:rPr>
          <w:rFonts w:ascii="Arial" w:hAnsi="Arial" w:cs="Arial"/>
        </w:rPr>
        <w:t>Zakładowej 4</w:t>
      </w:r>
      <w:r w:rsidRPr="00CD70F5">
        <w:rPr>
          <w:rFonts w:ascii="Arial" w:hAnsi="Arial" w:cs="Arial"/>
        </w:rPr>
        <w:t xml:space="preserve"> </w:t>
      </w:r>
    </w:p>
    <w:p w:rsidR="00CD70F5" w:rsidRPr="00CD70F5" w:rsidRDefault="00247177" w:rsidP="007415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Łącznik </w:t>
      </w:r>
      <w:r w:rsidR="00CD70F5" w:rsidRPr="00CD70F5">
        <w:rPr>
          <w:rFonts w:ascii="Arial" w:hAnsi="Arial" w:cs="Arial"/>
        </w:rPr>
        <w:t xml:space="preserve">jest obiektem </w:t>
      </w:r>
      <w:r>
        <w:rPr>
          <w:rFonts w:ascii="Arial" w:hAnsi="Arial" w:cs="Arial"/>
        </w:rPr>
        <w:t>jednokondygnacyjnym</w:t>
      </w:r>
      <w:r w:rsidR="00CD70F5" w:rsidRPr="00CD70F5">
        <w:rPr>
          <w:rFonts w:ascii="Arial" w:hAnsi="Arial" w:cs="Arial"/>
        </w:rPr>
        <w:t xml:space="preserve"> o rzucie prostokątnym. </w:t>
      </w:r>
    </w:p>
    <w:p w:rsidR="00247177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Do </w:t>
      </w:r>
      <w:r w:rsidR="00247177">
        <w:rPr>
          <w:rFonts w:ascii="Arial" w:hAnsi="Arial" w:cs="Arial"/>
        </w:rPr>
        <w:t>łącznika</w:t>
      </w:r>
      <w:r w:rsidRPr="00CD70F5">
        <w:rPr>
          <w:rFonts w:ascii="Arial" w:hAnsi="Arial" w:cs="Arial"/>
        </w:rPr>
        <w:t xml:space="preserve"> wchodzi się </w:t>
      </w:r>
      <w:r w:rsidR="00247177">
        <w:rPr>
          <w:rFonts w:ascii="Arial" w:hAnsi="Arial" w:cs="Arial"/>
        </w:rPr>
        <w:t xml:space="preserve">z korytarza I piętra budynku </w:t>
      </w:r>
    </w:p>
    <w:p w:rsidR="00CD70F5" w:rsidRPr="00CD70F5" w:rsidRDefault="00247177" w:rsidP="007415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Bezpośrednio pod łącznikiem znajduje się wejście do budynku z wiatrołapem</w:t>
      </w:r>
      <w:r w:rsidR="00CD70F5" w:rsidRPr="00CD70F5">
        <w:rPr>
          <w:rFonts w:ascii="Arial" w:hAnsi="Arial" w:cs="Arial"/>
        </w:rPr>
        <w:t xml:space="preserve"> o wysokości ok. 3,0 m przyległy</w:t>
      </w:r>
      <w:r>
        <w:rPr>
          <w:rFonts w:ascii="Arial" w:hAnsi="Arial" w:cs="Arial"/>
        </w:rPr>
        <w:t>m</w:t>
      </w:r>
      <w:r w:rsidR="00CD70F5" w:rsidRPr="00CD70F5">
        <w:rPr>
          <w:rFonts w:ascii="Arial" w:hAnsi="Arial" w:cs="Arial"/>
        </w:rPr>
        <w:t xml:space="preserve"> do ściany </w:t>
      </w:r>
      <w:r>
        <w:rPr>
          <w:rFonts w:ascii="Arial" w:hAnsi="Arial" w:cs="Arial"/>
        </w:rPr>
        <w:t>wschodniej</w:t>
      </w:r>
      <w:r w:rsidR="00CD70F5" w:rsidRPr="00CD70F5">
        <w:rPr>
          <w:rFonts w:ascii="Arial" w:hAnsi="Arial" w:cs="Arial"/>
        </w:rPr>
        <w:t xml:space="preserve">.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Powierzchnia zabudowy: </w:t>
      </w:r>
      <w:r w:rsidR="005F2BD4">
        <w:rPr>
          <w:rFonts w:ascii="Arial" w:hAnsi="Arial" w:cs="Arial"/>
        </w:rPr>
        <w:t>32,13 m2</w:t>
      </w:r>
      <w:r w:rsidRPr="00CD70F5">
        <w:rPr>
          <w:rFonts w:ascii="Arial" w:hAnsi="Arial" w:cs="Arial"/>
        </w:rPr>
        <w:t xml:space="preserve">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Powierzchnia użytkowa: </w:t>
      </w:r>
      <w:r w:rsidR="005F2BD4">
        <w:rPr>
          <w:rFonts w:ascii="Arial" w:hAnsi="Arial" w:cs="Arial"/>
        </w:rPr>
        <w:t xml:space="preserve">28,80 </w:t>
      </w:r>
      <w:r w:rsidRPr="00CD70F5">
        <w:rPr>
          <w:rFonts w:ascii="Arial" w:hAnsi="Arial" w:cs="Arial"/>
        </w:rPr>
        <w:t xml:space="preserve">m2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Kubatura: </w:t>
      </w:r>
      <w:r w:rsidR="005F2BD4">
        <w:rPr>
          <w:rFonts w:ascii="Arial" w:hAnsi="Arial" w:cs="Arial"/>
        </w:rPr>
        <w:t xml:space="preserve">122,094 </w:t>
      </w:r>
      <w:r w:rsidRPr="00CD70F5">
        <w:rPr>
          <w:rFonts w:ascii="Arial" w:hAnsi="Arial" w:cs="Arial"/>
        </w:rPr>
        <w:t xml:space="preserve">m3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Wysokość budynku: </w:t>
      </w:r>
      <w:r w:rsidR="005F2BD4">
        <w:rPr>
          <w:rFonts w:ascii="Arial" w:hAnsi="Arial" w:cs="Arial"/>
        </w:rPr>
        <w:t>3,80</w:t>
      </w:r>
      <w:r w:rsidRPr="00CD70F5">
        <w:rPr>
          <w:rFonts w:ascii="Arial" w:hAnsi="Arial" w:cs="Arial"/>
        </w:rPr>
        <w:t xml:space="preserve"> m </w:t>
      </w:r>
    </w:p>
    <w:p w:rsidR="00CD70F5" w:rsidRPr="00CD70F5" w:rsidRDefault="00247177" w:rsidP="007415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Łącznik</w:t>
      </w:r>
      <w:r w:rsidR="00CD70F5" w:rsidRPr="00CD70F5">
        <w:rPr>
          <w:rFonts w:ascii="Arial" w:hAnsi="Arial" w:cs="Arial"/>
        </w:rPr>
        <w:t xml:space="preserve"> wykonany jest w technologii </w:t>
      </w:r>
      <w:r w:rsidR="00AE1615">
        <w:rPr>
          <w:rFonts w:ascii="Arial" w:hAnsi="Arial" w:cs="Arial"/>
        </w:rPr>
        <w:t>betonowej z płyt kanałowych posadowionych na ramach żelbetowych</w:t>
      </w:r>
      <w:r w:rsidR="00CD70F5" w:rsidRPr="00CD70F5">
        <w:rPr>
          <w:rFonts w:ascii="Arial" w:hAnsi="Arial" w:cs="Arial"/>
        </w:rPr>
        <w:t xml:space="preserve">. </w:t>
      </w:r>
      <w:r w:rsidR="00AE1615">
        <w:rPr>
          <w:rFonts w:ascii="Arial" w:hAnsi="Arial" w:cs="Arial"/>
        </w:rPr>
        <w:t>Ściany budynku wykonane z płyt warstwowych typu „Obornicka” obudowanych od wewnątrz płytą g-k z izolacją termiczną. Zewnętrzną warstwę ścian stanowi okładzina z styropianu wykończona wyprawą elewacyjną.</w:t>
      </w:r>
      <w:r w:rsidR="00CD70F5" w:rsidRPr="00CD70F5">
        <w:rPr>
          <w:rFonts w:ascii="Arial" w:hAnsi="Arial" w:cs="Arial"/>
        </w:rPr>
        <w:t xml:space="preserve"> </w:t>
      </w:r>
      <w:r w:rsidR="00AE1615">
        <w:rPr>
          <w:rFonts w:ascii="Arial" w:hAnsi="Arial" w:cs="Arial"/>
        </w:rPr>
        <w:t xml:space="preserve">Łącznik </w:t>
      </w:r>
      <w:r w:rsidR="00CD70F5" w:rsidRPr="00CD70F5">
        <w:rPr>
          <w:rFonts w:ascii="Arial" w:hAnsi="Arial" w:cs="Arial"/>
        </w:rPr>
        <w:t xml:space="preserve">przykryty jest dachem </w:t>
      </w:r>
      <w:r w:rsidR="00AE1615">
        <w:rPr>
          <w:rFonts w:ascii="Arial" w:hAnsi="Arial" w:cs="Arial"/>
        </w:rPr>
        <w:t>jednospadowym</w:t>
      </w:r>
      <w:r w:rsidR="00CD70F5" w:rsidRPr="00CD70F5">
        <w:rPr>
          <w:rFonts w:ascii="Arial" w:hAnsi="Arial" w:cs="Arial"/>
        </w:rPr>
        <w:t xml:space="preserve"> o konstrukcji </w:t>
      </w:r>
      <w:r w:rsidR="00AE1615">
        <w:rPr>
          <w:rFonts w:ascii="Arial" w:hAnsi="Arial" w:cs="Arial"/>
        </w:rPr>
        <w:t>betonowej</w:t>
      </w:r>
      <w:r w:rsidR="00CD70F5" w:rsidRPr="00CD70F5">
        <w:rPr>
          <w:rFonts w:ascii="Arial" w:hAnsi="Arial" w:cs="Arial"/>
        </w:rPr>
        <w:t xml:space="preserve">. Wykończenie dachu stanowi kilka warstw starej papy na </w:t>
      </w:r>
      <w:r w:rsidR="00AE1615">
        <w:rPr>
          <w:rFonts w:ascii="Arial" w:hAnsi="Arial" w:cs="Arial"/>
        </w:rPr>
        <w:t>styropianie</w:t>
      </w:r>
      <w:r w:rsidR="00CD70F5" w:rsidRPr="00CD70F5">
        <w:rPr>
          <w:rFonts w:ascii="Arial" w:hAnsi="Arial" w:cs="Arial"/>
        </w:rPr>
        <w:t xml:space="preserve">.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W otoczeniu przedmiotowego </w:t>
      </w:r>
      <w:r w:rsidR="00AE1615">
        <w:rPr>
          <w:rFonts w:ascii="Arial" w:hAnsi="Arial" w:cs="Arial"/>
        </w:rPr>
        <w:t>łącznika</w:t>
      </w:r>
      <w:r w:rsidRPr="00CD70F5">
        <w:rPr>
          <w:rFonts w:ascii="Arial" w:hAnsi="Arial" w:cs="Arial"/>
        </w:rPr>
        <w:t xml:space="preserve"> nie znajdują się żadne zadrzewienia. </w:t>
      </w:r>
    </w:p>
    <w:p w:rsidR="00CD70F5" w:rsidRPr="00951C1D" w:rsidRDefault="00CD70F5" w:rsidP="0074157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51C1D">
        <w:rPr>
          <w:rFonts w:ascii="Arial" w:hAnsi="Arial" w:cs="Arial"/>
        </w:rPr>
        <w:t xml:space="preserve">Zakres usług związanych z wykonaniem projektu rozbiórki budynku obejmuje: </w:t>
      </w:r>
    </w:p>
    <w:p w:rsidR="00CD70F5" w:rsidRPr="00FF6694" w:rsidRDefault="00CD70F5" w:rsidP="0074157D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FF6694">
        <w:rPr>
          <w:rFonts w:ascii="Arial" w:hAnsi="Arial" w:cs="Arial"/>
        </w:rPr>
        <w:t xml:space="preserve">wykonanie inwentaryzacji, </w:t>
      </w:r>
    </w:p>
    <w:p w:rsidR="00CD70F5" w:rsidRPr="00FF6694" w:rsidRDefault="00CD70F5" w:rsidP="0074157D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FF6694">
        <w:rPr>
          <w:rFonts w:ascii="Arial" w:hAnsi="Arial" w:cs="Arial"/>
        </w:rPr>
        <w:t xml:space="preserve">wykonanie oceny stanu technicznego, </w:t>
      </w:r>
    </w:p>
    <w:p w:rsidR="00CD70F5" w:rsidRPr="00FF6694" w:rsidRDefault="00AE1615" w:rsidP="0074157D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FF6694">
        <w:rPr>
          <w:rFonts w:ascii="Arial" w:hAnsi="Arial" w:cs="Arial"/>
        </w:rPr>
        <w:t xml:space="preserve">wykonanie projektu rozbiórki wraz z odtworzeniem elewacji wschodniej budynku i adaptacją wiatrołapu </w:t>
      </w:r>
      <w:r w:rsidR="00CD70F5" w:rsidRPr="00FF6694">
        <w:rPr>
          <w:rFonts w:ascii="Arial" w:hAnsi="Arial" w:cs="Arial"/>
        </w:rPr>
        <w:t xml:space="preserve"> </w:t>
      </w:r>
    </w:p>
    <w:p w:rsidR="00CD70F5" w:rsidRPr="00FF6694" w:rsidRDefault="00CD70F5" w:rsidP="0074157D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FF6694">
        <w:rPr>
          <w:rFonts w:ascii="Arial" w:hAnsi="Arial" w:cs="Arial"/>
        </w:rPr>
        <w:lastRenderedPageBreak/>
        <w:t>wykonanie specyfikacji technicznego wykonania i odbioru robót – roboty rozbiórkowe,</w:t>
      </w:r>
      <w:r w:rsidR="00AE1615" w:rsidRPr="00FF6694">
        <w:rPr>
          <w:rFonts w:ascii="Arial" w:hAnsi="Arial" w:cs="Arial"/>
        </w:rPr>
        <w:t xml:space="preserve"> odtworzeniowe, adaptacje</w:t>
      </w:r>
      <w:r w:rsidRPr="00FF6694">
        <w:rPr>
          <w:rFonts w:ascii="Arial" w:hAnsi="Arial" w:cs="Arial"/>
        </w:rPr>
        <w:t xml:space="preserve"> </w:t>
      </w:r>
    </w:p>
    <w:p w:rsidR="00CD70F5" w:rsidRPr="00FF6694" w:rsidRDefault="00CD70F5" w:rsidP="0074157D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FF6694">
        <w:rPr>
          <w:rFonts w:ascii="Arial" w:hAnsi="Arial" w:cs="Arial"/>
        </w:rPr>
        <w:t xml:space="preserve">wykonanie przedmiarów, </w:t>
      </w:r>
    </w:p>
    <w:p w:rsidR="00FF6694" w:rsidRDefault="00CD70F5" w:rsidP="0074157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FF6694">
        <w:rPr>
          <w:rFonts w:ascii="Arial" w:hAnsi="Arial" w:cs="Arial"/>
        </w:rPr>
        <w:t>złożenie wniosku oraz uzyskanie decyzji o zatwierdzeniu projektu budowlanego i udzielenia pozwolenie na rozbiórką przedmiotowego budynku na podstawie opracowanej dokumentacji.</w:t>
      </w:r>
    </w:p>
    <w:p w:rsidR="00CD70F5" w:rsidRPr="00FF6694" w:rsidRDefault="00CD70F5" w:rsidP="0074157D">
      <w:pPr>
        <w:jc w:val="both"/>
        <w:rPr>
          <w:rFonts w:ascii="Arial" w:hAnsi="Arial" w:cs="Arial"/>
        </w:rPr>
      </w:pPr>
      <w:r w:rsidRPr="00FF6694">
        <w:rPr>
          <w:rFonts w:ascii="Arial" w:hAnsi="Arial" w:cs="Arial"/>
        </w:rPr>
        <w:t xml:space="preserve"> </w:t>
      </w:r>
    </w:p>
    <w:p w:rsidR="00951C1D" w:rsidRPr="00951C1D" w:rsidRDefault="00CD70F5" w:rsidP="0074157D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951C1D">
        <w:rPr>
          <w:rFonts w:ascii="Arial" w:hAnsi="Arial" w:cs="Arial"/>
          <w:b/>
          <w:bCs/>
        </w:rPr>
        <w:t>Zawartość dokumentacji projektowej oraz wymogi dotyczące jej opracowania</w:t>
      </w:r>
    </w:p>
    <w:p w:rsidR="00CD70F5" w:rsidRPr="00951C1D" w:rsidRDefault="00CD70F5" w:rsidP="0074157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51C1D">
        <w:rPr>
          <w:rFonts w:ascii="Arial" w:hAnsi="Arial" w:cs="Arial"/>
          <w:b/>
          <w:bCs/>
        </w:rPr>
        <w:t xml:space="preserve">mapy do celów projektowych </w:t>
      </w:r>
      <w:r w:rsidRPr="00951C1D">
        <w:rPr>
          <w:rFonts w:ascii="Arial" w:hAnsi="Arial" w:cs="Arial"/>
        </w:rPr>
        <w:t xml:space="preserve">– w zakresie niezbędnym do uzyskania pozwolenia na budowę.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Mapę do celów projektowych sporządza się na kopii aktualnej mapy zasadniczej. Aktualność mapy zasadniczej sprawdza się w terenie, a w razie potrzeby wykonuje pomiar aktualizacyjny.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Mapa do celów projektowych powinna posiadać numer KERG oraz pieczęć i podpis uprawnionego geodety, przez którego była sporządzona.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</w:t>
      </w:r>
      <w:r w:rsidRPr="00CD70F5">
        <w:rPr>
          <w:rFonts w:ascii="Arial" w:hAnsi="Arial" w:cs="Arial"/>
          <w:i/>
          <w:iCs/>
        </w:rPr>
        <w:t>Ustawy z dnia 17.05.1989 r. Prawo geodezyjne i kartograficzne (</w:t>
      </w:r>
      <w:proofErr w:type="spellStart"/>
      <w:r w:rsidRPr="00CD70F5">
        <w:rPr>
          <w:rFonts w:ascii="Arial" w:hAnsi="Arial" w:cs="Arial"/>
          <w:i/>
          <w:iCs/>
        </w:rPr>
        <w:t>t.j</w:t>
      </w:r>
      <w:proofErr w:type="spellEnd"/>
      <w:r w:rsidRPr="00CD70F5">
        <w:rPr>
          <w:rFonts w:ascii="Arial" w:hAnsi="Arial" w:cs="Arial"/>
          <w:i/>
          <w:iCs/>
        </w:rPr>
        <w:t xml:space="preserve">. Dz.U. z 2015 r. poz. 520), </w:t>
      </w:r>
      <w:r w:rsidRPr="00CD70F5">
        <w:rPr>
          <w:rFonts w:ascii="Arial" w:hAnsi="Arial" w:cs="Arial"/>
        </w:rPr>
        <w:t xml:space="preserve">Załącznik nr 1 do zapytania ofertowego WIZ.7011.2.001.2016 z dnia 08.08.2016 r.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  <w:i/>
          <w:iCs/>
        </w:rPr>
        <w:t xml:space="preserve">- Rozporządzeniem Ministra Gospodarki Przestrzennej i Budownictwa z dnia 21.02.1995 r. </w:t>
      </w:r>
      <w:r w:rsidR="00592824">
        <w:rPr>
          <w:rFonts w:ascii="Arial" w:hAnsi="Arial" w:cs="Arial"/>
          <w:i/>
          <w:iCs/>
        </w:rPr>
        <w:br/>
      </w:r>
      <w:r w:rsidRPr="00CD70F5">
        <w:rPr>
          <w:rFonts w:ascii="Arial" w:hAnsi="Arial" w:cs="Arial"/>
          <w:i/>
          <w:iCs/>
        </w:rPr>
        <w:t xml:space="preserve">w sprawie rodzajów opracowań </w:t>
      </w:r>
      <w:proofErr w:type="spellStart"/>
      <w:r w:rsidRPr="00CD70F5">
        <w:rPr>
          <w:rFonts w:ascii="Arial" w:hAnsi="Arial" w:cs="Arial"/>
          <w:i/>
          <w:iCs/>
        </w:rPr>
        <w:t>geodezyjno</w:t>
      </w:r>
      <w:proofErr w:type="spellEnd"/>
      <w:r w:rsidRPr="00CD70F5">
        <w:rPr>
          <w:rFonts w:ascii="Arial" w:hAnsi="Arial" w:cs="Arial"/>
          <w:i/>
          <w:iCs/>
        </w:rPr>
        <w:t xml:space="preserve"> – kartograficznych oraz czynności geodezyjnych obowiązujących w budownictwie (Dz.U. z 1995 r. Nr 25 poz. 133). </w:t>
      </w:r>
    </w:p>
    <w:p w:rsidR="00CD70F5" w:rsidRPr="00951C1D" w:rsidRDefault="00CD70F5" w:rsidP="0074157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51C1D">
        <w:rPr>
          <w:rFonts w:ascii="Arial" w:hAnsi="Arial" w:cs="Arial"/>
          <w:b/>
          <w:bCs/>
        </w:rPr>
        <w:t xml:space="preserve">Wykonanie oceny stanu technicznego budynku.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W celu dokonania oceny stanu technicznego budynku należy dokonać oględzin, ustalenia przyczyn powstałych uszkodzeń oraz zniszczeń obiektu. </w:t>
      </w:r>
    </w:p>
    <w:p w:rsidR="00CD70F5" w:rsidRPr="00951C1D" w:rsidRDefault="00CD70F5" w:rsidP="0074157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51C1D">
        <w:rPr>
          <w:rFonts w:ascii="Arial" w:hAnsi="Arial" w:cs="Arial"/>
          <w:b/>
          <w:bCs/>
        </w:rPr>
        <w:t xml:space="preserve">projekt rozbiórki </w:t>
      </w:r>
      <w:r w:rsidRPr="00951C1D">
        <w:rPr>
          <w:rFonts w:ascii="Arial" w:hAnsi="Arial" w:cs="Arial"/>
        </w:rPr>
        <w:t xml:space="preserve">wraz z projektem zagospodarowania terenu (jeżeli dotyczy)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Projekt musi uwzględniać wymagania: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  <w:i/>
          <w:iCs/>
        </w:rPr>
        <w:t>- Ustawy z dnia 07.07.1994 r. – Prawo Budowlane (</w:t>
      </w:r>
      <w:proofErr w:type="spellStart"/>
      <w:r w:rsidRPr="00CD70F5">
        <w:rPr>
          <w:rFonts w:ascii="Arial" w:hAnsi="Arial" w:cs="Arial"/>
          <w:i/>
          <w:iCs/>
        </w:rPr>
        <w:t>t.j</w:t>
      </w:r>
      <w:proofErr w:type="spellEnd"/>
      <w:r w:rsidRPr="00CD70F5">
        <w:rPr>
          <w:rFonts w:ascii="Arial" w:hAnsi="Arial" w:cs="Arial"/>
          <w:i/>
          <w:iCs/>
        </w:rPr>
        <w:t xml:space="preserve">. Dz.U. z 2016 r, poz. 290)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  <w:i/>
          <w:iCs/>
        </w:rPr>
        <w:t xml:space="preserve">- Rozporządzenia Ministra Transportu, Budownictwa i Gospodarki Morskiej z dnia 21.0o6.2013 r. </w:t>
      </w:r>
      <w:r w:rsidR="00592824">
        <w:rPr>
          <w:rFonts w:ascii="Arial" w:hAnsi="Arial" w:cs="Arial"/>
          <w:i/>
          <w:iCs/>
        </w:rPr>
        <w:br/>
      </w:r>
      <w:r w:rsidRPr="00CD70F5">
        <w:rPr>
          <w:rFonts w:ascii="Arial" w:hAnsi="Arial" w:cs="Arial"/>
          <w:i/>
          <w:iCs/>
        </w:rPr>
        <w:t xml:space="preserve">w sprawie szczegółowego zakresu i formy projektu budowlanego (Dz.U. z 2013 r. poz. 762),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  <w:i/>
          <w:iCs/>
        </w:rPr>
        <w:t xml:space="preserve">- Rozporządzenia Ministra Infrastruktury z dnia 02.09.2004 r. w sprawie szczegółowego zakresu </w:t>
      </w:r>
      <w:r w:rsidR="00592824">
        <w:rPr>
          <w:rFonts w:ascii="Arial" w:hAnsi="Arial" w:cs="Arial"/>
          <w:i/>
          <w:iCs/>
        </w:rPr>
        <w:br/>
      </w:r>
      <w:r w:rsidRPr="00CD70F5">
        <w:rPr>
          <w:rFonts w:ascii="Arial" w:hAnsi="Arial" w:cs="Arial"/>
          <w:i/>
          <w:iCs/>
        </w:rPr>
        <w:t>i formy dokumentacji projektowej, specyfikacji technicznych wykonania i odbioru robót budowlanych oraz programu funkcjonalno – użytkowego (</w:t>
      </w:r>
      <w:proofErr w:type="spellStart"/>
      <w:r w:rsidRPr="00CD70F5">
        <w:rPr>
          <w:rFonts w:ascii="Arial" w:hAnsi="Arial" w:cs="Arial"/>
          <w:i/>
          <w:iCs/>
        </w:rPr>
        <w:t>t.j</w:t>
      </w:r>
      <w:proofErr w:type="spellEnd"/>
      <w:r w:rsidRPr="00CD70F5">
        <w:rPr>
          <w:rFonts w:ascii="Arial" w:hAnsi="Arial" w:cs="Arial"/>
          <w:i/>
          <w:iCs/>
        </w:rPr>
        <w:t xml:space="preserve">. Dz.U. z 2013 r., Nr 1129 z </w:t>
      </w:r>
      <w:proofErr w:type="spellStart"/>
      <w:r w:rsidRPr="00CD70F5">
        <w:rPr>
          <w:rFonts w:ascii="Arial" w:hAnsi="Arial" w:cs="Arial"/>
          <w:i/>
          <w:iCs/>
        </w:rPr>
        <w:t>póżn</w:t>
      </w:r>
      <w:proofErr w:type="spellEnd"/>
      <w:r w:rsidRPr="00CD70F5">
        <w:rPr>
          <w:rFonts w:ascii="Arial" w:hAnsi="Arial" w:cs="Arial"/>
          <w:i/>
          <w:iCs/>
        </w:rPr>
        <w:t xml:space="preserve">. zm.),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  <w:i/>
          <w:iCs/>
        </w:rPr>
        <w:t xml:space="preserve">- Rozporządzenia Ministra Infrastruktury z dnia 23.06.2003 r. w sprawie informacji dotyczącej bezpieczeństwa i ochrony zdrowia oraz planu bezpieczeństwa i ochrony zdrowia (Dz.U. z 2003 r., Nr 120, poz.1126),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  <w:i/>
          <w:iCs/>
        </w:rPr>
        <w:t>- Ustawy z dnia 27.04.2001 r. – Prawo ochrony środowiska (</w:t>
      </w:r>
      <w:proofErr w:type="spellStart"/>
      <w:r w:rsidRPr="00CD70F5">
        <w:rPr>
          <w:rFonts w:ascii="Arial" w:hAnsi="Arial" w:cs="Arial"/>
          <w:i/>
          <w:iCs/>
        </w:rPr>
        <w:t>t.j</w:t>
      </w:r>
      <w:proofErr w:type="spellEnd"/>
      <w:r w:rsidRPr="00CD70F5">
        <w:rPr>
          <w:rFonts w:ascii="Arial" w:hAnsi="Arial" w:cs="Arial"/>
          <w:i/>
          <w:iCs/>
        </w:rPr>
        <w:t xml:space="preserve">. Dz.U. z 2013 r., poz. 1232),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  <w:i/>
          <w:iCs/>
        </w:rPr>
        <w:t>- Ustawy z dnia 29.01.2004 r. - Prawo zamówień publicznych (</w:t>
      </w:r>
      <w:proofErr w:type="spellStart"/>
      <w:r w:rsidRPr="00CD70F5">
        <w:rPr>
          <w:rFonts w:ascii="Arial" w:hAnsi="Arial" w:cs="Arial"/>
          <w:i/>
          <w:iCs/>
        </w:rPr>
        <w:t>t.j</w:t>
      </w:r>
      <w:proofErr w:type="spellEnd"/>
      <w:r w:rsidRPr="00CD70F5">
        <w:rPr>
          <w:rFonts w:ascii="Arial" w:hAnsi="Arial" w:cs="Arial"/>
          <w:i/>
          <w:iCs/>
        </w:rPr>
        <w:t xml:space="preserve">. Dz.U. z 2016 r., poz. 2164 </w:t>
      </w:r>
      <w:r w:rsidR="00592824">
        <w:rPr>
          <w:rFonts w:ascii="Arial" w:hAnsi="Arial" w:cs="Arial"/>
          <w:i/>
          <w:iCs/>
        </w:rPr>
        <w:br/>
      </w:r>
      <w:r w:rsidRPr="00CD70F5">
        <w:rPr>
          <w:rFonts w:ascii="Arial" w:hAnsi="Arial" w:cs="Arial"/>
          <w:i/>
          <w:iCs/>
        </w:rPr>
        <w:t xml:space="preserve">z późn.zm.)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  <w:i/>
          <w:iCs/>
        </w:rPr>
        <w:t xml:space="preserve">- Rozporządzenia Ministra Infrastruktury i Rozwoju z dnia 24.07.2015 r. w sprawie wzorów: wniosku o pozwolenie na budowę, oświadczenia o posiadanym prawie do dysponowania nieruchomością na cele budowlane, decyzji o pozwoleniu na budowę, oraz zgłoszenia budowy i przebudowy (Dz.U. </w:t>
      </w:r>
      <w:r w:rsidR="00592824">
        <w:rPr>
          <w:rFonts w:ascii="Arial" w:hAnsi="Arial" w:cs="Arial"/>
          <w:i/>
          <w:iCs/>
        </w:rPr>
        <w:br/>
      </w:r>
      <w:r w:rsidRPr="00CD70F5">
        <w:rPr>
          <w:rFonts w:ascii="Arial" w:hAnsi="Arial" w:cs="Arial"/>
          <w:i/>
          <w:iCs/>
        </w:rPr>
        <w:t xml:space="preserve">z 2015 r. poz. 1146),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  <w:b/>
          <w:bCs/>
        </w:rPr>
        <w:lastRenderedPageBreak/>
        <w:t xml:space="preserve">Projekt rozbiórki składać się będzie z części niezbędnych do złożenia wniosku i uzyskania pozwolenia na rozbiórkę zgodnie z wymogami powyższych ustaw i rozporządzeń (lub innymi przepisami, które będą obowiązywały w dacie opracowania tego projektu). </w:t>
      </w:r>
    </w:p>
    <w:p w:rsidR="00CD70F5" w:rsidRDefault="00CD70F5" w:rsidP="0074157D">
      <w:pPr>
        <w:jc w:val="both"/>
        <w:rPr>
          <w:rFonts w:ascii="Arial" w:hAnsi="Arial" w:cs="Arial"/>
          <w:b/>
          <w:bCs/>
        </w:rPr>
      </w:pPr>
      <w:r w:rsidRPr="00CD70F5">
        <w:rPr>
          <w:rFonts w:ascii="Arial" w:hAnsi="Arial" w:cs="Arial"/>
          <w:b/>
          <w:bCs/>
        </w:rPr>
        <w:t xml:space="preserve">Opisy techniczne oraz rysunki (rzuty i przekroje obiektu) należy opracować w sposób jednoznacznie określający zakres robót. </w:t>
      </w:r>
    </w:p>
    <w:p w:rsidR="005F2BD4" w:rsidRPr="00CD70F5" w:rsidRDefault="005F2BD4" w:rsidP="0074157D">
      <w:pPr>
        <w:jc w:val="both"/>
        <w:rPr>
          <w:rFonts w:ascii="Arial" w:hAnsi="Arial" w:cs="Arial"/>
        </w:rPr>
      </w:pP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Projekt rozbiórki powinien zawierać: </w:t>
      </w:r>
    </w:p>
    <w:p w:rsidR="00CD70F5" w:rsidRPr="00951C1D" w:rsidRDefault="00CD70F5" w:rsidP="0074157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51C1D">
        <w:rPr>
          <w:rFonts w:ascii="Arial" w:hAnsi="Arial" w:cs="Arial"/>
        </w:rPr>
        <w:t xml:space="preserve">Inwentaryzację obejmująca cały </w:t>
      </w:r>
      <w:r w:rsidR="00FF6694">
        <w:rPr>
          <w:rFonts w:ascii="Arial" w:hAnsi="Arial" w:cs="Arial"/>
        </w:rPr>
        <w:t>obiekt</w:t>
      </w:r>
      <w:r w:rsidRPr="00951C1D">
        <w:rPr>
          <w:rFonts w:ascii="Arial" w:hAnsi="Arial" w:cs="Arial"/>
        </w:rPr>
        <w:t xml:space="preserve"> przeznaczony do rozbiórki wraz z instalacjami wodno-kanalizacyjnymi, instalacją elektryczną, telekomunikacyjną itd. Inwentaryzacja budowlana do celów projektowych w podstawowej skali 1:50 z pełnym wymiarowaniem i opisem technicznym powinna obejmować rzut fundamentów, rzut </w:t>
      </w:r>
      <w:r w:rsidR="00E40008">
        <w:rPr>
          <w:rFonts w:ascii="Arial" w:hAnsi="Arial" w:cs="Arial"/>
        </w:rPr>
        <w:t>łącznika</w:t>
      </w:r>
      <w:r w:rsidRPr="00951C1D">
        <w:rPr>
          <w:rFonts w:ascii="Arial" w:hAnsi="Arial" w:cs="Arial"/>
        </w:rPr>
        <w:t xml:space="preserve">, rzut dachu, przekrój podłużny </w:t>
      </w:r>
      <w:r w:rsidR="00592824">
        <w:rPr>
          <w:rFonts w:ascii="Arial" w:hAnsi="Arial" w:cs="Arial"/>
        </w:rPr>
        <w:br/>
      </w:r>
      <w:r w:rsidRPr="00951C1D">
        <w:rPr>
          <w:rFonts w:ascii="Arial" w:hAnsi="Arial" w:cs="Arial"/>
        </w:rPr>
        <w:t xml:space="preserve">i poprzeczny, widoki elewacji. Inwentaryzacja elewacji winna być wykonana w formie opisowej </w:t>
      </w:r>
      <w:r w:rsidR="00592824">
        <w:rPr>
          <w:rFonts w:ascii="Arial" w:hAnsi="Arial" w:cs="Arial"/>
        </w:rPr>
        <w:br/>
      </w:r>
      <w:r w:rsidRPr="00951C1D">
        <w:rPr>
          <w:rFonts w:ascii="Arial" w:hAnsi="Arial" w:cs="Arial"/>
        </w:rPr>
        <w:t xml:space="preserve">i graficznej. Inwentaryzacja powinna obejmować pełne wymiarowanie pomieszczeń, zestawienie powierzchni użytkowych dla poszczególnych pomieszczeń, liczoną w świetle ścian wyprawionych wraz z podaniem wysokości.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W inwentaryzacji należy ująć: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powierzchnię całkowitą </w:t>
      </w:r>
      <w:r w:rsidR="00E40008">
        <w:rPr>
          <w:rFonts w:ascii="Arial" w:hAnsi="Arial" w:cs="Arial"/>
        </w:rPr>
        <w:t>łącznika</w:t>
      </w:r>
      <w:r w:rsidRPr="00CD70F5">
        <w:rPr>
          <w:rFonts w:ascii="Arial" w:hAnsi="Arial" w:cs="Arial"/>
        </w:rPr>
        <w:t xml:space="preserve">,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wysokość kondygnacji,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kubaturę,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powierzchnie użytkową.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Inwentaryzację przyłączy należy wykonać na mapie zasadniczej, zawierającej istniejące uzbrojenie terenu.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Inwentaryzacja powinna zawierać dokumentację fotograficzną podstawowych elementów </w:t>
      </w:r>
      <w:r w:rsidR="00E40008">
        <w:rPr>
          <w:rFonts w:ascii="Arial" w:hAnsi="Arial" w:cs="Arial"/>
        </w:rPr>
        <w:t>łącznika</w:t>
      </w:r>
      <w:r w:rsidRPr="00CD70F5">
        <w:rPr>
          <w:rFonts w:ascii="Arial" w:hAnsi="Arial" w:cs="Arial"/>
        </w:rPr>
        <w:t xml:space="preserve"> – kolorowe zdjęcia należy dołączyć do wszystkich egzemplarzy projektu.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Dokumentacja fotograficzna, która stanowić będzie dokumentację archiwalną: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Do opracowania należy dołączyć dokumentację fotograficzną wszystkich elewacji budynku oraz zdjęcia od wewnątrz budynku, </w:t>
      </w:r>
      <w:r w:rsidR="00196198">
        <w:rPr>
          <w:rFonts w:ascii="Arial" w:hAnsi="Arial" w:cs="Arial"/>
        </w:rPr>
        <w:t>kondygnacji klatki schodowej</w:t>
      </w:r>
      <w:r w:rsidRPr="00CD70F5">
        <w:rPr>
          <w:rFonts w:ascii="Arial" w:hAnsi="Arial" w:cs="Arial"/>
        </w:rPr>
        <w:t xml:space="preserve">. </w:t>
      </w:r>
    </w:p>
    <w:p w:rsidR="00CD70F5" w:rsidRPr="00951C1D" w:rsidRDefault="00CD70F5" w:rsidP="0074157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51C1D">
        <w:rPr>
          <w:rFonts w:ascii="Arial" w:hAnsi="Arial" w:cs="Arial"/>
        </w:rPr>
        <w:t xml:space="preserve">Opis techniczny powinien zawierać: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dane ogólne (podstawa opracowania; przedmiot opracowania; lokalizacja),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charakterystykę (opis budowlany; ocena stanu technicznego),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opis organizacji robót rozbiórkowych (analiza warunków realizacji; warunki specjalne prowadzenia robót),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kolejność robót (podział na etapy robót),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technologia i organizacja robót (roboty przygotowawcze; sposób wykonania robót rozbiórkowych; roboty ziemne; roboty zabezpieczające),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sprzęt do rozbiórki,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transport i składowanie materiałów(organizacja wywozu gruzu);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wytyczne i zalecenia BHP,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dokumentacja fotograficzna.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Część opisowa musi zawierać opis techniczny, określający istniejący stan wraz z otoczeniem terenu z omówieniem przewidywanych w nim zmian po wyburzeniu, opisem niezbędnych do wykonania zabezpieczeń całego terenu po rozbiórce budynku.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lastRenderedPageBreak/>
        <w:t>W części opisowej należy ująć zabezpieczenie sąsiedniej nieruchomości na czas robót rozbiórkowych, zgodnie z warunkami technicznymi. Opis powinien zawierać wnioski i zalecenia dla realizacji robót rozbiórkowych oraz rodzaj i sposób wykonania zabezpieczeń nieruchomości sąsiednich</w:t>
      </w:r>
      <w:r w:rsidR="00196198">
        <w:rPr>
          <w:rFonts w:ascii="Arial" w:hAnsi="Arial" w:cs="Arial"/>
        </w:rPr>
        <w:t>.</w:t>
      </w:r>
      <w:r w:rsidRPr="00CD70F5">
        <w:rPr>
          <w:rFonts w:ascii="Arial" w:hAnsi="Arial" w:cs="Arial"/>
        </w:rPr>
        <w:t xml:space="preserve"> </w:t>
      </w:r>
    </w:p>
    <w:p w:rsidR="00CD70F5" w:rsidRPr="007F686A" w:rsidRDefault="00CD70F5" w:rsidP="0074157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F686A">
        <w:rPr>
          <w:rFonts w:ascii="Arial" w:hAnsi="Arial" w:cs="Arial"/>
        </w:rPr>
        <w:t xml:space="preserve">Część rysunkowa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zagospodarowanie placu rozbiórki,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rzuty obiektu do wyburzenia,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zaznaczenie istniejącego uzbrojenia terenu na mapie zasadniczej,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zaznaczenie </w:t>
      </w:r>
      <w:r w:rsidR="00196198">
        <w:rPr>
          <w:rFonts w:ascii="Arial" w:hAnsi="Arial" w:cs="Arial"/>
        </w:rPr>
        <w:t>łącznika</w:t>
      </w:r>
      <w:r w:rsidRPr="00CD70F5">
        <w:rPr>
          <w:rFonts w:ascii="Arial" w:hAnsi="Arial" w:cs="Arial"/>
        </w:rPr>
        <w:t xml:space="preserve"> do rozbiórki, wjazdu na teren rozbiórki, granicy opracowania, usytuowania tablicy informacyjnej, uzbrojenia terenu, zasięgu strefy niebezpiecznej, magazynu sprzętu, lokalizacji barierek ochronnych, składowiska gruzu, złomu, itp. </w:t>
      </w:r>
    </w:p>
    <w:p w:rsidR="00CD70F5" w:rsidRPr="007F686A" w:rsidRDefault="00CD70F5" w:rsidP="0074157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F686A">
        <w:rPr>
          <w:rFonts w:ascii="Arial" w:hAnsi="Arial" w:cs="Arial"/>
        </w:rPr>
        <w:t xml:space="preserve">Roboty towarzyszące rozbiórce.: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ująć </w:t>
      </w:r>
      <w:r w:rsidR="00196198">
        <w:rPr>
          <w:rFonts w:ascii="Arial" w:hAnsi="Arial" w:cs="Arial"/>
        </w:rPr>
        <w:t>adaptację wiatrołapu wejścia do budynku</w:t>
      </w:r>
      <w:r w:rsidRPr="00CD70F5">
        <w:rPr>
          <w:rFonts w:ascii="Arial" w:hAnsi="Arial" w:cs="Arial"/>
        </w:rPr>
        <w:t xml:space="preserve"> </w:t>
      </w:r>
    </w:p>
    <w:p w:rsidR="00CD70F5" w:rsidRPr="007F686A" w:rsidRDefault="00CD70F5" w:rsidP="0074157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F686A">
        <w:rPr>
          <w:rFonts w:ascii="Arial" w:hAnsi="Arial" w:cs="Arial"/>
        </w:rPr>
        <w:t xml:space="preserve">Plan BIOZ </w:t>
      </w:r>
    </w:p>
    <w:p w:rsidR="00CD70F5" w:rsidRDefault="00196198" w:rsidP="0074157D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</w:t>
      </w:r>
      <w:r w:rsidR="00CD70F5" w:rsidRPr="00CD70F5">
        <w:rPr>
          <w:rFonts w:ascii="Arial" w:hAnsi="Arial" w:cs="Arial"/>
        </w:rPr>
        <w:t xml:space="preserve"> sporządzić informację dotyczącą bezpieczeństwa i ochrony zdrowia ze względu na specyfikację projektowanych prac rozbiórkowych i </w:t>
      </w:r>
      <w:r>
        <w:rPr>
          <w:rFonts w:ascii="Arial" w:hAnsi="Arial" w:cs="Arial"/>
        </w:rPr>
        <w:t>adaptacyjnych</w:t>
      </w:r>
      <w:r w:rsidR="00CD70F5" w:rsidRPr="00CD70F5">
        <w:rPr>
          <w:rFonts w:ascii="Arial" w:hAnsi="Arial" w:cs="Arial"/>
        </w:rPr>
        <w:t xml:space="preserve">, uwzględnioną w planie bezpieczeństwa i ochrony zdrowia. Do sporządzonej informacji dotyczącej bezpieczeństwa </w:t>
      </w:r>
      <w:r w:rsidR="00592824">
        <w:rPr>
          <w:rFonts w:ascii="Arial" w:hAnsi="Arial" w:cs="Arial"/>
        </w:rPr>
        <w:br/>
      </w:r>
      <w:r w:rsidR="00CD70F5" w:rsidRPr="00CD70F5">
        <w:rPr>
          <w:rFonts w:ascii="Arial" w:hAnsi="Arial" w:cs="Arial"/>
        </w:rPr>
        <w:t xml:space="preserve">i ochrony zdrowia należy dołączyć plan sytuacyjny z zaznaczoną strefą niebezpieczną, zaznaczonym projektem ogrodzenia terenu rozbiórki, miejscem składowania materiałów rozbiórkowych, zaznaczonym wjazdem na teren rozbiórki, itp. </w:t>
      </w:r>
    </w:p>
    <w:p w:rsidR="00CD70F5" w:rsidRPr="007F686A" w:rsidRDefault="00CD70F5" w:rsidP="0074157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7F686A">
        <w:rPr>
          <w:rFonts w:ascii="Arial" w:hAnsi="Arial" w:cs="Arial"/>
          <w:b/>
          <w:bCs/>
        </w:rPr>
        <w:t xml:space="preserve">specyfikacje techniczne wykonania i odbioru robót budowlanych – roboty rozbiórkowe </w:t>
      </w:r>
    </w:p>
    <w:p w:rsidR="00951C1D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Specyfikacje techniczne wykonania i odbioru robót budowlanych powinny być opracowane zgodnie z wymogami </w:t>
      </w:r>
      <w:r w:rsidRPr="00CD70F5">
        <w:rPr>
          <w:rFonts w:ascii="Arial" w:hAnsi="Arial" w:cs="Arial"/>
          <w:i/>
          <w:iCs/>
        </w:rPr>
        <w:t>Rozporządzenia Ministra Infrastruktury z dnia 02.09.2004 r. w sprawie szczegółowego zakresu i formy dokumentacji projektowej, specyfikacji technicznych wykonania i odbioru robót budowlanych oraz programu funkcjonalno – użytkowego (</w:t>
      </w:r>
      <w:proofErr w:type="spellStart"/>
      <w:r w:rsidRPr="00CD70F5">
        <w:rPr>
          <w:rFonts w:ascii="Arial" w:hAnsi="Arial" w:cs="Arial"/>
          <w:i/>
          <w:iCs/>
        </w:rPr>
        <w:t>t.j</w:t>
      </w:r>
      <w:proofErr w:type="spellEnd"/>
      <w:r w:rsidRPr="00CD70F5">
        <w:rPr>
          <w:rFonts w:ascii="Arial" w:hAnsi="Arial" w:cs="Arial"/>
          <w:i/>
          <w:iCs/>
        </w:rPr>
        <w:t xml:space="preserve">. Dz.U. z 2013 r., Nr 1129 z </w:t>
      </w:r>
      <w:proofErr w:type="spellStart"/>
      <w:r w:rsidRPr="00CD70F5">
        <w:rPr>
          <w:rFonts w:ascii="Arial" w:hAnsi="Arial" w:cs="Arial"/>
          <w:i/>
          <w:iCs/>
        </w:rPr>
        <w:t>póżn</w:t>
      </w:r>
      <w:proofErr w:type="spellEnd"/>
      <w:r w:rsidRPr="00CD70F5">
        <w:rPr>
          <w:rFonts w:ascii="Arial" w:hAnsi="Arial" w:cs="Arial"/>
          <w:i/>
          <w:iCs/>
        </w:rPr>
        <w:t xml:space="preserve">. zm.) </w:t>
      </w:r>
      <w:r w:rsidRPr="00CD70F5">
        <w:rPr>
          <w:rFonts w:ascii="Arial" w:hAnsi="Arial" w:cs="Arial"/>
        </w:rPr>
        <w:t xml:space="preserve">oraz dotyczyć tylko i wyłącznie rozwiązań technicznych, technologicznych i organizacyjnych robót związanych z konkretnym tematem projektu. Powinny one zawierać szczegółowe wymagania dla wykonawcy robót w zakresie sprzętu, materiałów, transportu, wykonania robót, kontroli jakości wykonania robót, obmiarów robót, odbiorów wykonanych robót </w:t>
      </w:r>
      <w:r w:rsidR="00196198">
        <w:rPr>
          <w:rFonts w:ascii="Arial" w:hAnsi="Arial" w:cs="Arial"/>
        </w:rPr>
        <w:t xml:space="preserve">oraz </w:t>
      </w:r>
      <w:r w:rsidRPr="00CD70F5">
        <w:rPr>
          <w:rFonts w:ascii="Arial" w:hAnsi="Arial" w:cs="Arial"/>
        </w:rPr>
        <w:t>podstaw płatności za roboty. Specyfikacja powinna mieć odniesienie do występujących w przedmiotowej dokumentacji technicznej rodzajów robót, zawierać parametry techniczne zastosowanych materiałów</w:t>
      </w:r>
      <w:r w:rsidR="00196198">
        <w:rPr>
          <w:rFonts w:ascii="Arial" w:hAnsi="Arial" w:cs="Arial"/>
        </w:rPr>
        <w:t>.</w:t>
      </w:r>
      <w:r w:rsidRPr="00CD70F5">
        <w:rPr>
          <w:rFonts w:ascii="Arial" w:hAnsi="Arial" w:cs="Arial"/>
        </w:rPr>
        <w:t xml:space="preserve"> </w:t>
      </w:r>
    </w:p>
    <w:p w:rsidR="00CD70F5" w:rsidRPr="007F686A" w:rsidRDefault="00CD70F5" w:rsidP="0074157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7F686A">
        <w:rPr>
          <w:rFonts w:ascii="Arial" w:hAnsi="Arial" w:cs="Arial"/>
          <w:b/>
          <w:bCs/>
        </w:rPr>
        <w:t xml:space="preserve">przedmiar robót </w:t>
      </w:r>
    </w:p>
    <w:p w:rsidR="007F686A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Przedmiary robót należy opracować zgodnie z wymogami </w:t>
      </w:r>
      <w:r w:rsidRPr="00CD70F5">
        <w:rPr>
          <w:rFonts w:ascii="Arial" w:hAnsi="Arial" w:cs="Arial"/>
          <w:i/>
          <w:iCs/>
        </w:rPr>
        <w:t xml:space="preserve">Rozporządzenia Ministra Infrastruktury </w:t>
      </w:r>
      <w:r w:rsidR="00592824">
        <w:rPr>
          <w:rFonts w:ascii="Arial" w:hAnsi="Arial" w:cs="Arial"/>
          <w:i/>
          <w:iCs/>
        </w:rPr>
        <w:br/>
      </w:r>
      <w:r w:rsidRPr="00CD70F5">
        <w:rPr>
          <w:rFonts w:ascii="Arial" w:hAnsi="Arial" w:cs="Arial"/>
          <w:i/>
          <w:iCs/>
        </w:rPr>
        <w:t xml:space="preserve">z dnia 18.05.2004 r. w sprawie określenia metod i podstaw sporządzania kosztorysu inwestorskiego, obliczania planowanych kosztów prac projektowych oraz planowanych kosztów robót budowlanych określonych w programie funkcjonalno – użytkowym (Dz.U. z 2004r. Nr 130, poz. 1389 </w:t>
      </w:r>
      <w:r w:rsidRPr="00CD70F5">
        <w:rPr>
          <w:rFonts w:ascii="Arial" w:hAnsi="Arial" w:cs="Arial"/>
        </w:rPr>
        <w:t xml:space="preserve">Przedmiary robót powinny być zgodne z projektem (opis, rysunek) oraz Specyfikacjami Technicznymi Wykonania i Odbioru Robót – stanowiącymi integralną część dokumentacji. </w:t>
      </w:r>
    </w:p>
    <w:p w:rsidR="00CD70F5" w:rsidRPr="00CD70F5" w:rsidRDefault="00CD70F5" w:rsidP="0074157D">
      <w:pPr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Przedmiary robót powinien zawierać zestawienie przewidywanych do wykonania robót w kolejności technologicznej ich wykonania wraz z podaniem proponowanych podstaw wyceny dla poszczególnych pozycji, ze wskazaniem właściwości specyfikacji technicznych wykonania i odbioru robót budowlanych z wyliczeniem i zestawieniem ilości jednostek przedmiarowych robót. Przedmiar </w:t>
      </w:r>
      <w:r w:rsidRPr="00CD70F5">
        <w:rPr>
          <w:rFonts w:ascii="Arial" w:hAnsi="Arial" w:cs="Arial"/>
        </w:rPr>
        <w:lastRenderedPageBreak/>
        <w:t xml:space="preserve">należy opracować szczegółowo, ujmując wszystkie pozycje wynikające z technologii robót, </w:t>
      </w:r>
      <w:r w:rsidR="00592824">
        <w:rPr>
          <w:rFonts w:ascii="Arial" w:hAnsi="Arial" w:cs="Arial"/>
        </w:rPr>
        <w:br/>
      </w:r>
      <w:r w:rsidRPr="00CD70F5">
        <w:rPr>
          <w:rFonts w:ascii="Arial" w:hAnsi="Arial" w:cs="Arial"/>
        </w:rPr>
        <w:t xml:space="preserve">z rozbiórkami i demontażami, dla wszystkich branż </w:t>
      </w:r>
      <w:r w:rsidR="00196198">
        <w:rPr>
          <w:rFonts w:ascii="Arial" w:hAnsi="Arial" w:cs="Arial"/>
        </w:rPr>
        <w:t>podając szczegółowe wyliczenia i lokalizacje.</w:t>
      </w:r>
      <w:r w:rsidRPr="00CD70F5">
        <w:rPr>
          <w:rFonts w:ascii="Arial" w:hAnsi="Arial" w:cs="Arial"/>
        </w:rPr>
        <w:t xml:space="preserve">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W przedmiarze należy także ująć: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kartę tytułową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spis działów przedmiaru (wraz z kodami CPV i odniesieniami do </w:t>
      </w:r>
      <w:proofErr w:type="spellStart"/>
      <w:r w:rsidRPr="00CD70F5">
        <w:rPr>
          <w:rFonts w:ascii="Arial" w:hAnsi="Arial" w:cs="Arial"/>
        </w:rPr>
        <w:t>STWiOR</w:t>
      </w:r>
      <w:proofErr w:type="spellEnd"/>
      <w:r w:rsidRPr="00CD70F5">
        <w:rPr>
          <w:rFonts w:ascii="Arial" w:hAnsi="Arial" w:cs="Arial"/>
        </w:rPr>
        <w:t xml:space="preserve">)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tabelę przedmiaru robót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Uwaga: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w przedmiarach robót ująć geodezyjny pomiar powykonawczy (wykonanie operatu geodezyjnego), </w:t>
      </w:r>
    </w:p>
    <w:p w:rsidR="00CD70F5" w:rsidRPr="00CD70F5" w:rsidRDefault="00CD70F5" w:rsidP="0074157D">
      <w:pPr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przyjąć zagospodarowanie terenu w formie </w:t>
      </w:r>
      <w:r w:rsidR="00196198">
        <w:rPr>
          <w:rFonts w:ascii="Arial" w:hAnsi="Arial" w:cs="Arial"/>
        </w:rPr>
        <w:t>odtworzenia</w:t>
      </w:r>
      <w:r w:rsidRPr="00CD70F5">
        <w:rPr>
          <w:rFonts w:ascii="Arial" w:hAnsi="Arial" w:cs="Arial"/>
        </w:rPr>
        <w:t xml:space="preserve"> terenu po dokonanej rozbiórce budynku. </w:t>
      </w:r>
    </w:p>
    <w:p w:rsidR="00CD70F5" w:rsidRPr="007F686A" w:rsidRDefault="00CD70F5" w:rsidP="0074157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7F686A">
        <w:rPr>
          <w:rFonts w:ascii="Arial" w:hAnsi="Arial" w:cs="Arial"/>
          <w:b/>
          <w:bCs/>
        </w:rPr>
        <w:t xml:space="preserve">wersja elektroniczna dokumentacji </w:t>
      </w:r>
    </w:p>
    <w:p w:rsidR="00CD70F5" w:rsidRDefault="00196198" w:rsidP="007415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wersja elektroniczna</w:t>
      </w:r>
      <w:r w:rsidR="00CD70F5" w:rsidRPr="00CD70F5">
        <w:rPr>
          <w:rFonts w:ascii="Arial" w:hAnsi="Arial" w:cs="Arial"/>
        </w:rPr>
        <w:t xml:space="preserve"> ww. opracowań projektowych, przedmiarowych i </w:t>
      </w:r>
      <w:proofErr w:type="spellStart"/>
      <w:r w:rsidR="00CD70F5" w:rsidRPr="00CD70F5">
        <w:rPr>
          <w:rFonts w:ascii="Arial" w:hAnsi="Arial" w:cs="Arial"/>
        </w:rPr>
        <w:t>STWiOR</w:t>
      </w:r>
      <w:proofErr w:type="spellEnd"/>
      <w:r w:rsidR="00CD70F5" w:rsidRPr="00CD70F5">
        <w:rPr>
          <w:rFonts w:ascii="Arial" w:hAnsi="Arial" w:cs="Arial"/>
        </w:rPr>
        <w:t xml:space="preserve"> w formacie PDF oraz w wersjach edytowalnych</w:t>
      </w:r>
      <w:r>
        <w:rPr>
          <w:rFonts w:ascii="Arial" w:hAnsi="Arial" w:cs="Arial"/>
        </w:rPr>
        <w:t>.</w:t>
      </w:r>
      <w:r w:rsidR="00CD70F5" w:rsidRPr="00CD70F5">
        <w:rPr>
          <w:rFonts w:ascii="Arial" w:hAnsi="Arial" w:cs="Arial"/>
        </w:rPr>
        <w:t xml:space="preserve"> </w:t>
      </w:r>
    </w:p>
    <w:p w:rsidR="00CD70F5" w:rsidRPr="007F686A" w:rsidRDefault="00CD70F5" w:rsidP="0074157D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7F686A">
        <w:rPr>
          <w:rFonts w:ascii="Arial" w:hAnsi="Arial" w:cs="Arial"/>
          <w:b/>
          <w:bCs/>
        </w:rPr>
        <w:t>Pozostałe wymagania dotyczące wykonania dokumentacji projektowej:</w:t>
      </w:r>
    </w:p>
    <w:p w:rsidR="00CD70F5" w:rsidRPr="007F686A" w:rsidRDefault="00CD70F5" w:rsidP="0074157D">
      <w:pPr>
        <w:pStyle w:val="Akapitzlist"/>
        <w:numPr>
          <w:ilvl w:val="0"/>
          <w:numId w:val="14"/>
        </w:numPr>
        <w:spacing w:before="200"/>
        <w:ind w:left="426" w:hanging="426"/>
        <w:jc w:val="both"/>
        <w:rPr>
          <w:rFonts w:ascii="Arial" w:hAnsi="Arial" w:cs="Arial"/>
        </w:rPr>
      </w:pPr>
      <w:r w:rsidRPr="007F686A">
        <w:rPr>
          <w:rFonts w:ascii="Arial" w:hAnsi="Arial" w:cs="Arial"/>
        </w:rPr>
        <w:t xml:space="preserve">Uzyskanie mapy ewidencyjnej wraz z wypisem z rejestru gruntów (Projektant uzyska we własnym zakresie wypis z rejestru gruntów dla działki </w:t>
      </w:r>
      <w:r w:rsidR="00592824">
        <w:rPr>
          <w:rFonts w:ascii="Arial" w:hAnsi="Arial" w:cs="Arial"/>
        </w:rPr>
        <w:t xml:space="preserve">292/46 </w:t>
      </w:r>
      <w:r w:rsidRPr="007F686A">
        <w:rPr>
          <w:rFonts w:ascii="Arial" w:hAnsi="Arial" w:cs="Arial"/>
        </w:rPr>
        <w:t xml:space="preserve">oraz działek sąsiednich) </w:t>
      </w:r>
    </w:p>
    <w:p w:rsidR="00CD70F5" w:rsidRPr="007F686A" w:rsidRDefault="00CD70F5" w:rsidP="0074157D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7F686A">
        <w:rPr>
          <w:rFonts w:ascii="Arial" w:hAnsi="Arial" w:cs="Arial"/>
        </w:rPr>
        <w:t xml:space="preserve">Uzyskanie stosownych uzgodnień i zgód: </w:t>
      </w:r>
    </w:p>
    <w:p w:rsidR="00CD70F5" w:rsidRPr="00CD70F5" w:rsidRDefault="00CD70F5" w:rsidP="0074157D">
      <w:pPr>
        <w:spacing w:after="0"/>
        <w:ind w:left="425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- zgodę właścicieli i współwłaścicieli na wejście w teren sąsiednich nieruchomości oraz zgodę na ustawienie rusztowań i wykonanie robót rozbiórkowych, </w:t>
      </w:r>
    </w:p>
    <w:p w:rsidR="00CD70F5" w:rsidRPr="007F686A" w:rsidRDefault="00CD70F5" w:rsidP="0074157D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7F686A">
        <w:rPr>
          <w:rFonts w:ascii="Arial" w:hAnsi="Arial" w:cs="Arial"/>
        </w:rPr>
        <w:t xml:space="preserve">Uzyskanie decyzji: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>Projektant uzyska wszelkie decyzje, uzgodnienia, zgody na wejście w teren sąsiednich nieruchomości, uzgodnienia branżowe, wszelkie zatwierdzenia, warunki wymagane prawe</w:t>
      </w:r>
      <w:r w:rsidR="00592824">
        <w:rPr>
          <w:rFonts w:ascii="Arial" w:hAnsi="Arial" w:cs="Arial"/>
        </w:rPr>
        <w:br/>
      </w:r>
      <w:r w:rsidRPr="00CD70F5">
        <w:rPr>
          <w:rFonts w:ascii="Arial" w:hAnsi="Arial" w:cs="Arial"/>
        </w:rPr>
        <w:t xml:space="preserve"> i konieczne do wystąpienia z wnioskiem o pozwolenie na rozbiórkę. </w:t>
      </w:r>
    </w:p>
    <w:p w:rsidR="00CD70F5" w:rsidRPr="00CD70F5" w:rsidRDefault="00CD70F5" w:rsidP="0074157D">
      <w:pPr>
        <w:ind w:left="426"/>
        <w:jc w:val="both"/>
        <w:rPr>
          <w:rFonts w:ascii="Arial" w:hAnsi="Arial" w:cs="Arial"/>
        </w:rPr>
      </w:pPr>
      <w:r w:rsidRPr="00CD70F5">
        <w:rPr>
          <w:rFonts w:ascii="Arial" w:hAnsi="Arial" w:cs="Arial"/>
        </w:rPr>
        <w:t xml:space="preserve">Projektant sporządzi wniosek o wydanie pozwolenia na rozbiórkę, uzyska decyzję </w:t>
      </w:r>
      <w:r w:rsidR="00592824">
        <w:rPr>
          <w:rFonts w:ascii="Arial" w:hAnsi="Arial" w:cs="Arial"/>
        </w:rPr>
        <w:br/>
      </w:r>
      <w:r w:rsidRPr="00CD70F5">
        <w:rPr>
          <w:rFonts w:ascii="Arial" w:hAnsi="Arial" w:cs="Arial"/>
        </w:rPr>
        <w:t xml:space="preserve">o zatwierdzeniu projektu budowlanego i udzieleniu pozwolenia na rozbiórkę na podstawie opracowanej przez siebie dokumentacji. </w:t>
      </w:r>
    </w:p>
    <w:p w:rsidR="00CD70F5" w:rsidRPr="007F686A" w:rsidRDefault="00CD70F5" w:rsidP="0074157D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7F686A">
        <w:rPr>
          <w:rFonts w:ascii="Arial" w:hAnsi="Arial" w:cs="Arial"/>
        </w:rPr>
        <w:t xml:space="preserve">Przyjęte rozwiązania projektowe powinny być określone za pomocą standardowych cech technicznych i jakościowych z zastosowaniem Polskich Norm przenoszących europejskie normy zharmonizowane. Dokumentacja projektowa w swojej treści nie może naruszać art. 7 ust. 1. art, 29 ust. 1-3 i art. 30 Ustawy Prawa Zamówień Publicznych. Nie można określać technologii robót, materiałów, maszyn urządzeń w sposób utrudniający uczciwą konkurencję. </w:t>
      </w:r>
    </w:p>
    <w:p w:rsidR="00CD70F5" w:rsidRPr="00D070EE" w:rsidRDefault="00CD70F5" w:rsidP="0074157D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070EE">
        <w:rPr>
          <w:rFonts w:ascii="Arial" w:hAnsi="Arial" w:cs="Arial"/>
        </w:rPr>
        <w:t xml:space="preserve">Zastosowane materiały i urządzenia muszą spełniać wymagania zgodnie z Ustawą z dnia 16.04.2004r. o wyrobach budowlanych (Dz.U. z 2004 r. Nr 92, poz. 881). </w:t>
      </w:r>
    </w:p>
    <w:p w:rsidR="00CD70F5" w:rsidRDefault="00CD70F5" w:rsidP="0074157D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070EE">
        <w:rPr>
          <w:rFonts w:ascii="Arial" w:hAnsi="Arial" w:cs="Arial"/>
        </w:rPr>
        <w:t xml:space="preserve">Dokumentację projektową należy odpowiednio skompletować w oddzielnych teczkach. </w:t>
      </w:r>
    </w:p>
    <w:p w:rsidR="005F2BD4" w:rsidRPr="005F2BD4" w:rsidRDefault="005F2BD4" w:rsidP="007E42C5">
      <w:pPr>
        <w:spacing w:after="120"/>
        <w:jc w:val="both"/>
        <w:rPr>
          <w:rFonts w:ascii="Arial" w:hAnsi="Arial" w:cs="Arial"/>
        </w:rPr>
      </w:pPr>
    </w:p>
    <w:p w:rsidR="005F2BD4" w:rsidRPr="005F2BD4" w:rsidRDefault="005F2BD4" w:rsidP="005F2B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Wartość robót projektowych</w:t>
      </w:r>
    </w:p>
    <w:p w:rsidR="009502D5" w:rsidRPr="00EB54CC" w:rsidRDefault="005F2BD4" w:rsidP="00EB5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 Wycenę inwestorską robót projektowych określono na podstawie wartości robót rozbiórkowych wyliczonych  w kosztorysie inwestorskim oraz wskaźnika procentowego przyjętego w oparciu </w:t>
      </w:r>
      <w:r w:rsidR="00592824">
        <w:rPr>
          <w:rFonts w:ascii="Arial" w:hAnsi="Arial" w:cs="Arial"/>
        </w:rPr>
        <w:br/>
      </w:r>
      <w:r>
        <w:rPr>
          <w:rFonts w:ascii="Arial" w:hAnsi="Arial" w:cs="Arial"/>
        </w:rPr>
        <w:t>o informator Stow</w:t>
      </w:r>
      <w:r w:rsidR="00EB54CC">
        <w:rPr>
          <w:rFonts w:ascii="Arial" w:hAnsi="Arial" w:cs="Arial"/>
        </w:rPr>
        <w:t>arzyszenia Architektów Polskich</w:t>
      </w:r>
    </w:p>
    <w:sectPr w:rsidR="009502D5" w:rsidRPr="00EB54CC" w:rsidSect="00E00702">
      <w:pgSz w:w="11907" w:h="16839" w:code="9"/>
      <w:pgMar w:top="1147" w:right="991" w:bottom="671" w:left="122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84C"/>
    <w:multiLevelType w:val="multilevel"/>
    <w:tmpl w:val="4D482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73227E9"/>
    <w:multiLevelType w:val="multilevel"/>
    <w:tmpl w:val="F22E5D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26926"/>
    <w:multiLevelType w:val="hybridMultilevel"/>
    <w:tmpl w:val="54944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74F4C"/>
    <w:multiLevelType w:val="multilevel"/>
    <w:tmpl w:val="F22E5D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226680"/>
    <w:multiLevelType w:val="multilevel"/>
    <w:tmpl w:val="F22E5D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AE2B68"/>
    <w:multiLevelType w:val="hybridMultilevel"/>
    <w:tmpl w:val="E300F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8379E"/>
    <w:multiLevelType w:val="hybridMultilevel"/>
    <w:tmpl w:val="ADA88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3D11"/>
    <w:multiLevelType w:val="multilevel"/>
    <w:tmpl w:val="F22E5D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086F34"/>
    <w:multiLevelType w:val="hybridMultilevel"/>
    <w:tmpl w:val="2B107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10931"/>
    <w:multiLevelType w:val="hybridMultilevel"/>
    <w:tmpl w:val="93C0C660"/>
    <w:lvl w:ilvl="0" w:tplc="DA4080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55115"/>
    <w:multiLevelType w:val="hybridMultilevel"/>
    <w:tmpl w:val="C05072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D26B6"/>
    <w:multiLevelType w:val="multilevel"/>
    <w:tmpl w:val="F22E5D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E52548"/>
    <w:multiLevelType w:val="hybridMultilevel"/>
    <w:tmpl w:val="770ED1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643D9A"/>
    <w:multiLevelType w:val="hybridMultilevel"/>
    <w:tmpl w:val="123C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D4603"/>
    <w:multiLevelType w:val="hybridMultilevel"/>
    <w:tmpl w:val="F22E5D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D48CF"/>
    <w:multiLevelType w:val="multilevel"/>
    <w:tmpl w:val="F22E5D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BE6BEC"/>
    <w:multiLevelType w:val="multilevel"/>
    <w:tmpl w:val="4D482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4"/>
  </w:num>
  <w:num w:numId="5">
    <w:abstractNumId w:val="4"/>
  </w:num>
  <w:num w:numId="6">
    <w:abstractNumId w:val="11"/>
  </w:num>
  <w:num w:numId="7">
    <w:abstractNumId w:val="1"/>
  </w:num>
  <w:num w:numId="8">
    <w:abstractNumId w:val="15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0"/>
  </w:num>
  <w:num w:numId="15">
    <w:abstractNumId w:val="5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F5"/>
    <w:rsid w:val="00011060"/>
    <w:rsid w:val="000330F9"/>
    <w:rsid w:val="00072DA1"/>
    <w:rsid w:val="00076116"/>
    <w:rsid w:val="000A0DAB"/>
    <w:rsid w:val="000A406C"/>
    <w:rsid w:val="000D2BD6"/>
    <w:rsid w:val="000D3274"/>
    <w:rsid w:val="000D3B9B"/>
    <w:rsid w:val="00123E53"/>
    <w:rsid w:val="00132AE9"/>
    <w:rsid w:val="001372D1"/>
    <w:rsid w:val="00146EB9"/>
    <w:rsid w:val="00187AA1"/>
    <w:rsid w:val="00190857"/>
    <w:rsid w:val="00196198"/>
    <w:rsid w:val="001E7E1D"/>
    <w:rsid w:val="001F3E42"/>
    <w:rsid w:val="00204E3E"/>
    <w:rsid w:val="002052C4"/>
    <w:rsid w:val="00210E04"/>
    <w:rsid w:val="00234F5A"/>
    <w:rsid w:val="00247177"/>
    <w:rsid w:val="0025485E"/>
    <w:rsid w:val="002665EA"/>
    <w:rsid w:val="0027733E"/>
    <w:rsid w:val="0027759F"/>
    <w:rsid w:val="0028775D"/>
    <w:rsid w:val="002D4055"/>
    <w:rsid w:val="002D57A4"/>
    <w:rsid w:val="002D5E06"/>
    <w:rsid w:val="002F6BCA"/>
    <w:rsid w:val="00311F98"/>
    <w:rsid w:val="00327B92"/>
    <w:rsid w:val="00334F3E"/>
    <w:rsid w:val="003358B5"/>
    <w:rsid w:val="00344733"/>
    <w:rsid w:val="003751C8"/>
    <w:rsid w:val="003A4FA0"/>
    <w:rsid w:val="003B6DF8"/>
    <w:rsid w:val="003B7AF3"/>
    <w:rsid w:val="003E0019"/>
    <w:rsid w:val="004260CA"/>
    <w:rsid w:val="0048746C"/>
    <w:rsid w:val="004904A6"/>
    <w:rsid w:val="004A2ADC"/>
    <w:rsid w:val="004B4F36"/>
    <w:rsid w:val="00537786"/>
    <w:rsid w:val="005635C7"/>
    <w:rsid w:val="005642BA"/>
    <w:rsid w:val="00580625"/>
    <w:rsid w:val="00583015"/>
    <w:rsid w:val="00592824"/>
    <w:rsid w:val="005A0BA4"/>
    <w:rsid w:val="005B743C"/>
    <w:rsid w:val="005E1CF8"/>
    <w:rsid w:val="005F2BD4"/>
    <w:rsid w:val="005F5C37"/>
    <w:rsid w:val="0061700D"/>
    <w:rsid w:val="00630E28"/>
    <w:rsid w:val="00644076"/>
    <w:rsid w:val="00644869"/>
    <w:rsid w:val="006455A0"/>
    <w:rsid w:val="00671219"/>
    <w:rsid w:val="00686C6D"/>
    <w:rsid w:val="00697AAE"/>
    <w:rsid w:val="006C1DE2"/>
    <w:rsid w:val="006D0574"/>
    <w:rsid w:val="006E69F5"/>
    <w:rsid w:val="00704222"/>
    <w:rsid w:val="0074157D"/>
    <w:rsid w:val="0076731A"/>
    <w:rsid w:val="007701D8"/>
    <w:rsid w:val="00783897"/>
    <w:rsid w:val="007A5490"/>
    <w:rsid w:val="007A665E"/>
    <w:rsid w:val="007C3364"/>
    <w:rsid w:val="007D7904"/>
    <w:rsid w:val="007E42C5"/>
    <w:rsid w:val="007F686A"/>
    <w:rsid w:val="00806E11"/>
    <w:rsid w:val="008742ED"/>
    <w:rsid w:val="0088543B"/>
    <w:rsid w:val="00886C14"/>
    <w:rsid w:val="00896440"/>
    <w:rsid w:val="008A68EC"/>
    <w:rsid w:val="008A7C27"/>
    <w:rsid w:val="008B7708"/>
    <w:rsid w:val="008E624B"/>
    <w:rsid w:val="0090320F"/>
    <w:rsid w:val="0090456F"/>
    <w:rsid w:val="009046A7"/>
    <w:rsid w:val="009108F5"/>
    <w:rsid w:val="009163AF"/>
    <w:rsid w:val="00921F8E"/>
    <w:rsid w:val="009502D5"/>
    <w:rsid w:val="00951C1D"/>
    <w:rsid w:val="009529C8"/>
    <w:rsid w:val="00962D6B"/>
    <w:rsid w:val="00963319"/>
    <w:rsid w:val="00991771"/>
    <w:rsid w:val="009945BC"/>
    <w:rsid w:val="009B0078"/>
    <w:rsid w:val="009D58F5"/>
    <w:rsid w:val="009E43BC"/>
    <w:rsid w:val="009F1C3C"/>
    <w:rsid w:val="009F4C49"/>
    <w:rsid w:val="00A07A3C"/>
    <w:rsid w:val="00A24D49"/>
    <w:rsid w:val="00A40595"/>
    <w:rsid w:val="00A438EA"/>
    <w:rsid w:val="00A84CDD"/>
    <w:rsid w:val="00A84FA5"/>
    <w:rsid w:val="00A8521F"/>
    <w:rsid w:val="00A9299F"/>
    <w:rsid w:val="00AE0BF3"/>
    <w:rsid w:val="00AE1615"/>
    <w:rsid w:val="00AE563D"/>
    <w:rsid w:val="00AE7C05"/>
    <w:rsid w:val="00AF288D"/>
    <w:rsid w:val="00B32306"/>
    <w:rsid w:val="00B32945"/>
    <w:rsid w:val="00B557D7"/>
    <w:rsid w:val="00B834B8"/>
    <w:rsid w:val="00B90CC6"/>
    <w:rsid w:val="00BD4680"/>
    <w:rsid w:val="00BF3EF6"/>
    <w:rsid w:val="00C128BF"/>
    <w:rsid w:val="00C5651F"/>
    <w:rsid w:val="00C84B94"/>
    <w:rsid w:val="00CA2E6E"/>
    <w:rsid w:val="00CD70F5"/>
    <w:rsid w:val="00CF4060"/>
    <w:rsid w:val="00D070EE"/>
    <w:rsid w:val="00D077D7"/>
    <w:rsid w:val="00D40E38"/>
    <w:rsid w:val="00D63DAD"/>
    <w:rsid w:val="00D7418A"/>
    <w:rsid w:val="00D77F1E"/>
    <w:rsid w:val="00D91A65"/>
    <w:rsid w:val="00D91B3F"/>
    <w:rsid w:val="00DA0C1C"/>
    <w:rsid w:val="00DA64B0"/>
    <w:rsid w:val="00DB7BF8"/>
    <w:rsid w:val="00DD7B8F"/>
    <w:rsid w:val="00DE5680"/>
    <w:rsid w:val="00E00702"/>
    <w:rsid w:val="00E24FD7"/>
    <w:rsid w:val="00E37437"/>
    <w:rsid w:val="00E40008"/>
    <w:rsid w:val="00E42C43"/>
    <w:rsid w:val="00E44DC0"/>
    <w:rsid w:val="00E529B8"/>
    <w:rsid w:val="00E54D07"/>
    <w:rsid w:val="00EB2214"/>
    <w:rsid w:val="00EB2CFE"/>
    <w:rsid w:val="00EB54CC"/>
    <w:rsid w:val="00EC2BC4"/>
    <w:rsid w:val="00EF0EEF"/>
    <w:rsid w:val="00F0755F"/>
    <w:rsid w:val="00F40166"/>
    <w:rsid w:val="00F444CC"/>
    <w:rsid w:val="00F86A1E"/>
    <w:rsid w:val="00FA5D55"/>
    <w:rsid w:val="00FC256F"/>
    <w:rsid w:val="00FE3EA0"/>
    <w:rsid w:val="00FF669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C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C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38EC-2728-487D-88CF-44EED862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 Konieczyński</cp:lastModifiedBy>
  <cp:revision>7</cp:revision>
  <cp:lastPrinted>2018-04-12T08:50:00Z</cp:lastPrinted>
  <dcterms:created xsi:type="dcterms:W3CDTF">2018-04-12T08:49:00Z</dcterms:created>
  <dcterms:modified xsi:type="dcterms:W3CDTF">2018-04-17T09:25:00Z</dcterms:modified>
</cp:coreProperties>
</file>