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631855">
        <w:rPr>
          <w:rFonts w:ascii="Arial" w:hAnsi="Arial" w:cs="Arial"/>
        </w:rPr>
        <w:t xml:space="preserve"> </w:t>
      </w:r>
      <w:r w:rsidR="00C23B65">
        <w:rPr>
          <w:rFonts w:ascii="Arial" w:hAnsi="Arial" w:cs="Arial"/>
        </w:rPr>
        <w:t>21</w:t>
      </w:r>
      <w:r w:rsidR="00F60E4E">
        <w:rPr>
          <w:rFonts w:ascii="Arial" w:hAnsi="Arial" w:cs="Arial"/>
        </w:rPr>
        <w:t xml:space="preserve"> czerwca 2018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WUPXXV/4/332</w:t>
      </w:r>
      <w:r w:rsidR="005B0F19">
        <w:rPr>
          <w:rFonts w:ascii="Arial" w:hAnsi="Arial" w:cs="Arial"/>
        </w:rPr>
        <w:t>1</w:t>
      </w:r>
      <w:r w:rsidRPr="009B7283">
        <w:rPr>
          <w:rFonts w:ascii="Arial" w:hAnsi="Arial" w:cs="Arial"/>
        </w:rPr>
        <w:t>/</w:t>
      </w:r>
      <w:r w:rsidR="005B0F19">
        <w:rPr>
          <w:rFonts w:ascii="Arial" w:hAnsi="Arial" w:cs="Arial"/>
        </w:rPr>
        <w:t>1</w:t>
      </w:r>
      <w:r w:rsidRPr="009B7283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DB71FC">
        <w:rPr>
          <w:rFonts w:ascii="Arial" w:hAnsi="Arial" w:cs="Arial"/>
          <w:b/>
        </w:rPr>
        <w:t xml:space="preserve">dostawę </w:t>
      </w:r>
      <w:r w:rsidR="00F60E4E">
        <w:rPr>
          <w:rFonts w:ascii="Arial" w:hAnsi="Arial" w:cs="Arial"/>
          <w:b/>
        </w:rPr>
        <w:t>urządzenia wielofunkcyjnego A3.</w:t>
      </w:r>
    </w:p>
    <w:p w:rsidR="003145EC" w:rsidRDefault="003145EC" w:rsidP="005B0F19">
      <w:pPr>
        <w:spacing w:after="0"/>
        <w:jc w:val="both"/>
        <w:rPr>
          <w:rFonts w:ascii="Arial" w:hAnsi="Arial" w:cs="Arial"/>
          <w:b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3145EC">
        <w:rPr>
          <w:rFonts w:ascii="Arial" w:hAnsi="Arial" w:cs="Arial"/>
        </w:rPr>
        <w:t xml:space="preserve">nr </w:t>
      </w:r>
      <w:r w:rsidR="00F60E4E">
        <w:rPr>
          <w:rFonts w:ascii="Arial" w:hAnsi="Arial" w:cs="Arial"/>
        </w:rPr>
        <w:t>2</w:t>
      </w:r>
      <w:r w:rsidR="003145EC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F60E4E" w:rsidRDefault="00F60E4E" w:rsidP="00F60E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10054B">
        <w:rPr>
          <w:rFonts w:ascii="Arial" w:hAnsi="Arial" w:cs="Arial"/>
          <w:b/>
        </w:rPr>
        <w:t>Rand</w:t>
      </w:r>
      <w:proofErr w:type="spellEnd"/>
      <w:r w:rsidRPr="0010054B">
        <w:rPr>
          <w:rFonts w:ascii="Arial" w:hAnsi="Arial" w:cs="Arial"/>
          <w:b/>
        </w:rPr>
        <w:t xml:space="preserve"> Spółka z ograniczoną odpowiedzialnością</w:t>
      </w:r>
    </w:p>
    <w:p w:rsidR="00F60E4E" w:rsidRDefault="00F60E4E" w:rsidP="00F60E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0054B">
        <w:rPr>
          <w:rFonts w:ascii="Arial" w:hAnsi="Arial" w:cs="Arial"/>
          <w:b/>
        </w:rPr>
        <w:t>ul. Kwidzyńska 13</w:t>
      </w:r>
    </w:p>
    <w:p w:rsidR="003145EC" w:rsidRDefault="00F60E4E" w:rsidP="00F60E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u w:val="single"/>
        </w:rPr>
      </w:pPr>
      <w:r w:rsidRPr="0010054B">
        <w:rPr>
          <w:rFonts w:ascii="Arial" w:hAnsi="Arial" w:cs="Arial"/>
          <w:b/>
        </w:rPr>
        <w:t>51-415 Wrocław</w:t>
      </w:r>
    </w:p>
    <w:p w:rsidR="00C32E80" w:rsidRPr="006F04B0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brutto: 60,00 pkt,</w:t>
      </w:r>
    </w:p>
    <w:p w:rsidR="003B48B3" w:rsidRDefault="00F60E4E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3B48B3" w:rsidRPr="00BC12C0">
        <w:rPr>
          <w:rFonts w:ascii="Arial" w:hAnsi="Arial" w:cs="Arial"/>
        </w:rPr>
        <w:t xml:space="preserve">: </w:t>
      </w:r>
      <w:r w:rsidR="003B48B3">
        <w:rPr>
          <w:rFonts w:ascii="Arial" w:hAnsi="Arial" w:cs="Arial"/>
        </w:rPr>
        <w:t>40 pkt</w:t>
      </w:r>
      <w:r>
        <w:rPr>
          <w:rFonts w:ascii="Arial" w:hAnsi="Arial" w:cs="Arial"/>
        </w:rPr>
        <w:t>.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4E" w:rsidRPr="00883976" w:rsidTr="00F60E4E">
        <w:tc>
          <w:tcPr>
            <w:tcW w:w="817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Telecopy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Końcowa 22</w:t>
            </w:r>
          </w:p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54-614 Wrocław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88,91</w:t>
            </w:r>
          </w:p>
        </w:tc>
      </w:tr>
      <w:tr w:rsidR="00F60E4E" w:rsidRPr="00883976" w:rsidTr="00F60E4E">
        <w:tc>
          <w:tcPr>
            <w:tcW w:w="817" w:type="dxa"/>
            <w:shd w:val="clear" w:color="auto" w:fill="auto"/>
            <w:vAlign w:val="center"/>
          </w:tcPr>
          <w:p w:rsidR="00F60E4E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Tomasz Biegaj –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Servece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Control Service Konrad Jaworski,</w:t>
            </w:r>
          </w:p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 ul. Tamka 49</w:t>
            </w:r>
          </w:p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00-337 Warszawa, </w:t>
            </w:r>
          </w:p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którzy wspólnie prowadzą działalność gospodarczą </w:t>
            </w:r>
          </w:p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w formie spółki cywilnej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51,69</w:t>
            </w:r>
          </w:p>
        </w:tc>
      </w:tr>
      <w:tr w:rsidR="00F60E4E" w:rsidRPr="00883976" w:rsidTr="00F60E4E">
        <w:tc>
          <w:tcPr>
            <w:tcW w:w="817" w:type="dxa"/>
            <w:shd w:val="clear" w:color="auto" w:fill="auto"/>
            <w:vAlign w:val="center"/>
          </w:tcPr>
          <w:p w:rsidR="00F60E4E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DKS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0E4E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Energetyczna 15</w:t>
            </w:r>
          </w:p>
          <w:p w:rsidR="00F60E4E" w:rsidRPr="00773638" w:rsidRDefault="00F60E4E" w:rsidP="00F60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80-180 Kowale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E4E" w:rsidRPr="00D44BC2" w:rsidRDefault="00326F3A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53,58</w:t>
            </w:r>
          </w:p>
        </w:tc>
      </w:tr>
    </w:tbl>
    <w:p w:rsidR="00F60E4E" w:rsidRPr="00F60E4E" w:rsidRDefault="00F60E4E" w:rsidP="00F60E4E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3B65" w:rsidRPr="004A7A97" w:rsidRDefault="00C23B65" w:rsidP="00C23B65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C23B65" w:rsidRPr="004A7A97" w:rsidRDefault="00C23B65" w:rsidP="00C23B65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3757D3" w:rsidRPr="00922B74" w:rsidRDefault="003757D3" w:rsidP="003B48B3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bookmarkStart w:id="0" w:name="_GoBack"/>
      <w:bookmarkEnd w:id="0"/>
    </w:p>
    <w:sectPr w:rsidR="003757D3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4E" w:rsidRDefault="00F60E4E" w:rsidP="000F60E7">
      <w:pPr>
        <w:spacing w:after="0" w:line="240" w:lineRule="auto"/>
      </w:pPr>
      <w:r>
        <w:separator/>
      </w:r>
    </w:p>
  </w:endnote>
  <w:endnote w:type="continuationSeparator" w:id="0">
    <w:p w:rsidR="00F60E4E" w:rsidRDefault="00F60E4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4E" w:rsidRDefault="00F60E4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2C956" wp14:editId="32B295B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F60E4E" w:rsidRPr="00456756" w:rsidRDefault="00F60E4E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60E4E" w:rsidRDefault="00F60E4E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60E4E" w:rsidRPr="00122A04" w:rsidRDefault="00F60E4E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4E" w:rsidRDefault="00F60E4E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20F5F9" wp14:editId="61892A6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F60E4E" w:rsidRPr="00456756" w:rsidRDefault="00F60E4E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60E4E" w:rsidRPr="00456756" w:rsidRDefault="00F60E4E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60E4E" w:rsidRPr="00A13759" w:rsidRDefault="00F60E4E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4E" w:rsidRDefault="00F60E4E" w:rsidP="000F60E7">
      <w:pPr>
        <w:spacing w:after="0" w:line="240" w:lineRule="auto"/>
      </w:pPr>
      <w:r>
        <w:separator/>
      </w:r>
    </w:p>
  </w:footnote>
  <w:footnote w:type="continuationSeparator" w:id="0">
    <w:p w:rsidR="00F60E4E" w:rsidRDefault="00F60E4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4E" w:rsidRDefault="00F60E4E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0826BDDE" wp14:editId="514E911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E4E" w:rsidRDefault="00F60E4E" w:rsidP="0003222A">
    <w:pPr>
      <w:spacing w:after="0"/>
    </w:pPr>
    <w:r>
      <w:t>_________________________________________________________________________</w:t>
    </w:r>
  </w:p>
  <w:p w:rsidR="00F60E4E" w:rsidRDefault="00F60E4E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F60E4E" w:rsidRPr="0003222A" w:rsidRDefault="00F60E4E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26F3A"/>
    <w:rsid w:val="00366C7F"/>
    <w:rsid w:val="003757D3"/>
    <w:rsid w:val="00381A0F"/>
    <w:rsid w:val="003B48B3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8BE1-CF66-40A5-8A23-A8DDF0B0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14</cp:revision>
  <cp:lastPrinted>2018-06-21T06:16:00Z</cp:lastPrinted>
  <dcterms:created xsi:type="dcterms:W3CDTF">2017-04-14T10:18:00Z</dcterms:created>
  <dcterms:modified xsi:type="dcterms:W3CDTF">2018-06-21T09:54:00Z</dcterms:modified>
</cp:coreProperties>
</file>