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CA709E">
        <w:rPr>
          <w:rFonts w:ascii="Arial" w:hAnsi="Arial" w:cs="Arial"/>
        </w:rPr>
        <w:t xml:space="preserve"> 7 </w:t>
      </w:r>
      <w:r w:rsidR="003E0CCF">
        <w:rPr>
          <w:rFonts w:ascii="Arial" w:hAnsi="Arial" w:cs="Arial"/>
        </w:rPr>
        <w:t>sierpnia</w:t>
      </w:r>
      <w:r w:rsidR="00F60E4E">
        <w:rPr>
          <w:rFonts w:ascii="Arial" w:hAnsi="Arial" w:cs="Arial"/>
        </w:rPr>
        <w:t xml:space="preserve"> 2018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676BB8">
        <w:rPr>
          <w:rFonts w:ascii="Arial" w:hAnsi="Arial" w:cs="Arial"/>
        </w:rPr>
        <w:t>2</w:t>
      </w:r>
      <w:r w:rsidRPr="009B7283">
        <w:rPr>
          <w:rFonts w:ascii="Arial" w:hAnsi="Arial" w:cs="Arial"/>
        </w:rPr>
        <w:t>/332</w:t>
      </w:r>
      <w:r w:rsidR="001D6290">
        <w:rPr>
          <w:rFonts w:ascii="Arial" w:hAnsi="Arial" w:cs="Arial"/>
        </w:rPr>
        <w:t>2</w:t>
      </w:r>
      <w:r w:rsidRPr="009B7283">
        <w:rPr>
          <w:rFonts w:ascii="Arial" w:hAnsi="Arial" w:cs="Arial"/>
        </w:rPr>
        <w:t>/</w:t>
      </w:r>
      <w:r w:rsidR="003E0CCF">
        <w:rPr>
          <w:rFonts w:ascii="Arial" w:hAnsi="Arial" w:cs="Arial"/>
        </w:rPr>
        <w:t>10</w:t>
      </w:r>
      <w:r w:rsidRPr="009B7283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DB71FC">
        <w:rPr>
          <w:rFonts w:ascii="Arial" w:hAnsi="Arial" w:cs="Arial"/>
          <w:b/>
        </w:rPr>
        <w:t xml:space="preserve">dostawę </w:t>
      </w:r>
      <w:r w:rsidR="00F60E4E">
        <w:rPr>
          <w:rFonts w:ascii="Arial" w:hAnsi="Arial" w:cs="Arial"/>
          <w:b/>
        </w:rPr>
        <w:t>urządzenia wielofunkcyjnego A3.</w:t>
      </w:r>
    </w:p>
    <w:p w:rsidR="003145EC" w:rsidRDefault="003145EC" w:rsidP="005B0F19">
      <w:pPr>
        <w:spacing w:after="0"/>
        <w:jc w:val="both"/>
        <w:rPr>
          <w:rFonts w:ascii="Arial" w:hAnsi="Arial" w:cs="Arial"/>
          <w:b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3145EC">
        <w:rPr>
          <w:rFonts w:ascii="Arial" w:hAnsi="Arial" w:cs="Arial"/>
        </w:rPr>
        <w:t xml:space="preserve">nr </w:t>
      </w:r>
      <w:r w:rsidR="003E0CCF">
        <w:rPr>
          <w:rFonts w:ascii="Arial" w:hAnsi="Arial" w:cs="Arial"/>
        </w:rPr>
        <w:t>2</w:t>
      </w:r>
      <w:r w:rsidR="003145EC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76BB8" w:rsidRPr="003E0CCF" w:rsidRDefault="003E0CCF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E0CCF">
        <w:rPr>
          <w:rFonts w:ascii="Arial" w:hAnsi="Arial" w:cs="Arial"/>
          <w:b/>
        </w:rPr>
        <w:t>RAND Sp. z o.o.</w:t>
      </w:r>
    </w:p>
    <w:p w:rsidR="003E0CCF" w:rsidRPr="003E0CCF" w:rsidRDefault="003E0CCF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E0CCF">
        <w:rPr>
          <w:rFonts w:ascii="Arial" w:hAnsi="Arial" w:cs="Arial"/>
          <w:b/>
        </w:rPr>
        <w:t>ul. Kwidzyńska 13</w:t>
      </w:r>
    </w:p>
    <w:p w:rsidR="003E0CCF" w:rsidRPr="003E0CCF" w:rsidRDefault="003E0CCF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  <w:r w:rsidRPr="003E0CCF">
        <w:rPr>
          <w:rFonts w:ascii="Arial" w:hAnsi="Arial" w:cs="Arial"/>
          <w:b/>
          <w:i/>
        </w:rPr>
        <w:t>51 – 415 Wrocław</w:t>
      </w:r>
    </w:p>
    <w:p w:rsidR="00C32E80" w:rsidRPr="006F04B0" w:rsidRDefault="00C32E80" w:rsidP="00676B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brutto: 60,00 pkt,</w:t>
      </w:r>
    </w:p>
    <w:p w:rsidR="003B48B3" w:rsidRDefault="00F60E4E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3B48B3" w:rsidRPr="00BC12C0">
        <w:rPr>
          <w:rFonts w:ascii="Arial" w:hAnsi="Arial" w:cs="Arial"/>
        </w:rPr>
        <w:t xml:space="preserve">: </w:t>
      </w:r>
      <w:r w:rsidR="003B48B3">
        <w:rPr>
          <w:rFonts w:ascii="Arial" w:hAnsi="Arial" w:cs="Arial"/>
        </w:rPr>
        <w:t>40 pkt</w:t>
      </w:r>
      <w:r>
        <w:rPr>
          <w:rFonts w:ascii="Arial" w:hAnsi="Arial" w:cs="Arial"/>
        </w:rPr>
        <w:t>.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Pr="00883976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BB8" w:rsidRPr="00773638" w:rsidRDefault="003E0CCF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CCF">
              <w:rPr>
                <w:rFonts w:ascii="Arial" w:hAnsi="Arial" w:cs="Arial"/>
                <w:sz w:val="20"/>
                <w:szCs w:val="20"/>
              </w:rPr>
              <w:t>Telecopy</w:t>
            </w:r>
            <w:proofErr w:type="spellEnd"/>
            <w:r w:rsidRPr="003E0CCF">
              <w:rPr>
                <w:rFonts w:ascii="Arial" w:hAnsi="Arial" w:cs="Arial"/>
                <w:sz w:val="20"/>
                <w:szCs w:val="20"/>
              </w:rPr>
              <w:t xml:space="preserve"> Sp. z o. o, ul. Końcowa 22, 54 – 614 Wrocław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CCF" w:rsidRPr="003E0CCF" w:rsidRDefault="003E0CCF" w:rsidP="003E0C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0CCF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3E0CCF">
              <w:rPr>
                <w:rFonts w:ascii="Arial" w:hAnsi="Arial" w:cs="Arial"/>
                <w:sz w:val="20"/>
                <w:szCs w:val="20"/>
              </w:rPr>
              <w:t>Giełwanowska</w:t>
            </w:r>
            <w:proofErr w:type="spellEnd"/>
            <w:r w:rsidRPr="003E0CCF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MAD Biuro s.c. i Marek Łęgowski prowadzący działalność pod firmą: 1) MAD Biuro s.c. 2) ANDROMEDA, którzy wspólnie prowadzą działalność gospodarczą </w:t>
            </w:r>
          </w:p>
          <w:p w:rsidR="00676BB8" w:rsidRPr="00D72B52" w:rsidRDefault="003E0CCF" w:rsidP="003E0C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0CCF">
              <w:rPr>
                <w:rFonts w:ascii="Arial" w:hAnsi="Arial" w:cs="Arial"/>
                <w:sz w:val="20"/>
                <w:szCs w:val="20"/>
              </w:rPr>
              <w:t>w formie spółki cywilnej, ul. Kamiennogórska 9/41 60-179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3E0CCF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84,10</w:t>
            </w:r>
          </w:p>
        </w:tc>
      </w:tr>
    </w:tbl>
    <w:p w:rsidR="00CA709E" w:rsidRDefault="00053294" w:rsidP="00CA709E">
      <w:pPr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CA709E" w:rsidRPr="00CA709E" w:rsidRDefault="00CA709E" w:rsidP="00CA709E">
      <w:pPr>
        <w:ind w:left="3540" w:firstLine="708"/>
        <w:jc w:val="center"/>
        <w:rPr>
          <w:rFonts w:ascii="Arial" w:eastAsia="Calibri" w:hAnsi="Arial" w:cs="Arial"/>
        </w:rPr>
      </w:pPr>
      <w:bookmarkStart w:id="0" w:name="_GoBack"/>
      <w:bookmarkEnd w:id="0"/>
      <w:r w:rsidRPr="00CA709E">
        <w:rPr>
          <w:rFonts w:ascii="Arial" w:eastAsia="Calibri" w:hAnsi="Arial" w:cs="Arial"/>
        </w:rPr>
        <w:t xml:space="preserve">WICEDYREKTOR </w:t>
      </w:r>
    </w:p>
    <w:p w:rsidR="00CA709E" w:rsidRPr="00CA709E" w:rsidRDefault="00CA709E" w:rsidP="00CA709E">
      <w:pPr>
        <w:spacing w:after="0"/>
        <w:jc w:val="center"/>
        <w:rPr>
          <w:rFonts w:ascii="Arial" w:eastAsia="Calibri" w:hAnsi="Arial" w:cs="Arial"/>
        </w:rPr>
      </w:pP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  <w:t xml:space="preserve">Wojewódzkiego Urzędu Pracy </w:t>
      </w:r>
    </w:p>
    <w:p w:rsidR="00CA709E" w:rsidRPr="00CA709E" w:rsidRDefault="00CA709E" w:rsidP="00CA709E">
      <w:pPr>
        <w:spacing w:after="0"/>
        <w:jc w:val="center"/>
        <w:rPr>
          <w:rFonts w:ascii="Arial" w:eastAsia="Calibri" w:hAnsi="Arial" w:cs="Arial"/>
        </w:rPr>
      </w:pP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</w:r>
      <w:r w:rsidRPr="00CA709E">
        <w:rPr>
          <w:rFonts w:ascii="Arial" w:eastAsia="Calibri" w:hAnsi="Arial" w:cs="Arial"/>
        </w:rPr>
        <w:tab/>
        <w:t>w Poznaniu</w:t>
      </w:r>
    </w:p>
    <w:p w:rsidR="00CA709E" w:rsidRPr="00CA709E" w:rsidRDefault="00CA709E" w:rsidP="00CA709E">
      <w:pPr>
        <w:spacing w:after="0"/>
        <w:ind w:left="3540" w:firstLine="708"/>
        <w:jc w:val="center"/>
        <w:rPr>
          <w:rFonts w:ascii="Calibri" w:eastAsia="Calibri" w:hAnsi="Calibri" w:cs="Times New Roman"/>
        </w:rPr>
      </w:pPr>
      <w:r w:rsidRPr="00CA709E">
        <w:rPr>
          <w:rFonts w:ascii="Arial" w:eastAsia="Calibri" w:hAnsi="Arial" w:cs="Arial"/>
        </w:rPr>
        <w:t>Sławomir Wąsiewski</w:t>
      </w:r>
    </w:p>
    <w:p w:rsidR="003757D3" w:rsidRPr="00922B74" w:rsidRDefault="003757D3" w:rsidP="00CA709E">
      <w:pPr>
        <w:spacing w:after="0"/>
        <w:rPr>
          <w:rFonts w:ascii="Arial" w:hAnsi="Arial" w:cs="Arial"/>
        </w:rPr>
      </w:pPr>
    </w:p>
    <w:sectPr w:rsidR="003757D3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8" w:rsidRDefault="00676BB8" w:rsidP="000F60E7">
      <w:pPr>
        <w:spacing w:after="0" w:line="240" w:lineRule="auto"/>
      </w:pPr>
      <w:r>
        <w:separator/>
      </w:r>
    </w:p>
  </w:endnote>
  <w:endnote w:type="continuationSeparator" w:id="0">
    <w:p w:rsidR="00676BB8" w:rsidRDefault="00676BB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8" w:rsidRDefault="00676BB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2C956" wp14:editId="32B295B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676BB8" w:rsidRPr="00456756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76BB8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76BB8" w:rsidRPr="00122A04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CF" w:rsidRDefault="003E0CCF" w:rsidP="003E0CCF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97BD4" wp14:editId="66C0390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daOBf0QEAAHYDAAAO&#10;AAAAAAAAAAAAAAAAAC4CAABkcnMvZTJvRG9jLnhtbFBLAQItABQABgAIAAAAIQA9/IBO2wAAAAgB&#10;AAAPAAAAAAAAAAAAAAAAACsEAABkcnMvZG93bnJldi54bWxQSwUGAAAAAAQABADzAAAAMwUAAAAA&#10;" strokecolor="windowText"/>
          </w:pict>
        </mc:Fallback>
      </mc:AlternateContent>
    </w:r>
  </w:p>
  <w:p w:rsidR="003E0CCF" w:rsidRPr="00456756" w:rsidRDefault="003E0CCF" w:rsidP="003E0CCF">
    <w:pPr>
      <w:spacing w:after="0"/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76BB8" w:rsidRPr="00A13759" w:rsidRDefault="00676BB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8" w:rsidRDefault="00676BB8" w:rsidP="000F60E7">
      <w:pPr>
        <w:spacing w:after="0" w:line="240" w:lineRule="auto"/>
      </w:pPr>
      <w:r>
        <w:separator/>
      </w:r>
    </w:p>
  </w:footnote>
  <w:footnote w:type="continuationSeparator" w:id="0">
    <w:p w:rsidR="00676BB8" w:rsidRDefault="00676BB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D344C" w:rsidRPr="008D344C" w:rsidTr="002565DC">
      <w:trPr>
        <w:trHeight w:val="1138"/>
      </w:trPr>
      <w:tc>
        <w:tcPr>
          <w:tcW w:w="3085" w:type="dxa"/>
        </w:tcPr>
        <w:p w:rsidR="008D344C" w:rsidRPr="008D344C" w:rsidRDefault="008D344C" w:rsidP="008D344C">
          <w:pPr>
            <w:rPr>
              <w:sz w:val="8"/>
              <w:szCs w:val="24"/>
            </w:rPr>
          </w:pPr>
        </w:p>
        <w:p w:rsidR="008D344C" w:rsidRPr="008D344C" w:rsidRDefault="008D344C" w:rsidP="008D344C">
          <w:pPr>
            <w:rPr>
              <w:sz w:val="24"/>
              <w:szCs w:val="24"/>
            </w:rPr>
          </w:pPr>
          <w:r w:rsidRPr="008D344C">
            <w:rPr>
              <w:noProof/>
              <w:sz w:val="24"/>
              <w:szCs w:val="24"/>
            </w:rPr>
            <w:drawing>
              <wp:inline distT="0" distB="0" distL="0" distR="0" wp14:anchorId="2CF7E089" wp14:editId="3C6DAE47">
                <wp:extent cx="120015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D344C" w:rsidRPr="008D344C" w:rsidRDefault="008D344C" w:rsidP="008D344C">
          <w:pPr>
            <w:rPr>
              <w:sz w:val="24"/>
              <w:szCs w:val="24"/>
            </w:rPr>
          </w:pPr>
        </w:p>
        <w:p w:rsidR="008D344C" w:rsidRPr="008D344C" w:rsidRDefault="008D344C" w:rsidP="008D344C">
          <w:pPr>
            <w:rPr>
              <w:sz w:val="24"/>
              <w:szCs w:val="24"/>
            </w:rPr>
          </w:pPr>
          <w:r w:rsidRPr="008D344C">
            <w:rPr>
              <w:noProof/>
              <w:sz w:val="24"/>
              <w:szCs w:val="24"/>
            </w:rPr>
            <w:drawing>
              <wp:inline distT="0" distB="0" distL="0" distR="0" wp14:anchorId="56C3B0B5" wp14:editId="2C5F0492">
                <wp:extent cx="1362075" cy="37147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D344C" w:rsidRPr="008D344C" w:rsidRDefault="008D344C" w:rsidP="008D344C">
          <w:pPr>
            <w:jc w:val="right"/>
            <w:rPr>
              <w:sz w:val="6"/>
              <w:szCs w:val="24"/>
            </w:rPr>
          </w:pPr>
        </w:p>
        <w:p w:rsidR="008D344C" w:rsidRPr="008D344C" w:rsidRDefault="008D344C" w:rsidP="008D344C">
          <w:pPr>
            <w:rPr>
              <w:sz w:val="24"/>
              <w:szCs w:val="24"/>
            </w:rPr>
          </w:pPr>
          <w:r w:rsidRPr="008D344C">
            <w:rPr>
              <w:sz w:val="24"/>
              <w:szCs w:val="24"/>
            </w:rPr>
            <w:t xml:space="preserve">  </w:t>
          </w:r>
          <w:r w:rsidRPr="008D344C">
            <w:rPr>
              <w:noProof/>
              <w:sz w:val="24"/>
              <w:szCs w:val="24"/>
            </w:rPr>
            <w:drawing>
              <wp:inline distT="0" distB="0" distL="0" distR="0" wp14:anchorId="543F0F55" wp14:editId="123C15DC">
                <wp:extent cx="2009775" cy="60007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D344C">
            <w:rPr>
              <w:sz w:val="24"/>
              <w:szCs w:val="24"/>
            </w:rPr>
            <w:t xml:space="preserve">    </w:t>
          </w:r>
        </w:p>
      </w:tc>
    </w:tr>
  </w:tbl>
  <w:p w:rsidR="008D344C" w:rsidRPr="008D344C" w:rsidRDefault="008D344C" w:rsidP="008D344C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D344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F5491" wp14:editId="1AFC08A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 w:rsidRPr="008D344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D344C" w:rsidRPr="008D344C" w:rsidRDefault="008D344C" w:rsidP="008D344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8D344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676BB8" w:rsidRPr="0003222A" w:rsidRDefault="00676BB8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D6290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26F3A"/>
    <w:rsid w:val="00366C7F"/>
    <w:rsid w:val="003757D3"/>
    <w:rsid w:val="00381A0F"/>
    <w:rsid w:val="003B48B3"/>
    <w:rsid w:val="003D7E10"/>
    <w:rsid w:val="003E0CCF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76BB8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344C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94F04"/>
    <w:rsid w:val="00CA709E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95FC-8495-40DA-8E3A-A9D1EFE4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21</cp:revision>
  <cp:lastPrinted>2018-08-07T08:10:00Z</cp:lastPrinted>
  <dcterms:created xsi:type="dcterms:W3CDTF">2017-04-14T10:18:00Z</dcterms:created>
  <dcterms:modified xsi:type="dcterms:W3CDTF">2018-08-07T11:19:00Z</dcterms:modified>
</cp:coreProperties>
</file>